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5DBE0" w14:textId="77777777" w:rsidR="00AF7CCD" w:rsidRDefault="00AF7CCD">
      <w:pPr>
        <w:rPr>
          <w:rFonts w:ascii="Times New Roman" w:hAnsi="Times New Roman"/>
        </w:rPr>
      </w:pPr>
      <w:bookmarkStart w:id="0" w:name="_GoBack"/>
      <w:bookmarkEnd w:id="0"/>
    </w:p>
    <w:p w14:paraId="3860EAC8" w14:textId="51864373" w:rsidR="00533252" w:rsidRDefault="00533252" w:rsidP="00533252">
      <w:pPr>
        <w:spacing w:after="0"/>
        <w:rPr>
          <w:rFonts w:ascii="Times New Roman" w:hAnsi="Times New Roman"/>
        </w:rPr>
      </w:pPr>
      <w:r>
        <w:rPr>
          <w:rFonts w:ascii="Times New Roman" w:hAnsi="Times New Roman"/>
        </w:rPr>
        <w:t>TO:</w:t>
      </w:r>
      <w:r w:rsidR="00610710">
        <w:rPr>
          <w:rFonts w:ascii="Times New Roman" w:hAnsi="Times New Roman"/>
        </w:rPr>
        <w:t xml:space="preserve"> Kelly Evans</w:t>
      </w:r>
      <w:r w:rsidR="00827FB3">
        <w:rPr>
          <w:rFonts w:ascii="Times New Roman" w:hAnsi="Times New Roman"/>
        </w:rPr>
        <w:t xml:space="preserve">, </w:t>
      </w:r>
      <w:r w:rsidR="00610710">
        <w:rPr>
          <w:rFonts w:ascii="Times New Roman" w:hAnsi="Times New Roman"/>
        </w:rPr>
        <w:t xml:space="preserve">Chair, </w:t>
      </w:r>
      <w:proofErr w:type="gramStart"/>
      <w:r w:rsidR="00827FB3">
        <w:rPr>
          <w:rFonts w:ascii="Times New Roman" w:hAnsi="Times New Roman"/>
        </w:rPr>
        <w:t>Undergraduate</w:t>
      </w:r>
      <w:proofErr w:type="gramEnd"/>
      <w:r w:rsidR="00827FB3">
        <w:rPr>
          <w:rFonts w:ascii="Times New Roman" w:hAnsi="Times New Roman"/>
        </w:rPr>
        <w:t xml:space="preserve"> Affairs Council</w:t>
      </w:r>
    </w:p>
    <w:p w14:paraId="791BBC4A" w14:textId="77777777" w:rsidR="00533252" w:rsidRDefault="00533252" w:rsidP="00533252">
      <w:pPr>
        <w:spacing w:after="0"/>
        <w:rPr>
          <w:rFonts w:ascii="Times New Roman" w:hAnsi="Times New Roman"/>
        </w:rPr>
      </w:pPr>
      <w:r>
        <w:rPr>
          <w:rFonts w:ascii="Times New Roman" w:hAnsi="Times New Roman"/>
        </w:rPr>
        <w:t xml:space="preserve">FROM: Natalia Ruiz-Rubio, Chair, </w:t>
      </w:r>
      <w:proofErr w:type="gramStart"/>
      <w:r>
        <w:rPr>
          <w:rFonts w:ascii="Times New Roman" w:hAnsi="Times New Roman"/>
        </w:rPr>
        <w:t>General</w:t>
      </w:r>
      <w:proofErr w:type="gramEnd"/>
      <w:r>
        <w:rPr>
          <w:rFonts w:ascii="Times New Roman" w:hAnsi="Times New Roman"/>
        </w:rPr>
        <w:t xml:space="preserve"> Education Coordinating Committee </w:t>
      </w:r>
    </w:p>
    <w:p w14:paraId="38136795" w14:textId="77777777" w:rsidR="00533252" w:rsidRDefault="00533252" w:rsidP="00533252">
      <w:pPr>
        <w:spacing w:after="0"/>
        <w:rPr>
          <w:rFonts w:ascii="Times New Roman" w:hAnsi="Times New Roman"/>
        </w:rPr>
      </w:pPr>
      <w:r>
        <w:rPr>
          <w:rFonts w:ascii="Times New Roman" w:hAnsi="Times New Roman"/>
        </w:rPr>
        <w:t>DATE: October 28, 2014</w:t>
      </w:r>
    </w:p>
    <w:p w14:paraId="5B798CFA" w14:textId="77777777" w:rsidR="00533252" w:rsidRDefault="00533252" w:rsidP="00533252">
      <w:pPr>
        <w:spacing w:after="0"/>
        <w:rPr>
          <w:rFonts w:ascii="Times New Roman" w:hAnsi="Times New Roman"/>
        </w:rPr>
      </w:pPr>
      <w:r>
        <w:rPr>
          <w:rFonts w:ascii="Times New Roman" w:hAnsi="Times New Roman"/>
        </w:rPr>
        <w:t xml:space="preserve">RE: General Education Curriculum Assessment 2012-2013 Summary Report </w:t>
      </w:r>
    </w:p>
    <w:p w14:paraId="61224875" w14:textId="77777777" w:rsidR="00533252" w:rsidRDefault="00533252" w:rsidP="00533252">
      <w:pPr>
        <w:spacing w:after="0"/>
        <w:rPr>
          <w:rFonts w:ascii="Times New Roman" w:hAnsi="Times New Roman"/>
        </w:rPr>
      </w:pPr>
    </w:p>
    <w:p w14:paraId="7B429115" w14:textId="77777777" w:rsidR="00533252" w:rsidRDefault="00533252" w:rsidP="00533252">
      <w:pPr>
        <w:spacing w:after="0"/>
        <w:rPr>
          <w:rFonts w:ascii="Times New Roman" w:hAnsi="Times New Roman"/>
        </w:rPr>
      </w:pPr>
      <w:r>
        <w:rPr>
          <w:rFonts w:ascii="Times New Roman" w:hAnsi="Times New Roman"/>
        </w:rPr>
        <w:t xml:space="preserve">The General Education Coordinating Committee (GECC) has organized its assessment activities around three annual cycles that cover assessment of (1) university competency courses in English, Math, and Computer Sciences, (2) core subject areas in Humanities/Fine Arts, Social Sciences, and Natural Sciences, and (3) graduation requirements in Senior Capstone, International Studies, and Cultural and Gender Diversity. </w:t>
      </w:r>
    </w:p>
    <w:p w14:paraId="43C4D800" w14:textId="77777777" w:rsidR="00533252" w:rsidRDefault="00533252" w:rsidP="00533252">
      <w:pPr>
        <w:spacing w:after="0"/>
        <w:rPr>
          <w:rFonts w:ascii="Times New Roman" w:hAnsi="Times New Roman"/>
        </w:rPr>
      </w:pPr>
    </w:p>
    <w:p w14:paraId="719F5E20" w14:textId="0032FD17" w:rsidR="00533252" w:rsidRDefault="00533252" w:rsidP="00533252">
      <w:pPr>
        <w:spacing w:after="0"/>
        <w:rPr>
          <w:rFonts w:ascii="Times New Roman" w:hAnsi="Times New Roman"/>
        </w:rPr>
      </w:pPr>
      <w:r>
        <w:rPr>
          <w:rFonts w:ascii="Times New Roman" w:hAnsi="Times New Roman"/>
        </w:rPr>
        <w:t>In 2012-2013, GECC assessed the classes taught for the graduation requirements</w:t>
      </w:r>
      <w:r w:rsidRPr="00AF7CCD">
        <w:rPr>
          <w:noProof/>
        </w:rPr>
        <w:drawing>
          <wp:anchor distT="0" distB="0" distL="114300" distR="114300" simplePos="0" relativeHeight="251659264" behindDoc="0" locked="0" layoutInCell="1" allowOverlap="1" wp14:anchorId="49C245B9" wp14:editId="3CF9A40C">
            <wp:simplePos x="0" y="0"/>
            <wp:positionH relativeFrom="page">
              <wp:posOffset>685800</wp:posOffset>
            </wp:positionH>
            <wp:positionV relativeFrom="page">
              <wp:posOffset>228600</wp:posOffset>
            </wp:positionV>
            <wp:extent cx="2175933" cy="728133"/>
            <wp:effectExtent l="25400" t="0" r="0" b="0"/>
            <wp:wrapTight wrapText="bothSides">
              <wp:wrapPolygon edited="0">
                <wp:start x="-253" y="0"/>
                <wp:lineTo x="-253" y="21221"/>
                <wp:lineTo x="21474" y="21221"/>
                <wp:lineTo x="21474" y="0"/>
                <wp:lineTo x="-253" y="0"/>
              </wp:wrapPolygon>
            </wp:wrapTight>
            <wp:docPr id="2" name="Picture 2" descr="Logo_Horizontal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orizontal_4-Color"/>
                    <pic:cNvPicPr>
                      <a:picLocks noChangeAspect="1" noChangeArrowheads="1"/>
                    </pic:cNvPicPr>
                  </pic:nvPicPr>
                  <pic:blipFill>
                    <a:blip r:embed="rId8"/>
                    <a:srcRect l="3833" t="5750" r="9500" b="7750"/>
                    <a:stretch>
                      <a:fillRect/>
                    </a:stretch>
                  </pic:blipFill>
                  <pic:spPr bwMode="auto">
                    <a:xfrm>
                      <a:off x="0" y="0"/>
                      <a:ext cx="2171700" cy="723900"/>
                    </a:xfrm>
                    <a:prstGeom prst="rect">
                      <a:avLst/>
                    </a:prstGeom>
                    <a:solidFill>
                      <a:srgbClr val="A71933"/>
                    </a:solidFill>
                    <a:ln w="9525">
                      <a:noFill/>
                      <a:miter lim="800000"/>
                      <a:headEnd/>
                      <a:tailEnd/>
                    </a:ln>
                  </pic:spPr>
                </pic:pic>
              </a:graphicData>
            </a:graphic>
          </wp:anchor>
        </w:drawing>
      </w:r>
      <w:r>
        <w:rPr>
          <w:rFonts w:ascii="Times New Roman" w:hAnsi="Times New Roman"/>
        </w:rPr>
        <w:t xml:space="preserve">: Senior Capstone, International Studies, and Cultural and Gender Diversity GECC asked for course assessment either in Winter 2013 and/or Spring 2013. Also to assist in evaluating the assessment reports in a consistent manner, GECC used a tailored rubric. Members of the committee were assigned individual reports to evaluate and provide feedback on them. Then, members discussed them with the whole committee. Rubric is attached in this report. </w:t>
      </w:r>
    </w:p>
    <w:p w14:paraId="09EAE192" w14:textId="77777777" w:rsidR="00533252" w:rsidRDefault="00533252" w:rsidP="00533252">
      <w:pPr>
        <w:spacing w:after="0"/>
        <w:rPr>
          <w:rFonts w:ascii="Times New Roman" w:hAnsi="Times New Roman"/>
        </w:rPr>
      </w:pPr>
    </w:p>
    <w:p w14:paraId="64101360" w14:textId="1D585599" w:rsidR="004955D0" w:rsidRPr="004955D0" w:rsidRDefault="00533252" w:rsidP="004955D0">
      <w:pPr>
        <w:spacing w:after="0"/>
        <w:rPr>
          <w:rFonts w:ascii="Times New Roman" w:hAnsi="Times New Roman"/>
        </w:rPr>
      </w:pPr>
      <w:r>
        <w:rPr>
          <w:rFonts w:ascii="Times New Roman" w:hAnsi="Times New Roman"/>
        </w:rPr>
        <w:t xml:space="preserve">The following objectives for the graduation requirements were selected for assessment during this cycle. </w:t>
      </w:r>
      <w:r w:rsidR="004955D0" w:rsidRPr="004955D0">
        <w:rPr>
          <w:rFonts w:ascii="Times New Roman" w:hAnsi="Times New Roman" w:cs="Arial"/>
          <w:bCs/>
        </w:rPr>
        <w:t>GECC called for assessing Goal 1 Objective 1</w:t>
      </w:r>
    </w:p>
    <w:p w14:paraId="60D89FE1" w14:textId="77777777" w:rsidR="004955D0" w:rsidRDefault="004955D0" w:rsidP="004955D0">
      <w:pPr>
        <w:widowControl w:val="0"/>
        <w:autoSpaceDE w:val="0"/>
        <w:autoSpaceDN w:val="0"/>
        <w:adjustRightInd w:val="0"/>
        <w:rPr>
          <w:rFonts w:ascii="Times New Roman" w:hAnsi="Times New Roman" w:cs="Arial"/>
        </w:rPr>
      </w:pPr>
      <w:r w:rsidRPr="004955D0">
        <w:rPr>
          <w:rFonts w:ascii="Times New Roman" w:hAnsi="Times New Roman" w:cs="Arial"/>
          <w:u w:val="single"/>
        </w:rPr>
        <w:t>CAPSTONE:</w:t>
      </w:r>
      <w:r w:rsidRPr="004955D0">
        <w:rPr>
          <w:rFonts w:ascii="Times New Roman" w:hAnsi="Times New Roman" w:cs="Arial"/>
        </w:rPr>
        <w:t xml:space="preserve"> Students demonstrate ability to synthesize and apply discipline-specific skills and knowledge to work-world and civic issues. Or for multiple-disciplinary capstones: Demonstrate ability to synthesize and apply skills and knowledge from multiple disciplines to work-world and civic issues. </w:t>
      </w:r>
    </w:p>
    <w:p w14:paraId="7D815E22" w14:textId="77777777" w:rsidR="004955D0" w:rsidRDefault="004955D0" w:rsidP="004955D0">
      <w:pPr>
        <w:widowControl w:val="0"/>
        <w:autoSpaceDE w:val="0"/>
        <w:autoSpaceDN w:val="0"/>
        <w:adjustRightInd w:val="0"/>
        <w:rPr>
          <w:rFonts w:ascii="Times New Roman" w:hAnsi="Times New Roman" w:cs="Arial"/>
        </w:rPr>
      </w:pPr>
      <w:r w:rsidRPr="004955D0">
        <w:rPr>
          <w:rFonts w:ascii="Times New Roman" w:hAnsi="Times New Roman" w:cs="Arial"/>
          <w:u w:val="single"/>
        </w:rPr>
        <w:t>INTERNATIONAL STUDIES</w:t>
      </w:r>
      <w:r w:rsidRPr="004955D0">
        <w:rPr>
          <w:rFonts w:ascii="Times New Roman" w:hAnsi="Times New Roman" w:cs="Arial"/>
        </w:rPr>
        <w:t xml:space="preserve">: Students will have a thorough knowledge of a broad problem or topic related to the global community. </w:t>
      </w:r>
    </w:p>
    <w:p w14:paraId="2B57EDCC" w14:textId="37C6AF6B" w:rsidR="00533252" w:rsidRPr="004955D0" w:rsidRDefault="004955D0" w:rsidP="004955D0">
      <w:pPr>
        <w:widowControl w:val="0"/>
        <w:autoSpaceDE w:val="0"/>
        <w:autoSpaceDN w:val="0"/>
        <w:adjustRightInd w:val="0"/>
        <w:rPr>
          <w:rFonts w:ascii="Times New Roman" w:hAnsi="Times New Roman" w:cs="Arial"/>
        </w:rPr>
      </w:pPr>
      <w:r w:rsidRPr="004955D0">
        <w:rPr>
          <w:rFonts w:ascii="Times New Roman" w:hAnsi="Times New Roman" w:cs="Arial"/>
          <w:u w:val="single"/>
        </w:rPr>
        <w:t>CULTURE AND GENDER DIVERSITY</w:t>
      </w:r>
      <w:r w:rsidRPr="004955D0">
        <w:rPr>
          <w:rFonts w:ascii="Times New Roman" w:hAnsi="Times New Roman" w:cs="Arial"/>
        </w:rPr>
        <w:t>: Students will identify contributions of historically disadvantaged groups to modern U.S. society and culture.</w:t>
      </w:r>
    </w:p>
    <w:p w14:paraId="674A6C85" w14:textId="26562539" w:rsidR="00CB431D" w:rsidRPr="00CB431D" w:rsidRDefault="00533252" w:rsidP="00CB431D">
      <w:pPr>
        <w:spacing w:after="0"/>
        <w:rPr>
          <w:rFonts w:ascii="Times New Roman" w:hAnsi="Times New Roman"/>
          <w:u w:val="single"/>
        </w:rPr>
      </w:pPr>
      <w:r>
        <w:rPr>
          <w:rFonts w:ascii="Times New Roman" w:hAnsi="Times New Roman"/>
        </w:rPr>
        <w:tab/>
      </w:r>
      <w:r w:rsidRPr="00533252">
        <w:rPr>
          <w:rFonts w:ascii="Times New Roman" w:hAnsi="Times New Roman"/>
          <w:u w:val="single"/>
        </w:rPr>
        <w:t>Overall findings</w:t>
      </w:r>
      <w:r>
        <w:rPr>
          <w:rFonts w:ascii="Times New Roman" w:hAnsi="Times New Roman"/>
        </w:rPr>
        <w:t>:</w:t>
      </w:r>
      <w:r w:rsidR="00CD50CE">
        <w:rPr>
          <w:rFonts w:ascii="Times New Roman" w:hAnsi="Times New Roman"/>
        </w:rPr>
        <w:t xml:space="preserve"> GECC assessed a total of 33 reports.</w:t>
      </w:r>
      <w:r>
        <w:rPr>
          <w:rFonts w:ascii="Times New Roman" w:hAnsi="Times New Roman"/>
        </w:rPr>
        <w:t xml:space="preserve"> </w:t>
      </w:r>
      <w:r w:rsidR="00CD50CE">
        <w:rPr>
          <w:rFonts w:ascii="Times New Roman" w:hAnsi="Times New Roman"/>
        </w:rPr>
        <w:t xml:space="preserve">13 assessment reports </w:t>
      </w:r>
      <w:r w:rsidR="00CB431D">
        <w:rPr>
          <w:rFonts w:ascii="Times New Roman" w:hAnsi="Times New Roman"/>
        </w:rPr>
        <w:t>submitted</w:t>
      </w:r>
      <w:r w:rsidR="00CD50CE">
        <w:rPr>
          <w:rFonts w:ascii="Times New Roman" w:hAnsi="Times New Roman"/>
        </w:rPr>
        <w:t xml:space="preserve"> were Capstone</w:t>
      </w:r>
      <w:r w:rsidR="00F04A03">
        <w:rPr>
          <w:rFonts w:ascii="Times New Roman" w:hAnsi="Times New Roman"/>
        </w:rPr>
        <w:t xml:space="preserve"> (out of 36 calls for assessment)</w:t>
      </w:r>
      <w:r w:rsidR="00CD50CE">
        <w:rPr>
          <w:rFonts w:ascii="Times New Roman" w:hAnsi="Times New Roman"/>
        </w:rPr>
        <w:t xml:space="preserve">, </w:t>
      </w:r>
      <w:r w:rsidR="00CB431D" w:rsidRPr="00CB431D">
        <w:rPr>
          <w:rFonts w:ascii="Times New Roman" w:hAnsi="Times New Roman"/>
        </w:rPr>
        <w:t xml:space="preserve">6 </w:t>
      </w:r>
      <w:r w:rsidR="00CD50CE">
        <w:rPr>
          <w:rFonts w:ascii="Times New Roman" w:hAnsi="Times New Roman"/>
        </w:rPr>
        <w:t xml:space="preserve">assessment reports </w:t>
      </w:r>
      <w:r w:rsidR="00CB431D">
        <w:rPr>
          <w:rFonts w:ascii="Times New Roman" w:hAnsi="Times New Roman"/>
        </w:rPr>
        <w:t>submitted</w:t>
      </w:r>
      <w:r w:rsidR="00CD50CE">
        <w:rPr>
          <w:rFonts w:ascii="Times New Roman" w:hAnsi="Times New Roman"/>
        </w:rPr>
        <w:t xml:space="preserve"> were International Studies</w:t>
      </w:r>
      <w:r w:rsidR="00F04A03">
        <w:rPr>
          <w:rFonts w:ascii="Times New Roman" w:hAnsi="Times New Roman"/>
        </w:rPr>
        <w:t xml:space="preserve"> (out of 14 calls for assessment)</w:t>
      </w:r>
      <w:r w:rsidR="00CD50CE">
        <w:rPr>
          <w:rFonts w:ascii="Times New Roman" w:hAnsi="Times New Roman"/>
        </w:rPr>
        <w:t>, and</w:t>
      </w:r>
      <w:r w:rsidR="00CD50CE" w:rsidRPr="00CD50CE">
        <w:rPr>
          <w:rFonts w:ascii="Times New Roman" w:hAnsi="Times New Roman"/>
        </w:rPr>
        <w:t xml:space="preserve"> </w:t>
      </w:r>
      <w:r w:rsidR="00CB431D" w:rsidRPr="00CB431D">
        <w:rPr>
          <w:rFonts w:ascii="Times New Roman" w:hAnsi="Times New Roman"/>
        </w:rPr>
        <w:t xml:space="preserve">14 </w:t>
      </w:r>
      <w:r w:rsidR="00CD50CE">
        <w:rPr>
          <w:rFonts w:ascii="Times New Roman" w:hAnsi="Times New Roman"/>
        </w:rPr>
        <w:t xml:space="preserve">assessment reports </w:t>
      </w:r>
      <w:r w:rsidR="00CB431D">
        <w:rPr>
          <w:rFonts w:ascii="Times New Roman" w:hAnsi="Times New Roman"/>
        </w:rPr>
        <w:t>submitted</w:t>
      </w:r>
      <w:r w:rsidR="00CD50CE">
        <w:rPr>
          <w:rFonts w:ascii="Times New Roman" w:hAnsi="Times New Roman"/>
        </w:rPr>
        <w:t xml:space="preserve"> were Culture and Gender Diversity</w:t>
      </w:r>
      <w:r w:rsidR="00F04A03">
        <w:rPr>
          <w:rFonts w:ascii="Times New Roman" w:hAnsi="Times New Roman"/>
        </w:rPr>
        <w:t xml:space="preserve"> (out of 19 calls for assessment)</w:t>
      </w:r>
      <w:r w:rsidR="00CD50CE">
        <w:rPr>
          <w:rFonts w:ascii="Times New Roman" w:hAnsi="Times New Roman"/>
        </w:rPr>
        <w:t xml:space="preserve">. </w:t>
      </w:r>
    </w:p>
    <w:p w14:paraId="2D321A1C" w14:textId="77777777" w:rsidR="00CD50CE" w:rsidRDefault="00CD50CE" w:rsidP="00CD50CE">
      <w:pPr>
        <w:pStyle w:val="ListParagraph"/>
        <w:numPr>
          <w:ilvl w:val="0"/>
          <w:numId w:val="1"/>
        </w:numPr>
        <w:spacing w:after="0"/>
        <w:rPr>
          <w:rFonts w:ascii="Times New Roman" w:hAnsi="Times New Roman"/>
        </w:rPr>
      </w:pPr>
      <w:r w:rsidRPr="00CD50CE">
        <w:rPr>
          <w:rFonts w:ascii="Times New Roman" w:hAnsi="Times New Roman"/>
        </w:rPr>
        <w:t>88</w:t>
      </w:r>
      <w:r>
        <w:rPr>
          <w:rFonts w:ascii="Times New Roman" w:hAnsi="Times New Roman"/>
        </w:rPr>
        <w:t xml:space="preserve">% assessed the objective GECC requested, and 88% included the instrument they used to assess the objective. </w:t>
      </w:r>
    </w:p>
    <w:p w14:paraId="76207E4F" w14:textId="77777777" w:rsidR="00CD50CE" w:rsidRDefault="00547051" w:rsidP="00CD50CE">
      <w:pPr>
        <w:pStyle w:val="ListParagraph"/>
        <w:numPr>
          <w:ilvl w:val="0"/>
          <w:numId w:val="1"/>
        </w:numPr>
        <w:spacing w:after="0"/>
        <w:rPr>
          <w:rFonts w:ascii="Times New Roman" w:hAnsi="Times New Roman"/>
        </w:rPr>
      </w:pPr>
      <w:r>
        <w:rPr>
          <w:rFonts w:ascii="Times New Roman" w:hAnsi="Times New Roman"/>
        </w:rPr>
        <w:t xml:space="preserve">On a scale of 1 to 5 on how well the instrument assessed the objective, 66% were given a 4 or a 5, 15% were given a 3, and 14% were given a 2 or 1. </w:t>
      </w:r>
    </w:p>
    <w:p w14:paraId="6CB8ED45" w14:textId="06A05D05" w:rsidR="00F04A03" w:rsidRDefault="00F04A03" w:rsidP="00F04A03">
      <w:pPr>
        <w:pStyle w:val="ListParagraph"/>
        <w:spacing w:after="0"/>
        <w:rPr>
          <w:rFonts w:ascii="Times New Roman" w:hAnsi="Times New Roman"/>
        </w:rPr>
      </w:pPr>
      <w:r>
        <w:rPr>
          <w:rFonts w:ascii="Times New Roman" w:hAnsi="Times New Roman"/>
          <w:noProof/>
        </w:rPr>
        <w:lastRenderedPageBreak/>
        <w:drawing>
          <wp:inline distT="0" distB="0" distL="0" distR="0" wp14:anchorId="7DB56750" wp14:editId="0304F0FF">
            <wp:extent cx="5486400" cy="1551161"/>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551161"/>
                    </a:xfrm>
                    <a:prstGeom prst="rect">
                      <a:avLst/>
                    </a:prstGeom>
                    <a:noFill/>
                    <a:ln>
                      <a:noFill/>
                    </a:ln>
                  </pic:spPr>
                </pic:pic>
              </a:graphicData>
            </a:graphic>
          </wp:inline>
        </w:drawing>
      </w:r>
    </w:p>
    <w:p w14:paraId="51DED5B2" w14:textId="77777777" w:rsidR="00F04A03" w:rsidRDefault="00F04A03" w:rsidP="00F04A03">
      <w:pPr>
        <w:pStyle w:val="ListParagraph"/>
        <w:spacing w:after="0"/>
        <w:rPr>
          <w:rFonts w:ascii="Times New Roman" w:hAnsi="Times New Roman"/>
        </w:rPr>
      </w:pPr>
    </w:p>
    <w:p w14:paraId="579A8A3E" w14:textId="77777777" w:rsidR="00547051" w:rsidRDefault="00BE6455" w:rsidP="00CD50CE">
      <w:pPr>
        <w:pStyle w:val="ListParagraph"/>
        <w:numPr>
          <w:ilvl w:val="0"/>
          <w:numId w:val="1"/>
        </w:numPr>
        <w:spacing w:after="0"/>
        <w:rPr>
          <w:rFonts w:ascii="Times New Roman" w:hAnsi="Times New Roman"/>
        </w:rPr>
      </w:pPr>
      <w:r>
        <w:rPr>
          <w:rFonts w:ascii="Times New Roman" w:hAnsi="Times New Roman"/>
        </w:rPr>
        <w:t xml:space="preserve">58% of reports summarized results quantitatively, and 15% summarized results qualitatively. </w:t>
      </w:r>
    </w:p>
    <w:p w14:paraId="23DB0F39" w14:textId="5E551DDE" w:rsidR="009D2039" w:rsidRDefault="009D2039" w:rsidP="009D2039">
      <w:pPr>
        <w:pStyle w:val="ListParagraph"/>
        <w:spacing w:after="0"/>
        <w:rPr>
          <w:rFonts w:ascii="Times New Roman" w:hAnsi="Times New Roman"/>
        </w:rPr>
      </w:pPr>
      <w:r>
        <w:rPr>
          <w:rFonts w:ascii="Times New Roman" w:hAnsi="Times New Roman"/>
          <w:noProof/>
        </w:rPr>
        <w:drawing>
          <wp:inline distT="0" distB="0" distL="0" distR="0" wp14:anchorId="5416EE08" wp14:editId="5BD40023">
            <wp:extent cx="5486400" cy="912611"/>
            <wp:effectExtent l="0" t="0" r="0" b="190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912611"/>
                    </a:xfrm>
                    <a:prstGeom prst="rect">
                      <a:avLst/>
                    </a:prstGeom>
                    <a:noFill/>
                    <a:ln>
                      <a:noFill/>
                    </a:ln>
                  </pic:spPr>
                </pic:pic>
              </a:graphicData>
            </a:graphic>
          </wp:inline>
        </w:drawing>
      </w:r>
    </w:p>
    <w:p w14:paraId="5EB65BF1" w14:textId="77777777" w:rsidR="00DC2CF7" w:rsidRDefault="00DC2CF7" w:rsidP="00DC2CF7">
      <w:pPr>
        <w:pStyle w:val="ListParagraph"/>
        <w:numPr>
          <w:ilvl w:val="0"/>
          <w:numId w:val="1"/>
        </w:numPr>
        <w:spacing w:after="0"/>
        <w:rPr>
          <w:rFonts w:ascii="Times New Roman" w:hAnsi="Times New Roman"/>
        </w:rPr>
      </w:pPr>
      <w:r>
        <w:rPr>
          <w:rFonts w:ascii="Times New Roman" w:hAnsi="Times New Roman"/>
        </w:rPr>
        <w:t xml:space="preserve">On a scale of 1 to 5 on how well reports summarized the results, 75% of the reports were given a 4 or 5, 12% were given a 3, and 9% were given a 2 or 1. </w:t>
      </w:r>
    </w:p>
    <w:p w14:paraId="1D819EB7" w14:textId="228B00D5" w:rsidR="009D2039" w:rsidRDefault="009D2039" w:rsidP="009D2039">
      <w:pPr>
        <w:pStyle w:val="ListParagraph"/>
        <w:spacing w:after="0"/>
        <w:rPr>
          <w:rFonts w:ascii="Times New Roman" w:hAnsi="Times New Roman"/>
        </w:rPr>
      </w:pPr>
      <w:r>
        <w:rPr>
          <w:rFonts w:ascii="Times New Roman" w:hAnsi="Times New Roman"/>
          <w:noProof/>
        </w:rPr>
        <w:drawing>
          <wp:inline distT="0" distB="0" distL="0" distR="0" wp14:anchorId="59D7C1BD" wp14:editId="17FEE8F3">
            <wp:extent cx="5486400" cy="1689091"/>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689091"/>
                    </a:xfrm>
                    <a:prstGeom prst="rect">
                      <a:avLst/>
                    </a:prstGeom>
                    <a:noFill/>
                    <a:ln>
                      <a:noFill/>
                    </a:ln>
                  </pic:spPr>
                </pic:pic>
              </a:graphicData>
            </a:graphic>
          </wp:inline>
        </w:drawing>
      </w:r>
    </w:p>
    <w:p w14:paraId="14F20A37" w14:textId="77777777" w:rsidR="00DC2CF7" w:rsidRDefault="00DC2CF7" w:rsidP="00DC2CF7">
      <w:pPr>
        <w:pStyle w:val="ListParagraph"/>
        <w:numPr>
          <w:ilvl w:val="0"/>
          <w:numId w:val="1"/>
        </w:numPr>
        <w:spacing w:after="0"/>
        <w:rPr>
          <w:rFonts w:ascii="Times New Roman" w:hAnsi="Times New Roman"/>
        </w:rPr>
      </w:pPr>
      <w:r>
        <w:rPr>
          <w:rFonts w:ascii="Times New Roman" w:hAnsi="Times New Roman"/>
        </w:rPr>
        <w:t xml:space="preserve">On a scale of 1 to 5 on how well reports interpreted the results, 60% of the reports were given a 4 or 5, 21% were given a 3, and 6% were given a 2 or 1. </w:t>
      </w:r>
    </w:p>
    <w:p w14:paraId="3E820835" w14:textId="77777777" w:rsidR="009D2039" w:rsidRDefault="009D2039" w:rsidP="009D2039">
      <w:pPr>
        <w:pStyle w:val="ListParagraph"/>
        <w:spacing w:after="0"/>
        <w:rPr>
          <w:rFonts w:ascii="Times New Roman" w:hAnsi="Times New Roman"/>
        </w:rPr>
      </w:pPr>
    </w:p>
    <w:p w14:paraId="0042E8A5" w14:textId="07A25C41" w:rsidR="009D2039" w:rsidRPr="00DC2CF7" w:rsidRDefault="009D2039" w:rsidP="009D2039">
      <w:pPr>
        <w:pStyle w:val="ListParagraph"/>
        <w:spacing w:after="0"/>
        <w:rPr>
          <w:rFonts w:ascii="Times New Roman" w:hAnsi="Times New Roman"/>
        </w:rPr>
      </w:pPr>
      <w:r>
        <w:rPr>
          <w:rFonts w:ascii="Times New Roman" w:hAnsi="Times New Roman"/>
          <w:noProof/>
        </w:rPr>
        <w:drawing>
          <wp:inline distT="0" distB="0" distL="0" distR="0" wp14:anchorId="5D2E1944" wp14:editId="542AEDDC">
            <wp:extent cx="5486400" cy="1755127"/>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755127"/>
                    </a:xfrm>
                    <a:prstGeom prst="rect">
                      <a:avLst/>
                    </a:prstGeom>
                    <a:noFill/>
                    <a:ln>
                      <a:noFill/>
                    </a:ln>
                  </pic:spPr>
                </pic:pic>
              </a:graphicData>
            </a:graphic>
          </wp:inline>
        </w:drawing>
      </w:r>
    </w:p>
    <w:p w14:paraId="247E9568" w14:textId="77777777" w:rsidR="00DC2CF7" w:rsidRDefault="00DC2CF7" w:rsidP="00CD50CE">
      <w:pPr>
        <w:pStyle w:val="ListParagraph"/>
        <w:numPr>
          <w:ilvl w:val="0"/>
          <w:numId w:val="1"/>
        </w:numPr>
        <w:spacing w:after="0"/>
        <w:rPr>
          <w:rFonts w:ascii="Times New Roman" w:hAnsi="Times New Roman"/>
        </w:rPr>
      </w:pPr>
      <w:r>
        <w:rPr>
          <w:rFonts w:ascii="Times New Roman" w:hAnsi="Times New Roman"/>
        </w:rPr>
        <w:t xml:space="preserve">48% reported that virtually all of their students met the objective, and another 39% said that most of the students met the objective. </w:t>
      </w:r>
    </w:p>
    <w:p w14:paraId="0AE375F1" w14:textId="77777777" w:rsidR="009D2039" w:rsidRPr="009D2039" w:rsidRDefault="009D2039" w:rsidP="009D2039">
      <w:pPr>
        <w:spacing w:after="0"/>
        <w:rPr>
          <w:rFonts w:ascii="Times New Roman" w:hAnsi="Times New Roman"/>
        </w:rPr>
      </w:pPr>
    </w:p>
    <w:p w14:paraId="22289B88" w14:textId="71DE0D96" w:rsidR="009D2039" w:rsidRDefault="009D2039" w:rsidP="009D2039">
      <w:pPr>
        <w:pStyle w:val="ListParagraph"/>
        <w:spacing w:after="0"/>
        <w:rPr>
          <w:rFonts w:ascii="Times New Roman" w:hAnsi="Times New Roman"/>
        </w:rPr>
      </w:pPr>
      <w:r>
        <w:rPr>
          <w:rFonts w:ascii="Times New Roman" w:hAnsi="Times New Roman"/>
          <w:noProof/>
        </w:rPr>
        <w:drawing>
          <wp:inline distT="0" distB="0" distL="0" distR="0" wp14:anchorId="3D780EF5" wp14:editId="0B29FB1D">
            <wp:extent cx="5486400" cy="1182192"/>
            <wp:effectExtent l="0" t="0" r="0" b="12065"/>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182192"/>
                    </a:xfrm>
                    <a:prstGeom prst="rect">
                      <a:avLst/>
                    </a:prstGeom>
                    <a:noFill/>
                    <a:ln>
                      <a:noFill/>
                    </a:ln>
                  </pic:spPr>
                </pic:pic>
              </a:graphicData>
            </a:graphic>
          </wp:inline>
        </w:drawing>
      </w:r>
    </w:p>
    <w:p w14:paraId="27367DD1" w14:textId="77777777" w:rsidR="00DC2CF7" w:rsidRDefault="00DC2CF7" w:rsidP="00CD50CE">
      <w:pPr>
        <w:pStyle w:val="ListParagraph"/>
        <w:numPr>
          <w:ilvl w:val="0"/>
          <w:numId w:val="1"/>
        </w:numPr>
        <w:spacing w:after="0"/>
        <w:rPr>
          <w:rFonts w:ascii="Times New Roman" w:hAnsi="Times New Roman"/>
        </w:rPr>
      </w:pPr>
      <w:r>
        <w:rPr>
          <w:rFonts w:ascii="Times New Roman" w:hAnsi="Times New Roman"/>
        </w:rPr>
        <w:t xml:space="preserve">64% of the reports specifically discussed changes to course delivery that ought to made in light of the assessment results, and 12% did not mentioned any possible changes. </w:t>
      </w:r>
    </w:p>
    <w:p w14:paraId="19376A9F" w14:textId="77777777" w:rsidR="009D2039" w:rsidRDefault="009D2039" w:rsidP="009D2039">
      <w:pPr>
        <w:pStyle w:val="ListParagraph"/>
        <w:spacing w:after="0"/>
        <w:rPr>
          <w:rFonts w:ascii="Times New Roman" w:hAnsi="Times New Roman"/>
        </w:rPr>
      </w:pPr>
    </w:p>
    <w:p w14:paraId="65A77B33" w14:textId="55ECD968" w:rsidR="009D2039" w:rsidRDefault="009D2039" w:rsidP="009D2039">
      <w:pPr>
        <w:pStyle w:val="ListParagraph"/>
        <w:spacing w:after="0"/>
        <w:rPr>
          <w:rFonts w:ascii="Times New Roman" w:hAnsi="Times New Roman"/>
        </w:rPr>
      </w:pPr>
      <w:r>
        <w:rPr>
          <w:rFonts w:ascii="Times New Roman" w:hAnsi="Times New Roman"/>
          <w:noProof/>
        </w:rPr>
        <w:drawing>
          <wp:inline distT="0" distB="0" distL="0" distR="0" wp14:anchorId="641244D7" wp14:editId="0229D0AF">
            <wp:extent cx="5486400" cy="981403"/>
            <wp:effectExtent l="0" t="0" r="0" b="9525"/>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981403"/>
                    </a:xfrm>
                    <a:prstGeom prst="rect">
                      <a:avLst/>
                    </a:prstGeom>
                    <a:noFill/>
                    <a:ln>
                      <a:noFill/>
                    </a:ln>
                  </pic:spPr>
                </pic:pic>
              </a:graphicData>
            </a:graphic>
          </wp:inline>
        </w:drawing>
      </w:r>
    </w:p>
    <w:p w14:paraId="708575E4" w14:textId="77777777" w:rsidR="00533252" w:rsidRDefault="00533252" w:rsidP="00533252">
      <w:pPr>
        <w:spacing w:after="0"/>
        <w:rPr>
          <w:rFonts w:ascii="Times New Roman" w:hAnsi="Times New Roman"/>
        </w:rPr>
      </w:pPr>
    </w:p>
    <w:p w14:paraId="4B08AA28" w14:textId="6A0F673A" w:rsidR="00533252" w:rsidRDefault="00533252" w:rsidP="00533252">
      <w:pPr>
        <w:spacing w:after="0"/>
        <w:rPr>
          <w:rFonts w:ascii="Times New Roman" w:hAnsi="Times New Roman"/>
        </w:rPr>
      </w:pPr>
      <w:r w:rsidRPr="00533252">
        <w:rPr>
          <w:rFonts w:ascii="Times New Roman" w:hAnsi="Times New Roman"/>
          <w:u w:val="single"/>
        </w:rPr>
        <w:t>Examples of findings</w:t>
      </w:r>
      <w:r>
        <w:rPr>
          <w:rFonts w:ascii="Times New Roman" w:hAnsi="Times New Roman"/>
        </w:rPr>
        <w:t xml:space="preserve">: </w:t>
      </w:r>
    </w:p>
    <w:p w14:paraId="2674A3F7" w14:textId="77777777" w:rsidR="00671C75" w:rsidRDefault="00671C75" w:rsidP="00671C75">
      <w:pPr>
        <w:spacing w:after="0"/>
        <w:rPr>
          <w:rFonts w:ascii="Times New Roman" w:hAnsi="Times New Roman"/>
        </w:rPr>
      </w:pPr>
    </w:p>
    <w:p w14:paraId="63C2EFA1" w14:textId="77777777" w:rsidR="00BE6455" w:rsidRPr="00671C75" w:rsidRDefault="00536E93" w:rsidP="00671C75">
      <w:pPr>
        <w:spacing w:after="0"/>
        <w:rPr>
          <w:rFonts w:ascii="Times New Roman" w:hAnsi="Times New Roman"/>
          <w:u w:val="single"/>
        </w:rPr>
      </w:pPr>
      <w:r w:rsidRPr="00671C75">
        <w:rPr>
          <w:rFonts w:ascii="Times New Roman" w:hAnsi="Times New Roman"/>
          <w:u w:val="single"/>
        </w:rPr>
        <w:t>Feedback on the use of I</w:t>
      </w:r>
      <w:r w:rsidR="00BE6455" w:rsidRPr="00671C75">
        <w:rPr>
          <w:rFonts w:ascii="Times New Roman" w:hAnsi="Times New Roman"/>
          <w:u w:val="single"/>
        </w:rPr>
        <w:t>nstrument</w:t>
      </w:r>
    </w:p>
    <w:p w14:paraId="486FD678" w14:textId="77777777" w:rsidR="00BE6455" w:rsidRDefault="00547051" w:rsidP="00BE6455">
      <w:pPr>
        <w:pStyle w:val="ListParagraph"/>
        <w:numPr>
          <w:ilvl w:val="0"/>
          <w:numId w:val="2"/>
        </w:numPr>
        <w:spacing w:after="0"/>
        <w:rPr>
          <w:rFonts w:ascii="Times New Roman" w:hAnsi="Times New Roman"/>
        </w:rPr>
      </w:pPr>
      <w:r w:rsidRPr="00BE6455">
        <w:rPr>
          <w:rFonts w:ascii="Times New Roman" w:hAnsi="Times New Roman"/>
        </w:rPr>
        <w:t xml:space="preserve">“The instrument used clearly required students to make connections in the class, and was an effective means of assessing how well students understand key concepts in the class” </w:t>
      </w:r>
    </w:p>
    <w:p w14:paraId="0583916A" w14:textId="77777777" w:rsidR="00BE6455" w:rsidRPr="00BE6455" w:rsidRDefault="00C22AF6" w:rsidP="00BE6455">
      <w:pPr>
        <w:pStyle w:val="ListParagraph"/>
        <w:numPr>
          <w:ilvl w:val="0"/>
          <w:numId w:val="2"/>
        </w:numPr>
        <w:spacing w:after="0"/>
        <w:rPr>
          <w:rFonts w:ascii="Times New Roman" w:hAnsi="Times New Roman"/>
        </w:rPr>
      </w:pPr>
      <w:r w:rsidRPr="00BE6455">
        <w:rPr>
          <w:rFonts w:ascii="Times New Roman" w:hAnsi="Times New Roman"/>
        </w:rPr>
        <w:t>“</w:t>
      </w:r>
      <w:r w:rsidRPr="00BE6455">
        <w:rPr>
          <w:rFonts w:ascii="Times New Roman" w:hAnsi="Times New Roman" w:cs="Arial"/>
        </w:rPr>
        <w:t>The responses seemed to demonstrate that significant learning had taken place, but, like the professor, I have concerns regarding only using self-assessment to determine if the learning objectives have taken place”</w:t>
      </w:r>
    </w:p>
    <w:p w14:paraId="236E3E7D" w14:textId="77777777" w:rsidR="00536E93" w:rsidRPr="00671C75" w:rsidRDefault="00BE6455" w:rsidP="00671C75">
      <w:pPr>
        <w:pStyle w:val="ListParagraph"/>
        <w:numPr>
          <w:ilvl w:val="0"/>
          <w:numId w:val="2"/>
        </w:numPr>
        <w:spacing w:after="0"/>
        <w:rPr>
          <w:rFonts w:ascii="Times New Roman" w:hAnsi="Times New Roman"/>
        </w:rPr>
      </w:pPr>
      <w:r w:rsidRPr="00BE6455">
        <w:rPr>
          <w:rFonts w:ascii="Times New Roman" w:hAnsi="Times New Roman" w:cs="Arial"/>
        </w:rPr>
        <w:t>“The preparer(s) correctly understood that an instrument consisting of a survey of multiple choice questions would be not useful when administered prior to class discussions of the subject material. It is also not clear how the set of questions included correlate with the objective being assessed. They may do so, but the connection is not made very clear at all”</w:t>
      </w:r>
    </w:p>
    <w:p w14:paraId="576016FA" w14:textId="77777777" w:rsidR="00671C75" w:rsidRPr="00671C75" w:rsidRDefault="00671C75" w:rsidP="00671C75">
      <w:pPr>
        <w:spacing w:after="0"/>
        <w:ind w:left="360"/>
        <w:rPr>
          <w:rFonts w:ascii="Times New Roman" w:hAnsi="Times New Roman"/>
        </w:rPr>
      </w:pPr>
    </w:p>
    <w:p w14:paraId="1C5E5F4C" w14:textId="77777777" w:rsidR="00827FB3" w:rsidRPr="00671C75" w:rsidRDefault="00536E93" w:rsidP="00671C75">
      <w:pPr>
        <w:widowControl w:val="0"/>
        <w:autoSpaceDE w:val="0"/>
        <w:autoSpaceDN w:val="0"/>
        <w:adjustRightInd w:val="0"/>
        <w:spacing w:after="240"/>
        <w:rPr>
          <w:rFonts w:ascii="Times New Roman" w:hAnsi="Times New Roman" w:cs="Arial"/>
          <w:u w:val="single"/>
        </w:rPr>
      </w:pPr>
      <w:r w:rsidRPr="00671C75">
        <w:rPr>
          <w:rFonts w:ascii="Times New Roman" w:hAnsi="Times New Roman" w:cs="Arial"/>
          <w:u w:val="single"/>
        </w:rPr>
        <w:t xml:space="preserve">On </w:t>
      </w:r>
      <w:r w:rsidR="00671C75">
        <w:rPr>
          <w:rFonts w:ascii="Times New Roman" w:hAnsi="Times New Roman" w:cs="Arial"/>
          <w:u w:val="single"/>
        </w:rPr>
        <w:t xml:space="preserve">the </w:t>
      </w:r>
      <w:r w:rsidRPr="00671C75">
        <w:rPr>
          <w:rFonts w:ascii="Times New Roman" w:hAnsi="Times New Roman" w:cs="Arial"/>
          <w:u w:val="single"/>
        </w:rPr>
        <w:t xml:space="preserve">interpretation </w:t>
      </w:r>
      <w:r w:rsidR="00671C75">
        <w:rPr>
          <w:rFonts w:ascii="Times New Roman" w:hAnsi="Times New Roman" w:cs="Arial"/>
          <w:u w:val="single"/>
        </w:rPr>
        <w:t xml:space="preserve">of </w:t>
      </w:r>
      <w:r w:rsidRPr="00671C75">
        <w:rPr>
          <w:rFonts w:ascii="Times New Roman" w:hAnsi="Times New Roman" w:cs="Arial"/>
          <w:u w:val="single"/>
        </w:rPr>
        <w:t xml:space="preserve">the results </w:t>
      </w:r>
    </w:p>
    <w:p w14:paraId="6B7A9E5B" w14:textId="77777777" w:rsidR="00671C75" w:rsidRDefault="00671C75" w:rsidP="00536E93">
      <w:pPr>
        <w:pStyle w:val="ListParagraph"/>
        <w:widowControl w:val="0"/>
        <w:numPr>
          <w:ilvl w:val="0"/>
          <w:numId w:val="3"/>
        </w:numPr>
        <w:autoSpaceDE w:val="0"/>
        <w:autoSpaceDN w:val="0"/>
        <w:adjustRightInd w:val="0"/>
        <w:spacing w:after="240"/>
        <w:rPr>
          <w:rFonts w:ascii="Times New Roman" w:hAnsi="Times New Roman" w:cs="Arial"/>
        </w:rPr>
      </w:pPr>
      <w:r>
        <w:rPr>
          <w:rFonts w:ascii="Times New Roman" w:hAnsi="Times New Roman" w:cs="Arial"/>
        </w:rPr>
        <w:t>“</w:t>
      </w:r>
      <w:r w:rsidR="00536E93" w:rsidRPr="00827FB3">
        <w:rPr>
          <w:rFonts w:ascii="Times New Roman" w:hAnsi="Times New Roman" w:cs="Arial"/>
        </w:rPr>
        <w:t>Well done! Summary not only provides with quantitative results, it also provides with comments on the stronge</w:t>
      </w:r>
      <w:r>
        <w:rPr>
          <w:rFonts w:ascii="Times New Roman" w:hAnsi="Times New Roman" w:cs="Arial"/>
        </w:rPr>
        <w:t>st areas as well as the weakest”</w:t>
      </w:r>
    </w:p>
    <w:p w14:paraId="5A19E84B" w14:textId="77777777" w:rsidR="00671C75" w:rsidRDefault="00671C75" w:rsidP="00536E93">
      <w:pPr>
        <w:pStyle w:val="ListParagraph"/>
        <w:widowControl w:val="0"/>
        <w:numPr>
          <w:ilvl w:val="0"/>
          <w:numId w:val="3"/>
        </w:numPr>
        <w:autoSpaceDE w:val="0"/>
        <w:autoSpaceDN w:val="0"/>
        <w:adjustRightInd w:val="0"/>
        <w:spacing w:after="240"/>
        <w:rPr>
          <w:rFonts w:ascii="Times New Roman" w:hAnsi="Times New Roman" w:cs="Arial"/>
        </w:rPr>
      </w:pPr>
      <w:r>
        <w:rPr>
          <w:rFonts w:ascii="Times New Roman" w:hAnsi="Times New Roman" w:cs="Arial"/>
        </w:rPr>
        <w:t>“</w:t>
      </w:r>
      <w:r w:rsidR="00536E93" w:rsidRPr="00671C75">
        <w:rPr>
          <w:rFonts w:ascii="Times New Roman" w:hAnsi="Times New Roman" w:cs="Arial"/>
        </w:rPr>
        <w:t>As mentioned earlier, more discussion/interpretation of your qualitative results would be advantageous for the assessment process</w:t>
      </w:r>
      <w:r>
        <w:rPr>
          <w:rFonts w:ascii="Times New Roman" w:hAnsi="Times New Roman" w:cs="Arial"/>
        </w:rPr>
        <w:t>”</w:t>
      </w:r>
    </w:p>
    <w:p w14:paraId="2EF159FE" w14:textId="77777777" w:rsidR="00536E93" w:rsidRPr="00671C75" w:rsidRDefault="00671C75" w:rsidP="00671C75">
      <w:pPr>
        <w:pStyle w:val="ListParagraph"/>
        <w:widowControl w:val="0"/>
        <w:numPr>
          <w:ilvl w:val="0"/>
          <w:numId w:val="3"/>
        </w:numPr>
        <w:autoSpaceDE w:val="0"/>
        <w:autoSpaceDN w:val="0"/>
        <w:adjustRightInd w:val="0"/>
        <w:spacing w:after="240"/>
        <w:rPr>
          <w:rFonts w:ascii="Times New Roman" w:hAnsi="Times New Roman" w:cs="Arial"/>
        </w:rPr>
      </w:pPr>
      <w:r>
        <w:rPr>
          <w:rFonts w:ascii="Times New Roman" w:hAnsi="Times New Roman" w:cs="Arial"/>
        </w:rPr>
        <w:t>“</w:t>
      </w:r>
      <w:r w:rsidR="00536E93" w:rsidRPr="00671C75">
        <w:rPr>
          <w:rFonts w:ascii="Times New Roman" w:hAnsi="Times New Roman" w:cs="Arial"/>
        </w:rPr>
        <w:t>I would suggest providing a clear pic of the result in term on student learning</w:t>
      </w:r>
      <w:r>
        <w:rPr>
          <w:rFonts w:ascii="Times New Roman" w:hAnsi="Times New Roman" w:cs="Arial"/>
        </w:rPr>
        <w:t>”</w:t>
      </w:r>
      <w:r w:rsidR="00536E93" w:rsidRPr="00671C75">
        <w:rPr>
          <w:rFonts w:ascii="Times New Roman" w:hAnsi="Times New Roman" w:cs="Arial"/>
        </w:rPr>
        <w:t>.</w:t>
      </w:r>
    </w:p>
    <w:p w14:paraId="7C162974" w14:textId="77777777" w:rsidR="00536E93" w:rsidRPr="00671C75" w:rsidRDefault="00536E93" w:rsidP="00671C75">
      <w:pPr>
        <w:widowControl w:val="0"/>
        <w:autoSpaceDE w:val="0"/>
        <w:autoSpaceDN w:val="0"/>
        <w:adjustRightInd w:val="0"/>
        <w:spacing w:after="240"/>
        <w:rPr>
          <w:rFonts w:ascii="Times New Roman" w:hAnsi="Times New Roman" w:cs="Arial"/>
          <w:u w:val="single"/>
        </w:rPr>
      </w:pPr>
      <w:r w:rsidRPr="00671C75">
        <w:rPr>
          <w:rFonts w:ascii="Times New Roman" w:hAnsi="Times New Roman" w:cs="Arial"/>
          <w:u w:val="single"/>
        </w:rPr>
        <w:t>On the changes to improve student learning</w:t>
      </w:r>
    </w:p>
    <w:p w14:paraId="79415294" w14:textId="77777777" w:rsidR="00671C75" w:rsidRDefault="00536E93" w:rsidP="00671C75">
      <w:pPr>
        <w:pStyle w:val="ListParagraph"/>
        <w:widowControl w:val="0"/>
        <w:numPr>
          <w:ilvl w:val="0"/>
          <w:numId w:val="4"/>
        </w:numPr>
        <w:autoSpaceDE w:val="0"/>
        <w:autoSpaceDN w:val="0"/>
        <w:adjustRightInd w:val="0"/>
        <w:spacing w:after="240"/>
        <w:rPr>
          <w:rFonts w:ascii="Times New Roman" w:hAnsi="Times New Roman" w:cs="Arial"/>
        </w:rPr>
      </w:pPr>
      <w:r w:rsidRPr="00671C75">
        <w:rPr>
          <w:rFonts w:ascii="Times New Roman" w:hAnsi="Times New Roman" w:cs="Arial"/>
        </w:rPr>
        <w:lastRenderedPageBreak/>
        <w:t>“The attention to students' writing skills, both to enhance content learning and writing skills themselves, is powerful”</w:t>
      </w:r>
    </w:p>
    <w:p w14:paraId="5A09F951" w14:textId="77777777" w:rsidR="00671C75" w:rsidRDefault="00536E93" w:rsidP="00671C75">
      <w:pPr>
        <w:pStyle w:val="ListParagraph"/>
        <w:widowControl w:val="0"/>
        <w:numPr>
          <w:ilvl w:val="0"/>
          <w:numId w:val="4"/>
        </w:numPr>
        <w:autoSpaceDE w:val="0"/>
        <w:autoSpaceDN w:val="0"/>
        <w:adjustRightInd w:val="0"/>
        <w:spacing w:after="240"/>
        <w:rPr>
          <w:rFonts w:ascii="Times New Roman" w:hAnsi="Times New Roman" w:cs="Arial"/>
        </w:rPr>
      </w:pPr>
      <w:r w:rsidRPr="00671C75">
        <w:rPr>
          <w:rFonts w:ascii="Times New Roman" w:hAnsi="Times New Roman" w:cs="Arial"/>
        </w:rPr>
        <w:t>“Very extensive discussion about possible chan</w:t>
      </w:r>
      <w:r w:rsidR="00671C75">
        <w:rPr>
          <w:rFonts w:ascii="Times New Roman" w:hAnsi="Times New Roman" w:cs="Arial"/>
        </w:rPr>
        <w:t>ges to improve student learning</w:t>
      </w:r>
    </w:p>
    <w:p w14:paraId="4BAE7483" w14:textId="77777777" w:rsidR="00AF7CCD" w:rsidRPr="00671C75" w:rsidRDefault="00536E93" w:rsidP="00671C75">
      <w:pPr>
        <w:pStyle w:val="ListParagraph"/>
        <w:widowControl w:val="0"/>
        <w:numPr>
          <w:ilvl w:val="0"/>
          <w:numId w:val="4"/>
        </w:numPr>
        <w:autoSpaceDE w:val="0"/>
        <w:autoSpaceDN w:val="0"/>
        <w:adjustRightInd w:val="0"/>
        <w:spacing w:after="240"/>
        <w:rPr>
          <w:rFonts w:ascii="Times New Roman" w:hAnsi="Times New Roman" w:cs="Arial"/>
        </w:rPr>
      </w:pPr>
      <w:r w:rsidRPr="00671C75">
        <w:rPr>
          <w:rFonts w:ascii="Times New Roman" w:hAnsi="Times New Roman" w:cs="Arial"/>
        </w:rPr>
        <w:t>Yes, report states the importance of exposing students to major theories at an early state in the course. It also commented on the need to focus on researching with primary sources (</w:t>
      </w:r>
      <w:proofErr w:type="spellStart"/>
      <w:r w:rsidRPr="00671C75">
        <w:rPr>
          <w:rFonts w:ascii="Times New Roman" w:hAnsi="Times New Roman" w:cs="Arial"/>
        </w:rPr>
        <w:t>i.e</w:t>
      </w:r>
      <w:proofErr w:type="spellEnd"/>
      <w:r w:rsidRPr="00671C75">
        <w:rPr>
          <w:rFonts w:ascii="Times New Roman" w:hAnsi="Times New Roman" w:cs="Arial"/>
        </w:rPr>
        <w:t xml:space="preserve"> use of databases and archives).</w:t>
      </w:r>
    </w:p>
    <w:p w14:paraId="7EB8A87E" w14:textId="77777777" w:rsidR="00035BBD" w:rsidRDefault="00533252" w:rsidP="00426926">
      <w:pPr>
        <w:spacing w:after="0"/>
        <w:rPr>
          <w:rFonts w:ascii="Times New Roman" w:hAnsi="Times New Roman"/>
        </w:rPr>
      </w:pPr>
      <w:r w:rsidRPr="00533252">
        <w:rPr>
          <w:rFonts w:ascii="Times New Roman" w:hAnsi="Times New Roman"/>
          <w:u w:val="single"/>
        </w:rPr>
        <w:t>Recommendations</w:t>
      </w:r>
      <w:r w:rsidR="00CD50CE">
        <w:rPr>
          <w:rFonts w:ascii="Times New Roman" w:hAnsi="Times New Roman"/>
          <w:u w:val="single"/>
        </w:rPr>
        <w:t xml:space="preserve">: </w:t>
      </w:r>
      <w:r w:rsidR="00CD50CE" w:rsidRPr="00CD50CE">
        <w:rPr>
          <w:rFonts w:ascii="Times New Roman" w:hAnsi="Times New Roman"/>
        </w:rPr>
        <w:t>The</w:t>
      </w:r>
      <w:r w:rsidR="00CD50CE">
        <w:rPr>
          <w:rFonts w:ascii="Times New Roman" w:hAnsi="Times New Roman"/>
        </w:rPr>
        <w:t xml:space="preserve"> following recommendations are draw from feedback from reports</w:t>
      </w:r>
      <w:r w:rsidR="00671C75">
        <w:rPr>
          <w:rFonts w:ascii="Times New Roman" w:hAnsi="Times New Roman"/>
        </w:rPr>
        <w:t>, and</w:t>
      </w:r>
      <w:r w:rsidR="00CD50CE">
        <w:rPr>
          <w:rFonts w:ascii="Times New Roman" w:hAnsi="Times New Roman"/>
        </w:rPr>
        <w:t xml:space="preserve"> discussion with the whole committee. </w:t>
      </w:r>
    </w:p>
    <w:p w14:paraId="0D24E0FD" w14:textId="77777777" w:rsidR="00BE6455" w:rsidRDefault="00DC2CF7" w:rsidP="00BE6455">
      <w:pPr>
        <w:pStyle w:val="ListParagraph"/>
        <w:numPr>
          <w:ilvl w:val="0"/>
          <w:numId w:val="1"/>
        </w:numPr>
        <w:spacing w:after="0"/>
        <w:rPr>
          <w:rFonts w:ascii="Times New Roman" w:hAnsi="Times New Roman"/>
        </w:rPr>
      </w:pPr>
      <w:r>
        <w:rPr>
          <w:rFonts w:ascii="Times New Roman" w:hAnsi="Times New Roman"/>
        </w:rPr>
        <w:t xml:space="preserve">Reports should </w:t>
      </w:r>
      <w:r w:rsidR="00CD50CE">
        <w:rPr>
          <w:rFonts w:ascii="Times New Roman" w:hAnsi="Times New Roman"/>
        </w:rPr>
        <w:t>spec</w:t>
      </w:r>
      <w:r>
        <w:rPr>
          <w:rFonts w:ascii="Times New Roman" w:hAnsi="Times New Roman"/>
        </w:rPr>
        <w:t>ify goal</w:t>
      </w:r>
      <w:r w:rsidR="00671C75">
        <w:rPr>
          <w:rFonts w:ascii="Times New Roman" w:hAnsi="Times New Roman"/>
        </w:rPr>
        <w:t>s</w:t>
      </w:r>
      <w:r>
        <w:rPr>
          <w:rFonts w:ascii="Times New Roman" w:hAnsi="Times New Roman"/>
        </w:rPr>
        <w:t xml:space="preserve"> being assessed in the</w:t>
      </w:r>
      <w:r w:rsidR="00671C75">
        <w:rPr>
          <w:rFonts w:ascii="Times New Roman" w:hAnsi="Times New Roman"/>
        </w:rPr>
        <w:t xml:space="preserve"> course in relation with the discipline/course content. </w:t>
      </w:r>
    </w:p>
    <w:p w14:paraId="5AD7FD16" w14:textId="77777777" w:rsidR="00426926" w:rsidRDefault="00BE6455" w:rsidP="00BE6455">
      <w:pPr>
        <w:pStyle w:val="ListParagraph"/>
        <w:numPr>
          <w:ilvl w:val="0"/>
          <w:numId w:val="1"/>
        </w:numPr>
        <w:spacing w:after="0"/>
        <w:rPr>
          <w:rFonts w:ascii="Times New Roman" w:hAnsi="Times New Roman"/>
        </w:rPr>
      </w:pPr>
      <w:r>
        <w:rPr>
          <w:rFonts w:ascii="Times New Roman" w:hAnsi="Times New Roman"/>
        </w:rPr>
        <w:t>Training opportunities could address t</w:t>
      </w:r>
      <w:r w:rsidRPr="00BE6455">
        <w:rPr>
          <w:rFonts w:ascii="Times New Roman" w:hAnsi="Times New Roman"/>
        </w:rPr>
        <w:t>he use of an effective instrument</w:t>
      </w:r>
      <w:r w:rsidR="00671C75">
        <w:rPr>
          <w:rFonts w:ascii="Times New Roman" w:hAnsi="Times New Roman"/>
        </w:rPr>
        <w:t xml:space="preserve"> and assessment design to measure student learning. </w:t>
      </w:r>
    </w:p>
    <w:p w14:paraId="2B151128" w14:textId="77777777" w:rsidR="00BE6455" w:rsidRPr="00671C75" w:rsidRDefault="00671C75" w:rsidP="00BE6455">
      <w:pPr>
        <w:pStyle w:val="ListParagraph"/>
        <w:numPr>
          <w:ilvl w:val="0"/>
          <w:numId w:val="1"/>
        </w:numPr>
        <w:spacing w:after="0"/>
        <w:rPr>
          <w:rFonts w:ascii="Times New Roman" w:hAnsi="Times New Roman"/>
        </w:rPr>
      </w:pPr>
      <w:r>
        <w:rPr>
          <w:rFonts w:ascii="Times New Roman" w:hAnsi="Times New Roman" w:cs="Arial"/>
        </w:rPr>
        <w:t xml:space="preserve">Summaries should provide with quantitative results as well qualitative comments. </w:t>
      </w:r>
    </w:p>
    <w:p w14:paraId="623FEF0A" w14:textId="77777777" w:rsidR="00671C75" w:rsidRDefault="00671C75" w:rsidP="00C40C6E">
      <w:pPr>
        <w:spacing w:after="0"/>
        <w:ind w:left="360"/>
        <w:rPr>
          <w:rFonts w:ascii="Times New Roman" w:hAnsi="Times New Roman"/>
        </w:rPr>
      </w:pPr>
    </w:p>
    <w:p w14:paraId="0E6C407C" w14:textId="42C5AD83" w:rsidR="009C0126" w:rsidRDefault="009C0126">
      <w:pPr>
        <w:rPr>
          <w:rFonts w:ascii="Times New Roman" w:hAnsi="Times New Roman"/>
        </w:rPr>
      </w:pPr>
      <w:r>
        <w:rPr>
          <w:rFonts w:ascii="Times New Roman" w:hAnsi="Times New Roman"/>
        </w:rPr>
        <w:br w:type="page"/>
      </w:r>
    </w:p>
    <w:p w14:paraId="349E4B84" w14:textId="77777777" w:rsidR="004955D0" w:rsidRDefault="004955D0" w:rsidP="009C0126">
      <w:pPr>
        <w:spacing w:after="0"/>
        <w:rPr>
          <w:rFonts w:ascii="Times New Roman" w:hAnsi="Times New Roman"/>
        </w:rPr>
      </w:pPr>
    </w:p>
    <w:p w14:paraId="188BECEF" w14:textId="77777777" w:rsidR="004955D0" w:rsidRPr="004955D0" w:rsidRDefault="004955D0" w:rsidP="004955D0">
      <w:pPr>
        <w:widowControl w:val="0"/>
        <w:autoSpaceDE w:val="0"/>
        <w:autoSpaceDN w:val="0"/>
        <w:adjustRightInd w:val="0"/>
        <w:rPr>
          <w:rFonts w:ascii="Times New Roman" w:hAnsi="Times New Roman" w:cs="Arial"/>
        </w:rPr>
      </w:pPr>
      <w:r w:rsidRPr="004955D0">
        <w:rPr>
          <w:rFonts w:ascii="Times New Roman" w:hAnsi="Times New Roman" w:cs="Arial"/>
          <w:b/>
          <w:bCs/>
        </w:rPr>
        <w:t>2012-13 GECR Assessment Evaluation Form</w:t>
      </w:r>
      <w:r w:rsidRPr="004955D0">
        <w:rPr>
          <w:rFonts w:ascii="Times New Roman" w:hAnsi="Times New Roman" w:cs="Arial"/>
        </w:rPr>
        <w:t>‬</w:t>
      </w:r>
      <w:r w:rsidRPr="004955D0">
        <w:rPr>
          <w:rFonts w:ascii="Times New Roman" w:hAnsi="Times New Roman"/>
        </w:rPr>
        <w:t>‬</w:t>
      </w:r>
    </w:p>
    <w:p w14:paraId="554C0872" w14:textId="77777777" w:rsidR="004955D0" w:rsidRPr="004955D0" w:rsidRDefault="00401BB0" w:rsidP="004955D0">
      <w:pPr>
        <w:widowControl w:val="0"/>
        <w:autoSpaceDE w:val="0"/>
        <w:autoSpaceDN w:val="0"/>
        <w:adjustRightInd w:val="0"/>
        <w:rPr>
          <w:rFonts w:ascii="Times New Roman" w:hAnsi="Times New Roman" w:cs="Arial"/>
        </w:rPr>
      </w:pPr>
      <w:dir w:val="ltr">
        <w:r w:rsidR="004955D0" w:rsidRPr="004955D0">
          <w:rPr>
            <w:rFonts w:ascii="Times New Roman" w:hAnsi="Times New Roman" w:cs="Arial"/>
          </w:rPr>
          <w:t>Please use the following form for each 2012-2013 Capstone/International Studies/Culture and Gender Diversity assessment report.</w:t>
        </w:r>
        <w:r w:rsidR="004955D0" w:rsidRPr="004955D0">
          <w:rPr>
            <w:rFonts w:ascii="Times New Roman" w:hAnsi="Times New Roman" w:cs="Arial"/>
          </w:rPr>
          <w:t>‬</w:t>
        </w:r>
        <w:r w:rsidR="004955D0" w:rsidRPr="004955D0">
          <w:rPr>
            <w:rFonts w:ascii="Times New Roman" w:hAnsi="Times New Roman"/>
          </w:rPr>
          <w:t>‬</w:t>
        </w:r>
        <w:r w:rsidR="00610710">
          <w:t>‬</w:t>
        </w:r>
        <w:r w:rsidR="00F04A03">
          <w:t>‬</w:t>
        </w:r>
        <w:r>
          <w:t>‬</w:t>
        </w:r>
      </w:dir>
    </w:p>
    <w:p w14:paraId="60ECEF27" w14:textId="77777777" w:rsidR="004955D0" w:rsidRPr="004955D0" w:rsidRDefault="004955D0" w:rsidP="004955D0">
      <w:pPr>
        <w:widowControl w:val="0"/>
        <w:autoSpaceDE w:val="0"/>
        <w:autoSpaceDN w:val="0"/>
        <w:adjustRightInd w:val="0"/>
        <w:rPr>
          <w:rFonts w:ascii="Times New Roman" w:hAnsi="Times New Roman" w:cs="Arial"/>
          <w:b/>
          <w:bCs/>
        </w:rPr>
      </w:pPr>
      <w:r w:rsidRPr="004955D0">
        <w:rPr>
          <w:rFonts w:ascii="Times New Roman" w:hAnsi="Times New Roman" w:cs="Arial"/>
          <w:b/>
          <w:bCs/>
        </w:rPr>
        <w:t xml:space="preserve">Course Number: </w:t>
      </w:r>
      <w:r w:rsidRPr="004955D0">
        <w:rPr>
          <w:rFonts w:ascii="Times New Roman" w:hAnsi="Times New Roman" w:cs="Arial"/>
          <w:b/>
          <w:bCs/>
          <w:color w:val="B52717"/>
        </w:rPr>
        <w:t>*</w:t>
      </w:r>
    </w:p>
    <w:p w14:paraId="12F17F09" w14:textId="6BDFB208" w:rsidR="004955D0" w:rsidRPr="004955D0" w:rsidRDefault="004955D0" w:rsidP="004955D0">
      <w:pPr>
        <w:widowControl w:val="0"/>
        <w:autoSpaceDE w:val="0"/>
        <w:autoSpaceDN w:val="0"/>
        <w:adjustRightInd w:val="0"/>
        <w:rPr>
          <w:rFonts w:ascii="Times New Roman" w:hAnsi="Times New Roman" w:cs="Arial"/>
          <w:b/>
          <w:bCs/>
        </w:rPr>
      </w:pPr>
      <w:r w:rsidRPr="004955D0">
        <w:rPr>
          <w:rFonts w:ascii="Times New Roman" w:hAnsi="Times New Roman" w:cs="Arial"/>
          <w:b/>
          <w:bCs/>
        </w:rPr>
        <w:t>Required</w:t>
      </w:r>
      <w:r w:rsidRPr="004955D0">
        <w:rPr>
          <w:rFonts w:ascii="Times New Roman" w:hAnsi="Times New Roman" w:cs="Arial"/>
        </w:rPr>
        <w:t> </w:t>
      </w:r>
    </w:p>
    <w:p w14:paraId="55A3288D" w14:textId="77777777" w:rsidR="004955D0" w:rsidRPr="004955D0" w:rsidRDefault="004955D0" w:rsidP="004955D0">
      <w:pPr>
        <w:widowControl w:val="0"/>
        <w:autoSpaceDE w:val="0"/>
        <w:autoSpaceDN w:val="0"/>
        <w:adjustRightInd w:val="0"/>
        <w:rPr>
          <w:rFonts w:ascii="Times New Roman" w:hAnsi="Times New Roman" w:cs="Arial"/>
          <w:b/>
          <w:bCs/>
        </w:rPr>
      </w:pPr>
      <w:r w:rsidRPr="004955D0">
        <w:rPr>
          <w:rFonts w:ascii="Times New Roman" w:hAnsi="Times New Roman" w:cs="Arial"/>
          <w:b/>
          <w:bCs/>
        </w:rPr>
        <w:t>Is this a Capstone/International Studies/Culture and Gender Diversity course?</w:t>
      </w:r>
      <w:r w:rsidRPr="004955D0">
        <w:rPr>
          <w:rFonts w:ascii="Times New Roman" w:hAnsi="Times New Roman" w:cs="Arial"/>
          <w:b/>
          <w:bCs/>
          <w:color w:val="B52717"/>
        </w:rPr>
        <w:t>*</w:t>
      </w:r>
    </w:p>
    <w:p w14:paraId="0D4E5757" w14:textId="7FBDBBE9" w:rsidR="004955D0" w:rsidRPr="004955D0" w:rsidRDefault="004955D0" w:rsidP="004955D0">
      <w:pPr>
        <w:widowControl w:val="0"/>
        <w:autoSpaceDE w:val="0"/>
        <w:autoSpaceDN w:val="0"/>
        <w:adjustRightInd w:val="0"/>
        <w:rPr>
          <w:rFonts w:ascii="Times New Roman" w:hAnsi="Times New Roman" w:cs="Arial"/>
          <w:b/>
          <w:bCs/>
        </w:rPr>
      </w:pPr>
      <w:r w:rsidRPr="004955D0">
        <w:rPr>
          <w:rFonts w:ascii="Times New Roman" w:hAnsi="Times New Roman" w:cs="Arial"/>
          <w:b/>
          <w:bCs/>
        </w:rPr>
        <w:t>Required</w:t>
      </w:r>
    </w:p>
    <w:p w14:paraId="11794EF1" w14:textId="77777777" w:rsidR="004955D0" w:rsidRPr="004955D0" w:rsidRDefault="004955D0" w:rsidP="004955D0">
      <w:pPr>
        <w:widowControl w:val="0"/>
        <w:numPr>
          <w:ilvl w:val="0"/>
          <w:numId w:val="5"/>
        </w:numPr>
        <w:tabs>
          <w:tab w:val="left" w:pos="220"/>
          <w:tab w:val="left" w:pos="720"/>
        </w:tabs>
        <w:autoSpaceDE w:val="0"/>
        <w:autoSpaceDN w:val="0"/>
        <w:adjustRightInd w:val="0"/>
        <w:spacing w:after="0"/>
        <w:ind w:hanging="720"/>
        <w:rPr>
          <w:rFonts w:ascii="Times New Roman" w:hAnsi="Times New Roman" w:cs="Arial"/>
        </w:rPr>
      </w:pPr>
      <w:r w:rsidRPr="004955D0">
        <w:rPr>
          <w:rFonts w:ascii="Times New Roman" w:hAnsi="Times New Roman" w:cs="Arial"/>
          <w:kern w:val="1"/>
        </w:rPr>
        <w:tab/>
      </w:r>
      <w:r w:rsidRPr="004955D0">
        <w:rPr>
          <w:rFonts w:ascii="Times New Roman" w:hAnsi="Times New Roman" w:cs="Arial"/>
          <w:kern w:val="1"/>
        </w:rPr>
        <w:tab/>
      </w:r>
      <w:r w:rsidRPr="004955D0">
        <w:rPr>
          <w:rFonts w:ascii="Times New Roman" w:hAnsi="Times New Roman" w:cs="Arial"/>
        </w:rPr>
        <w:t>Capstone </w:t>
      </w:r>
    </w:p>
    <w:p w14:paraId="75D63F13" w14:textId="77777777" w:rsidR="004955D0" w:rsidRPr="004955D0" w:rsidRDefault="004955D0" w:rsidP="004955D0">
      <w:pPr>
        <w:widowControl w:val="0"/>
        <w:numPr>
          <w:ilvl w:val="0"/>
          <w:numId w:val="5"/>
        </w:numPr>
        <w:tabs>
          <w:tab w:val="left" w:pos="220"/>
          <w:tab w:val="left" w:pos="720"/>
        </w:tabs>
        <w:autoSpaceDE w:val="0"/>
        <w:autoSpaceDN w:val="0"/>
        <w:adjustRightInd w:val="0"/>
        <w:spacing w:after="0"/>
        <w:ind w:hanging="720"/>
        <w:rPr>
          <w:rFonts w:ascii="Times New Roman" w:hAnsi="Times New Roman" w:cs="Arial"/>
        </w:rPr>
      </w:pPr>
      <w:r w:rsidRPr="004955D0">
        <w:rPr>
          <w:rFonts w:ascii="Times New Roman" w:hAnsi="Times New Roman" w:cs="Arial"/>
          <w:kern w:val="1"/>
        </w:rPr>
        <w:tab/>
      </w:r>
      <w:r w:rsidRPr="004955D0">
        <w:rPr>
          <w:rFonts w:ascii="Times New Roman" w:hAnsi="Times New Roman" w:cs="Arial"/>
          <w:kern w:val="1"/>
        </w:rPr>
        <w:tab/>
      </w:r>
      <w:r w:rsidRPr="004955D0">
        <w:rPr>
          <w:rFonts w:ascii="Times New Roman" w:hAnsi="Times New Roman" w:cs="Arial"/>
        </w:rPr>
        <w:t>International Studies </w:t>
      </w:r>
    </w:p>
    <w:p w14:paraId="373EBFB4" w14:textId="77777777" w:rsidR="004955D0" w:rsidRPr="004955D0" w:rsidRDefault="004955D0" w:rsidP="004955D0">
      <w:pPr>
        <w:widowControl w:val="0"/>
        <w:numPr>
          <w:ilvl w:val="0"/>
          <w:numId w:val="5"/>
        </w:numPr>
        <w:tabs>
          <w:tab w:val="left" w:pos="220"/>
          <w:tab w:val="left" w:pos="720"/>
        </w:tabs>
        <w:autoSpaceDE w:val="0"/>
        <w:autoSpaceDN w:val="0"/>
        <w:adjustRightInd w:val="0"/>
        <w:spacing w:after="0"/>
        <w:ind w:hanging="720"/>
        <w:rPr>
          <w:rFonts w:ascii="Times New Roman" w:hAnsi="Times New Roman" w:cs="Arial"/>
        </w:rPr>
      </w:pPr>
      <w:r w:rsidRPr="004955D0">
        <w:rPr>
          <w:rFonts w:ascii="Times New Roman" w:hAnsi="Times New Roman" w:cs="Arial"/>
          <w:kern w:val="1"/>
        </w:rPr>
        <w:tab/>
      </w:r>
      <w:r w:rsidRPr="004955D0">
        <w:rPr>
          <w:rFonts w:ascii="Times New Roman" w:hAnsi="Times New Roman" w:cs="Arial"/>
          <w:kern w:val="1"/>
        </w:rPr>
        <w:tab/>
      </w:r>
      <w:r w:rsidRPr="004955D0">
        <w:rPr>
          <w:rFonts w:ascii="Times New Roman" w:hAnsi="Times New Roman" w:cs="Arial"/>
        </w:rPr>
        <w:t>Culture and Gender Diversity </w:t>
      </w:r>
    </w:p>
    <w:p w14:paraId="7D4D2358" w14:textId="77777777" w:rsidR="004955D0" w:rsidRPr="004955D0" w:rsidRDefault="004955D0" w:rsidP="004955D0">
      <w:pPr>
        <w:widowControl w:val="0"/>
        <w:autoSpaceDE w:val="0"/>
        <w:autoSpaceDN w:val="0"/>
        <w:adjustRightInd w:val="0"/>
        <w:rPr>
          <w:rFonts w:ascii="Times New Roman" w:hAnsi="Times New Roman" w:cs="Arial"/>
          <w:b/>
          <w:bCs/>
        </w:rPr>
      </w:pPr>
      <w:r w:rsidRPr="004955D0">
        <w:rPr>
          <w:rFonts w:ascii="Times New Roman" w:hAnsi="Times New Roman" w:cs="Arial"/>
          <w:b/>
          <w:bCs/>
        </w:rPr>
        <w:t>Did they assess the correct Goal and Objective? GECC called for assessing Goal 1 Objective 1</w:t>
      </w:r>
    </w:p>
    <w:p w14:paraId="1351E7B3" w14:textId="77777777" w:rsidR="004955D0" w:rsidRPr="004955D0" w:rsidRDefault="004955D0" w:rsidP="004955D0">
      <w:pPr>
        <w:widowControl w:val="0"/>
        <w:autoSpaceDE w:val="0"/>
        <w:autoSpaceDN w:val="0"/>
        <w:adjustRightInd w:val="0"/>
        <w:rPr>
          <w:rFonts w:ascii="Times New Roman" w:hAnsi="Times New Roman" w:cs="Arial"/>
        </w:rPr>
      </w:pPr>
      <w:r w:rsidRPr="004955D0">
        <w:rPr>
          <w:rFonts w:ascii="Times New Roman" w:hAnsi="Times New Roman" w:cs="Arial"/>
        </w:rPr>
        <w:t>CAPSTONE: Students demonstrate ability to synthesize and apply discipline-specific skills and knowledge to work-world and civic issues. Or for multiple-disciplinary capstones: Demonstrate ability to synthesize and apply skills and knowledge from multiple disciplines to work-world and civic issues. INTERNATIONAL STUDIES: Students will have a thorough knowledge of a broad problem or topic related to the global community. CULTURE AND GENDER DIVERSITY: Students will identify contributions of historically disadvantaged groups to modern U.S. society and culture.</w:t>
      </w:r>
    </w:p>
    <w:p w14:paraId="483273E7" w14:textId="77777777" w:rsidR="004955D0" w:rsidRPr="004955D0" w:rsidRDefault="004955D0" w:rsidP="004955D0">
      <w:pPr>
        <w:widowControl w:val="0"/>
        <w:numPr>
          <w:ilvl w:val="0"/>
          <w:numId w:val="6"/>
        </w:numPr>
        <w:tabs>
          <w:tab w:val="left" w:pos="220"/>
          <w:tab w:val="left" w:pos="720"/>
        </w:tabs>
        <w:autoSpaceDE w:val="0"/>
        <w:autoSpaceDN w:val="0"/>
        <w:adjustRightInd w:val="0"/>
        <w:spacing w:after="0"/>
        <w:ind w:hanging="720"/>
        <w:rPr>
          <w:rFonts w:ascii="Times New Roman" w:hAnsi="Times New Roman" w:cs="Arial"/>
        </w:rPr>
      </w:pPr>
      <w:r w:rsidRPr="004955D0">
        <w:rPr>
          <w:rFonts w:ascii="Times New Roman" w:hAnsi="Times New Roman" w:cs="Arial"/>
          <w:kern w:val="1"/>
        </w:rPr>
        <w:tab/>
      </w:r>
      <w:r w:rsidRPr="004955D0">
        <w:rPr>
          <w:rFonts w:ascii="Times New Roman" w:hAnsi="Times New Roman" w:cs="Arial"/>
          <w:kern w:val="1"/>
        </w:rPr>
        <w:tab/>
      </w:r>
      <w:r w:rsidRPr="004955D0">
        <w:rPr>
          <w:rFonts w:ascii="Times New Roman" w:hAnsi="Times New Roman" w:cs="Arial"/>
        </w:rPr>
        <w:t>Yes</w:t>
      </w:r>
    </w:p>
    <w:p w14:paraId="52952F65" w14:textId="77777777" w:rsidR="004955D0" w:rsidRPr="004955D0" w:rsidRDefault="004955D0" w:rsidP="004955D0">
      <w:pPr>
        <w:widowControl w:val="0"/>
        <w:numPr>
          <w:ilvl w:val="0"/>
          <w:numId w:val="6"/>
        </w:numPr>
        <w:tabs>
          <w:tab w:val="left" w:pos="220"/>
          <w:tab w:val="left" w:pos="720"/>
        </w:tabs>
        <w:autoSpaceDE w:val="0"/>
        <w:autoSpaceDN w:val="0"/>
        <w:adjustRightInd w:val="0"/>
        <w:spacing w:after="0"/>
        <w:ind w:hanging="720"/>
        <w:rPr>
          <w:rFonts w:ascii="Times New Roman" w:hAnsi="Times New Roman" w:cs="Arial"/>
        </w:rPr>
      </w:pPr>
      <w:r w:rsidRPr="004955D0">
        <w:rPr>
          <w:rFonts w:ascii="Times New Roman" w:hAnsi="Times New Roman" w:cs="Arial"/>
          <w:kern w:val="1"/>
        </w:rPr>
        <w:tab/>
      </w:r>
      <w:r w:rsidRPr="004955D0">
        <w:rPr>
          <w:rFonts w:ascii="Times New Roman" w:hAnsi="Times New Roman" w:cs="Arial"/>
          <w:kern w:val="1"/>
        </w:rPr>
        <w:tab/>
      </w:r>
      <w:r w:rsidRPr="004955D0">
        <w:rPr>
          <w:rFonts w:ascii="Times New Roman" w:hAnsi="Times New Roman" w:cs="Arial"/>
        </w:rPr>
        <w:t>No</w:t>
      </w:r>
    </w:p>
    <w:p w14:paraId="404824A9" w14:textId="77777777" w:rsidR="004955D0" w:rsidRPr="004955D0" w:rsidRDefault="004955D0" w:rsidP="004955D0">
      <w:pPr>
        <w:widowControl w:val="0"/>
        <w:autoSpaceDE w:val="0"/>
        <w:autoSpaceDN w:val="0"/>
        <w:adjustRightInd w:val="0"/>
        <w:rPr>
          <w:rFonts w:ascii="Times New Roman" w:hAnsi="Times New Roman" w:cs="Arial"/>
          <w:b/>
          <w:bCs/>
        </w:rPr>
      </w:pPr>
      <w:r w:rsidRPr="004955D0">
        <w:rPr>
          <w:rFonts w:ascii="Times New Roman" w:hAnsi="Times New Roman" w:cs="Arial"/>
          <w:b/>
          <w:bCs/>
        </w:rPr>
        <w:t>If no, please explain</w:t>
      </w:r>
    </w:p>
    <w:p w14:paraId="39E8CBD3" w14:textId="2D80D2E4" w:rsidR="004955D0" w:rsidRPr="009C0126" w:rsidRDefault="004955D0" w:rsidP="004955D0">
      <w:pPr>
        <w:widowControl w:val="0"/>
        <w:autoSpaceDE w:val="0"/>
        <w:autoSpaceDN w:val="0"/>
        <w:adjustRightInd w:val="0"/>
        <w:rPr>
          <w:rFonts w:ascii="Times New Roman" w:hAnsi="Times New Roman" w:cs="Arial"/>
          <w:b/>
          <w:bCs/>
        </w:rPr>
      </w:pPr>
      <w:r w:rsidRPr="004955D0">
        <w:rPr>
          <w:rFonts w:ascii="Times New Roman" w:hAnsi="Times New Roman" w:cs="Arial"/>
          <w:b/>
          <w:bCs/>
        </w:rPr>
        <w:t>Did the report include the instrume</w:t>
      </w:r>
      <w:r w:rsidR="009C0126">
        <w:rPr>
          <w:rFonts w:ascii="Times New Roman" w:hAnsi="Times New Roman" w:cs="Arial"/>
          <w:b/>
          <w:bCs/>
        </w:rPr>
        <w:t>nt used to assess the objective?</w:t>
      </w:r>
    </w:p>
    <w:p w14:paraId="32E02270" w14:textId="77777777" w:rsidR="004955D0" w:rsidRPr="004955D0" w:rsidRDefault="004955D0" w:rsidP="004955D0">
      <w:pPr>
        <w:widowControl w:val="0"/>
        <w:numPr>
          <w:ilvl w:val="0"/>
          <w:numId w:val="7"/>
        </w:numPr>
        <w:tabs>
          <w:tab w:val="left" w:pos="220"/>
          <w:tab w:val="left" w:pos="720"/>
        </w:tabs>
        <w:autoSpaceDE w:val="0"/>
        <w:autoSpaceDN w:val="0"/>
        <w:adjustRightInd w:val="0"/>
        <w:spacing w:after="0"/>
        <w:ind w:hanging="720"/>
        <w:rPr>
          <w:rFonts w:ascii="Times New Roman" w:hAnsi="Times New Roman" w:cs="Arial"/>
        </w:rPr>
      </w:pPr>
      <w:r w:rsidRPr="004955D0">
        <w:rPr>
          <w:rFonts w:ascii="Times New Roman" w:hAnsi="Times New Roman" w:cs="Arial"/>
          <w:kern w:val="1"/>
        </w:rPr>
        <w:tab/>
      </w:r>
      <w:r w:rsidRPr="004955D0">
        <w:rPr>
          <w:rFonts w:ascii="Times New Roman" w:hAnsi="Times New Roman" w:cs="Arial"/>
          <w:kern w:val="1"/>
        </w:rPr>
        <w:tab/>
      </w:r>
      <w:r w:rsidRPr="004955D0">
        <w:rPr>
          <w:rFonts w:ascii="Times New Roman" w:hAnsi="Times New Roman" w:cs="Arial"/>
        </w:rPr>
        <w:t>Yes</w:t>
      </w:r>
    </w:p>
    <w:p w14:paraId="5B95F2C9" w14:textId="77777777" w:rsidR="004955D0" w:rsidRPr="004955D0" w:rsidRDefault="004955D0" w:rsidP="004955D0">
      <w:pPr>
        <w:widowControl w:val="0"/>
        <w:numPr>
          <w:ilvl w:val="0"/>
          <w:numId w:val="7"/>
        </w:numPr>
        <w:tabs>
          <w:tab w:val="left" w:pos="220"/>
          <w:tab w:val="left" w:pos="720"/>
        </w:tabs>
        <w:autoSpaceDE w:val="0"/>
        <w:autoSpaceDN w:val="0"/>
        <w:adjustRightInd w:val="0"/>
        <w:spacing w:after="0"/>
        <w:ind w:hanging="720"/>
        <w:rPr>
          <w:rFonts w:ascii="Times New Roman" w:hAnsi="Times New Roman" w:cs="Arial"/>
        </w:rPr>
      </w:pPr>
      <w:r w:rsidRPr="004955D0">
        <w:rPr>
          <w:rFonts w:ascii="Times New Roman" w:hAnsi="Times New Roman" w:cs="Arial"/>
          <w:kern w:val="1"/>
        </w:rPr>
        <w:tab/>
      </w:r>
      <w:r w:rsidRPr="004955D0">
        <w:rPr>
          <w:rFonts w:ascii="Times New Roman" w:hAnsi="Times New Roman" w:cs="Arial"/>
          <w:kern w:val="1"/>
        </w:rPr>
        <w:tab/>
      </w:r>
      <w:r w:rsidRPr="004955D0">
        <w:rPr>
          <w:rFonts w:ascii="Times New Roman" w:hAnsi="Times New Roman" w:cs="Arial"/>
        </w:rPr>
        <w:t>No </w:t>
      </w:r>
    </w:p>
    <w:p w14:paraId="228FE987" w14:textId="77777777" w:rsidR="004955D0" w:rsidRPr="004955D0" w:rsidRDefault="004955D0" w:rsidP="004955D0">
      <w:pPr>
        <w:widowControl w:val="0"/>
        <w:numPr>
          <w:ilvl w:val="0"/>
          <w:numId w:val="7"/>
        </w:numPr>
        <w:tabs>
          <w:tab w:val="left" w:pos="220"/>
          <w:tab w:val="left" w:pos="720"/>
        </w:tabs>
        <w:autoSpaceDE w:val="0"/>
        <w:autoSpaceDN w:val="0"/>
        <w:adjustRightInd w:val="0"/>
        <w:spacing w:after="0"/>
        <w:ind w:hanging="720"/>
        <w:rPr>
          <w:rFonts w:ascii="Times New Roman" w:hAnsi="Times New Roman" w:cs="Arial"/>
        </w:rPr>
      </w:pPr>
      <w:r w:rsidRPr="004955D0">
        <w:rPr>
          <w:rFonts w:ascii="Times New Roman" w:hAnsi="Times New Roman" w:cs="Arial"/>
          <w:kern w:val="1"/>
        </w:rPr>
        <w:tab/>
      </w:r>
      <w:r w:rsidRPr="004955D0">
        <w:rPr>
          <w:rFonts w:ascii="Times New Roman" w:hAnsi="Times New Roman" w:cs="Arial"/>
          <w:kern w:val="1"/>
        </w:rPr>
        <w:tab/>
      </w:r>
      <w:r w:rsidRPr="004955D0">
        <w:rPr>
          <w:rFonts w:ascii="Times New Roman" w:hAnsi="Times New Roman" w:cs="Arial"/>
        </w:rPr>
        <w:t>Other:</w:t>
      </w:r>
    </w:p>
    <w:p w14:paraId="17E8E7E1" w14:textId="422750C4" w:rsidR="004955D0" w:rsidRPr="009C0126" w:rsidRDefault="004955D0" w:rsidP="004955D0">
      <w:pPr>
        <w:widowControl w:val="0"/>
        <w:autoSpaceDE w:val="0"/>
        <w:autoSpaceDN w:val="0"/>
        <w:adjustRightInd w:val="0"/>
        <w:rPr>
          <w:rFonts w:ascii="Times New Roman" w:hAnsi="Times New Roman" w:cs="Arial"/>
          <w:b/>
          <w:bCs/>
        </w:rPr>
      </w:pPr>
      <w:r w:rsidRPr="004955D0">
        <w:rPr>
          <w:rFonts w:ascii="Times New Roman" w:hAnsi="Times New Roman" w:cs="Arial"/>
          <w:b/>
          <w:bCs/>
        </w:rPr>
        <w:t>How well does the instrument authentically assess the objective?</w:t>
      </w:r>
    </w:p>
    <w:tbl>
      <w:tblPr>
        <w:tblW w:w="0" w:type="auto"/>
        <w:tblBorders>
          <w:top w:val="nil"/>
          <w:left w:val="nil"/>
          <w:right w:val="nil"/>
        </w:tblBorders>
        <w:tblLayout w:type="fixed"/>
        <w:tblLook w:val="0000" w:firstRow="0" w:lastRow="0" w:firstColumn="0" w:lastColumn="0" w:noHBand="0" w:noVBand="0"/>
      </w:tblPr>
      <w:tblGrid>
        <w:gridCol w:w="475"/>
        <w:gridCol w:w="270"/>
        <w:gridCol w:w="270"/>
        <w:gridCol w:w="270"/>
        <w:gridCol w:w="270"/>
        <w:gridCol w:w="270"/>
        <w:gridCol w:w="535"/>
      </w:tblGrid>
      <w:tr w:rsidR="004955D0" w:rsidRPr="004955D0" w14:paraId="3C18F3FD" w14:textId="77777777" w:rsidTr="00F04A03">
        <w:tc>
          <w:tcPr>
            <w:tcW w:w="340" w:type="dxa"/>
            <w:tcMar>
              <w:top w:w="100" w:type="nil"/>
              <w:left w:w="100" w:type="nil"/>
              <w:bottom w:w="100" w:type="nil"/>
              <w:right w:w="100" w:type="nil"/>
            </w:tcMar>
            <w:vAlign w:val="center"/>
          </w:tcPr>
          <w:p w14:paraId="5D146BF1" w14:textId="77777777" w:rsidR="004955D0" w:rsidRPr="004955D0" w:rsidRDefault="004955D0" w:rsidP="00F04A03">
            <w:pPr>
              <w:widowControl w:val="0"/>
              <w:autoSpaceDE w:val="0"/>
              <w:autoSpaceDN w:val="0"/>
              <w:adjustRightInd w:val="0"/>
              <w:rPr>
                <w:rFonts w:ascii="Times New Roman" w:hAnsi="Times New Roman" w:cs="Arial"/>
              </w:rPr>
            </w:pPr>
          </w:p>
        </w:tc>
        <w:tc>
          <w:tcPr>
            <w:tcW w:w="200" w:type="dxa"/>
            <w:tcMar>
              <w:top w:w="100" w:type="nil"/>
              <w:left w:w="100" w:type="nil"/>
              <w:bottom w:w="100" w:type="nil"/>
              <w:right w:w="100" w:type="nil"/>
            </w:tcMar>
            <w:vAlign w:val="center"/>
          </w:tcPr>
          <w:p w14:paraId="737DE825" w14:textId="77777777" w:rsidR="004955D0" w:rsidRPr="004955D0" w:rsidRDefault="004955D0" w:rsidP="00F04A03">
            <w:pPr>
              <w:widowControl w:val="0"/>
              <w:autoSpaceDE w:val="0"/>
              <w:autoSpaceDN w:val="0"/>
              <w:adjustRightInd w:val="0"/>
              <w:jc w:val="center"/>
              <w:rPr>
                <w:rFonts w:ascii="Times New Roman" w:hAnsi="Times New Roman" w:cs="Arial"/>
              </w:rPr>
            </w:pPr>
            <w:r w:rsidRPr="004955D0">
              <w:rPr>
                <w:rFonts w:ascii="Times New Roman" w:hAnsi="Times New Roman" w:cs="Arial"/>
              </w:rPr>
              <w:t>1</w:t>
            </w:r>
          </w:p>
        </w:tc>
        <w:tc>
          <w:tcPr>
            <w:tcW w:w="200" w:type="dxa"/>
            <w:tcMar>
              <w:top w:w="100" w:type="nil"/>
              <w:left w:w="100" w:type="nil"/>
              <w:bottom w:w="100" w:type="nil"/>
              <w:right w:w="100" w:type="nil"/>
            </w:tcMar>
            <w:vAlign w:val="center"/>
          </w:tcPr>
          <w:p w14:paraId="403FCD5A" w14:textId="77777777" w:rsidR="004955D0" w:rsidRPr="004955D0" w:rsidRDefault="004955D0" w:rsidP="00F04A03">
            <w:pPr>
              <w:widowControl w:val="0"/>
              <w:autoSpaceDE w:val="0"/>
              <w:autoSpaceDN w:val="0"/>
              <w:adjustRightInd w:val="0"/>
              <w:jc w:val="center"/>
              <w:rPr>
                <w:rFonts w:ascii="Times New Roman" w:hAnsi="Times New Roman" w:cs="Arial"/>
              </w:rPr>
            </w:pPr>
            <w:r w:rsidRPr="004955D0">
              <w:rPr>
                <w:rFonts w:ascii="Times New Roman" w:hAnsi="Times New Roman" w:cs="Arial"/>
              </w:rPr>
              <w:t>2</w:t>
            </w:r>
          </w:p>
        </w:tc>
        <w:tc>
          <w:tcPr>
            <w:tcW w:w="200" w:type="dxa"/>
            <w:tcMar>
              <w:top w:w="100" w:type="nil"/>
              <w:left w:w="100" w:type="nil"/>
              <w:bottom w:w="100" w:type="nil"/>
              <w:right w:w="100" w:type="nil"/>
            </w:tcMar>
            <w:vAlign w:val="center"/>
          </w:tcPr>
          <w:p w14:paraId="6AB5BD8D" w14:textId="77777777" w:rsidR="004955D0" w:rsidRPr="004955D0" w:rsidRDefault="004955D0" w:rsidP="00F04A03">
            <w:pPr>
              <w:widowControl w:val="0"/>
              <w:autoSpaceDE w:val="0"/>
              <w:autoSpaceDN w:val="0"/>
              <w:adjustRightInd w:val="0"/>
              <w:jc w:val="center"/>
              <w:rPr>
                <w:rFonts w:ascii="Times New Roman" w:hAnsi="Times New Roman" w:cs="Arial"/>
              </w:rPr>
            </w:pPr>
            <w:r w:rsidRPr="004955D0">
              <w:rPr>
                <w:rFonts w:ascii="Times New Roman" w:hAnsi="Times New Roman" w:cs="Arial"/>
              </w:rPr>
              <w:t>3</w:t>
            </w:r>
          </w:p>
        </w:tc>
        <w:tc>
          <w:tcPr>
            <w:tcW w:w="200" w:type="dxa"/>
            <w:tcMar>
              <w:top w:w="100" w:type="nil"/>
              <w:left w:w="100" w:type="nil"/>
              <w:bottom w:w="100" w:type="nil"/>
              <w:right w:w="100" w:type="nil"/>
            </w:tcMar>
            <w:vAlign w:val="center"/>
          </w:tcPr>
          <w:p w14:paraId="5935AB7A" w14:textId="77777777" w:rsidR="004955D0" w:rsidRPr="004955D0" w:rsidRDefault="004955D0" w:rsidP="00F04A03">
            <w:pPr>
              <w:widowControl w:val="0"/>
              <w:autoSpaceDE w:val="0"/>
              <w:autoSpaceDN w:val="0"/>
              <w:adjustRightInd w:val="0"/>
              <w:jc w:val="center"/>
              <w:rPr>
                <w:rFonts w:ascii="Times New Roman" w:hAnsi="Times New Roman" w:cs="Arial"/>
              </w:rPr>
            </w:pPr>
            <w:r w:rsidRPr="004955D0">
              <w:rPr>
                <w:rFonts w:ascii="Times New Roman" w:hAnsi="Times New Roman" w:cs="Arial"/>
              </w:rPr>
              <w:t>4</w:t>
            </w:r>
          </w:p>
        </w:tc>
        <w:tc>
          <w:tcPr>
            <w:tcW w:w="200" w:type="dxa"/>
            <w:tcMar>
              <w:top w:w="100" w:type="nil"/>
              <w:left w:w="100" w:type="nil"/>
              <w:bottom w:w="100" w:type="nil"/>
              <w:right w:w="100" w:type="nil"/>
            </w:tcMar>
            <w:vAlign w:val="center"/>
          </w:tcPr>
          <w:p w14:paraId="7B005EAE" w14:textId="77777777" w:rsidR="004955D0" w:rsidRPr="004955D0" w:rsidRDefault="004955D0" w:rsidP="00F04A03">
            <w:pPr>
              <w:widowControl w:val="0"/>
              <w:autoSpaceDE w:val="0"/>
              <w:autoSpaceDN w:val="0"/>
              <w:adjustRightInd w:val="0"/>
              <w:jc w:val="center"/>
              <w:rPr>
                <w:rFonts w:ascii="Times New Roman" w:hAnsi="Times New Roman" w:cs="Arial"/>
              </w:rPr>
            </w:pPr>
            <w:r w:rsidRPr="004955D0">
              <w:rPr>
                <w:rFonts w:ascii="Times New Roman" w:hAnsi="Times New Roman" w:cs="Arial"/>
              </w:rPr>
              <w:t>5</w:t>
            </w:r>
          </w:p>
        </w:tc>
        <w:tc>
          <w:tcPr>
            <w:tcW w:w="400" w:type="dxa"/>
            <w:tcMar>
              <w:top w:w="100" w:type="nil"/>
              <w:left w:w="100" w:type="nil"/>
              <w:bottom w:w="100" w:type="nil"/>
              <w:right w:w="100" w:type="nil"/>
            </w:tcMar>
            <w:vAlign w:val="center"/>
          </w:tcPr>
          <w:p w14:paraId="583D209C" w14:textId="77777777" w:rsidR="004955D0" w:rsidRPr="004955D0" w:rsidRDefault="004955D0" w:rsidP="00F04A03">
            <w:pPr>
              <w:widowControl w:val="0"/>
              <w:autoSpaceDE w:val="0"/>
              <w:autoSpaceDN w:val="0"/>
              <w:adjustRightInd w:val="0"/>
              <w:rPr>
                <w:rFonts w:ascii="Times New Roman" w:hAnsi="Times New Roman" w:cs="Arial"/>
              </w:rPr>
            </w:pPr>
          </w:p>
        </w:tc>
      </w:tr>
      <w:tr w:rsidR="004955D0" w:rsidRPr="004955D0" w14:paraId="61F6EC12" w14:textId="77777777" w:rsidTr="00F04A03">
        <w:tc>
          <w:tcPr>
            <w:tcW w:w="475" w:type="dxa"/>
            <w:tcBorders>
              <w:top w:val="single" w:sz="8" w:space="0" w:color="C9CFC9"/>
              <w:bottom w:val="single" w:sz="8" w:space="0" w:color="C9CFC9"/>
            </w:tcBorders>
            <w:tcMar>
              <w:left w:w="130" w:type="nil"/>
              <w:bottom w:w="130" w:type="nil"/>
              <w:right w:w="65" w:type="nil"/>
            </w:tcMar>
            <w:vAlign w:val="center"/>
          </w:tcPr>
          <w:p w14:paraId="2454F94B" w14:textId="77777777" w:rsidR="004955D0" w:rsidRPr="004955D0" w:rsidRDefault="004955D0" w:rsidP="00F04A03">
            <w:pPr>
              <w:widowControl w:val="0"/>
              <w:autoSpaceDE w:val="0"/>
              <w:autoSpaceDN w:val="0"/>
              <w:adjustRightInd w:val="0"/>
              <w:jc w:val="center"/>
              <w:rPr>
                <w:rFonts w:ascii="Times New Roman" w:hAnsi="Times New Roman" w:cs="Arial"/>
                <w:color w:val="535353"/>
              </w:rPr>
            </w:pPr>
            <w:r w:rsidRPr="004955D0">
              <w:rPr>
                <w:rFonts w:ascii="Times New Roman" w:hAnsi="Times New Roman" w:cs="Arial"/>
                <w:color w:val="535353"/>
              </w:rPr>
              <w:t>Low</w:t>
            </w:r>
          </w:p>
        </w:tc>
        <w:tc>
          <w:tcPr>
            <w:tcW w:w="270" w:type="dxa"/>
            <w:tcBorders>
              <w:top w:val="single" w:sz="8" w:space="0" w:color="C9CFC9"/>
              <w:bottom w:val="single" w:sz="8" w:space="0" w:color="C9CFC9"/>
            </w:tcBorders>
            <w:tcMar>
              <w:top w:w="65" w:type="nil"/>
              <w:left w:w="130" w:type="nil"/>
              <w:bottom w:w="130" w:type="nil"/>
              <w:right w:w="65" w:type="nil"/>
            </w:tcMar>
            <w:vAlign w:val="center"/>
          </w:tcPr>
          <w:p w14:paraId="6AEC778D" w14:textId="77777777" w:rsidR="004955D0" w:rsidRPr="004955D0" w:rsidRDefault="004955D0" w:rsidP="00F04A03">
            <w:pPr>
              <w:widowControl w:val="0"/>
              <w:autoSpaceDE w:val="0"/>
              <w:autoSpaceDN w:val="0"/>
              <w:adjustRightInd w:val="0"/>
              <w:jc w:val="center"/>
              <w:rPr>
                <w:rFonts w:ascii="Times New Roman" w:hAnsi="Times New Roman" w:cs="Arial"/>
                <w:color w:val="535353"/>
              </w:rPr>
            </w:pPr>
          </w:p>
        </w:tc>
        <w:tc>
          <w:tcPr>
            <w:tcW w:w="270" w:type="dxa"/>
            <w:tcBorders>
              <w:top w:val="single" w:sz="8" w:space="0" w:color="C9CFC9"/>
              <w:bottom w:val="single" w:sz="8" w:space="0" w:color="C9CFC9"/>
            </w:tcBorders>
            <w:tcMar>
              <w:top w:w="65" w:type="nil"/>
              <w:left w:w="130" w:type="nil"/>
              <w:bottom w:w="130" w:type="nil"/>
              <w:right w:w="65" w:type="nil"/>
            </w:tcMar>
            <w:vAlign w:val="center"/>
          </w:tcPr>
          <w:p w14:paraId="0CB35D1A" w14:textId="77777777" w:rsidR="004955D0" w:rsidRPr="004955D0" w:rsidRDefault="004955D0" w:rsidP="00F04A03">
            <w:pPr>
              <w:widowControl w:val="0"/>
              <w:autoSpaceDE w:val="0"/>
              <w:autoSpaceDN w:val="0"/>
              <w:adjustRightInd w:val="0"/>
              <w:jc w:val="center"/>
              <w:rPr>
                <w:rFonts w:ascii="Times New Roman" w:hAnsi="Times New Roman" w:cs="Arial"/>
                <w:color w:val="535353"/>
              </w:rPr>
            </w:pPr>
          </w:p>
        </w:tc>
        <w:tc>
          <w:tcPr>
            <w:tcW w:w="270" w:type="dxa"/>
            <w:tcBorders>
              <w:top w:val="single" w:sz="8" w:space="0" w:color="C9CFC9"/>
              <w:bottom w:val="single" w:sz="8" w:space="0" w:color="C9CFC9"/>
            </w:tcBorders>
            <w:tcMar>
              <w:top w:w="65" w:type="nil"/>
              <w:left w:w="130" w:type="nil"/>
              <w:bottom w:w="130" w:type="nil"/>
              <w:right w:w="65" w:type="nil"/>
            </w:tcMar>
            <w:vAlign w:val="center"/>
          </w:tcPr>
          <w:p w14:paraId="5807721B" w14:textId="77777777" w:rsidR="004955D0" w:rsidRPr="004955D0" w:rsidRDefault="004955D0" w:rsidP="00F04A03">
            <w:pPr>
              <w:widowControl w:val="0"/>
              <w:autoSpaceDE w:val="0"/>
              <w:autoSpaceDN w:val="0"/>
              <w:adjustRightInd w:val="0"/>
              <w:jc w:val="center"/>
              <w:rPr>
                <w:rFonts w:ascii="Times New Roman" w:hAnsi="Times New Roman" w:cs="Arial"/>
                <w:color w:val="535353"/>
              </w:rPr>
            </w:pPr>
          </w:p>
        </w:tc>
        <w:tc>
          <w:tcPr>
            <w:tcW w:w="270" w:type="dxa"/>
            <w:tcBorders>
              <w:top w:val="single" w:sz="8" w:space="0" w:color="C9CFC9"/>
              <w:bottom w:val="single" w:sz="8" w:space="0" w:color="C9CFC9"/>
            </w:tcBorders>
            <w:tcMar>
              <w:top w:w="65" w:type="nil"/>
              <w:left w:w="130" w:type="nil"/>
              <w:bottom w:w="130" w:type="nil"/>
              <w:right w:w="65" w:type="nil"/>
            </w:tcMar>
            <w:vAlign w:val="center"/>
          </w:tcPr>
          <w:p w14:paraId="30B15079" w14:textId="77777777" w:rsidR="004955D0" w:rsidRPr="004955D0" w:rsidRDefault="004955D0" w:rsidP="00F04A03">
            <w:pPr>
              <w:widowControl w:val="0"/>
              <w:autoSpaceDE w:val="0"/>
              <w:autoSpaceDN w:val="0"/>
              <w:adjustRightInd w:val="0"/>
              <w:jc w:val="center"/>
              <w:rPr>
                <w:rFonts w:ascii="Times New Roman" w:hAnsi="Times New Roman" w:cs="Arial"/>
                <w:color w:val="535353"/>
              </w:rPr>
            </w:pPr>
          </w:p>
        </w:tc>
        <w:tc>
          <w:tcPr>
            <w:tcW w:w="270" w:type="dxa"/>
            <w:tcBorders>
              <w:top w:val="single" w:sz="8" w:space="0" w:color="C9CFC9"/>
              <w:bottom w:val="single" w:sz="8" w:space="0" w:color="C9CFC9"/>
            </w:tcBorders>
            <w:tcMar>
              <w:top w:w="65" w:type="nil"/>
              <w:left w:w="130" w:type="nil"/>
              <w:bottom w:w="130" w:type="nil"/>
              <w:right w:w="65" w:type="nil"/>
            </w:tcMar>
            <w:vAlign w:val="center"/>
          </w:tcPr>
          <w:p w14:paraId="1D69038E" w14:textId="77777777" w:rsidR="004955D0" w:rsidRPr="004955D0" w:rsidRDefault="004955D0" w:rsidP="00F04A03">
            <w:pPr>
              <w:widowControl w:val="0"/>
              <w:autoSpaceDE w:val="0"/>
              <w:autoSpaceDN w:val="0"/>
              <w:adjustRightInd w:val="0"/>
              <w:jc w:val="center"/>
              <w:rPr>
                <w:rFonts w:ascii="Times New Roman" w:hAnsi="Times New Roman" w:cs="Arial"/>
                <w:color w:val="535353"/>
              </w:rPr>
            </w:pPr>
          </w:p>
        </w:tc>
        <w:tc>
          <w:tcPr>
            <w:tcW w:w="535" w:type="dxa"/>
            <w:tcBorders>
              <w:top w:val="single" w:sz="8" w:space="0" w:color="C9CFC9"/>
              <w:bottom w:val="single" w:sz="8" w:space="0" w:color="C9CFC9"/>
            </w:tcBorders>
            <w:tcMar>
              <w:top w:w="65" w:type="nil"/>
              <w:left w:w="130" w:type="nil"/>
              <w:bottom w:w="130" w:type="nil"/>
            </w:tcMar>
            <w:vAlign w:val="center"/>
          </w:tcPr>
          <w:p w14:paraId="60BA3101" w14:textId="77777777" w:rsidR="004955D0" w:rsidRPr="004955D0" w:rsidRDefault="004955D0" w:rsidP="00F04A03">
            <w:pPr>
              <w:widowControl w:val="0"/>
              <w:autoSpaceDE w:val="0"/>
              <w:autoSpaceDN w:val="0"/>
              <w:adjustRightInd w:val="0"/>
              <w:jc w:val="center"/>
              <w:rPr>
                <w:rFonts w:ascii="Times New Roman" w:hAnsi="Times New Roman" w:cs="Arial"/>
                <w:color w:val="535353"/>
              </w:rPr>
            </w:pPr>
            <w:r w:rsidRPr="004955D0">
              <w:rPr>
                <w:rFonts w:ascii="Times New Roman" w:hAnsi="Times New Roman" w:cs="Arial"/>
                <w:color w:val="535353"/>
              </w:rPr>
              <w:t>High</w:t>
            </w:r>
          </w:p>
        </w:tc>
      </w:tr>
    </w:tbl>
    <w:p w14:paraId="58CB6047" w14:textId="77777777" w:rsidR="004955D0" w:rsidRPr="004955D0" w:rsidRDefault="004955D0" w:rsidP="004955D0">
      <w:pPr>
        <w:widowControl w:val="0"/>
        <w:autoSpaceDE w:val="0"/>
        <w:autoSpaceDN w:val="0"/>
        <w:adjustRightInd w:val="0"/>
        <w:rPr>
          <w:rFonts w:ascii="Times New Roman" w:hAnsi="Times New Roman" w:cs="Arial"/>
          <w:b/>
          <w:bCs/>
        </w:rPr>
      </w:pPr>
      <w:r w:rsidRPr="004955D0">
        <w:rPr>
          <w:rFonts w:ascii="Times New Roman" w:hAnsi="Times New Roman" w:cs="Arial"/>
          <w:b/>
          <w:bCs/>
        </w:rPr>
        <w:t>Comments about the instrument used...</w:t>
      </w:r>
    </w:p>
    <w:p w14:paraId="70FCF127" w14:textId="7952442B" w:rsidR="004955D0" w:rsidRPr="004955D0" w:rsidRDefault="004955D0" w:rsidP="004955D0">
      <w:pPr>
        <w:widowControl w:val="0"/>
        <w:autoSpaceDE w:val="0"/>
        <w:autoSpaceDN w:val="0"/>
        <w:adjustRightInd w:val="0"/>
        <w:rPr>
          <w:rFonts w:ascii="Times New Roman" w:hAnsi="Times New Roman" w:cs="Arial"/>
        </w:rPr>
      </w:pPr>
    </w:p>
    <w:p w14:paraId="6E795B8B" w14:textId="77777777" w:rsidR="009C0126" w:rsidRDefault="004955D0" w:rsidP="009C0126">
      <w:pPr>
        <w:widowControl w:val="0"/>
        <w:autoSpaceDE w:val="0"/>
        <w:autoSpaceDN w:val="0"/>
        <w:adjustRightInd w:val="0"/>
        <w:rPr>
          <w:rFonts w:ascii="Times New Roman" w:hAnsi="Times New Roman" w:cs="Arial"/>
          <w:b/>
          <w:bCs/>
        </w:rPr>
      </w:pPr>
      <w:r w:rsidRPr="004955D0">
        <w:rPr>
          <w:rFonts w:ascii="Times New Roman" w:hAnsi="Times New Roman" w:cs="Arial"/>
          <w:b/>
          <w:bCs/>
        </w:rPr>
        <w:t>How did t</w:t>
      </w:r>
      <w:r w:rsidR="009C0126">
        <w:rPr>
          <w:rFonts w:ascii="Times New Roman" w:hAnsi="Times New Roman" w:cs="Arial"/>
          <w:b/>
          <w:bCs/>
        </w:rPr>
        <w:t>he report summarize the results?</w:t>
      </w:r>
    </w:p>
    <w:p w14:paraId="651371D4" w14:textId="40B9E439" w:rsidR="004955D0" w:rsidRPr="009C0126" w:rsidRDefault="004955D0" w:rsidP="009C0126">
      <w:pPr>
        <w:widowControl w:val="0"/>
        <w:autoSpaceDE w:val="0"/>
        <w:autoSpaceDN w:val="0"/>
        <w:adjustRightInd w:val="0"/>
        <w:spacing w:after="0"/>
        <w:ind w:firstLine="720"/>
        <w:rPr>
          <w:rFonts w:ascii="Times New Roman" w:hAnsi="Times New Roman" w:cs="Arial"/>
          <w:b/>
          <w:bCs/>
        </w:rPr>
      </w:pPr>
      <w:r w:rsidRPr="004955D0">
        <w:rPr>
          <w:rFonts w:ascii="Times New Roman" w:hAnsi="Times New Roman" w:cs="Arial"/>
        </w:rPr>
        <w:t xml:space="preserve">Quantitative, </w:t>
      </w:r>
      <w:proofErr w:type="spellStart"/>
      <w:r w:rsidRPr="004955D0">
        <w:rPr>
          <w:rFonts w:ascii="Times New Roman" w:hAnsi="Times New Roman" w:cs="Arial"/>
        </w:rPr>
        <w:t>e.g</w:t>
      </w:r>
      <w:proofErr w:type="spellEnd"/>
      <w:r w:rsidRPr="004955D0">
        <w:rPr>
          <w:rFonts w:ascii="Times New Roman" w:hAnsi="Times New Roman" w:cs="Arial"/>
        </w:rPr>
        <w:t xml:space="preserve"> "86% of the students met the objective..."</w:t>
      </w:r>
    </w:p>
    <w:p w14:paraId="3602C508" w14:textId="77777777" w:rsidR="004955D0" w:rsidRPr="004955D0" w:rsidRDefault="004955D0" w:rsidP="009C0126">
      <w:pPr>
        <w:widowControl w:val="0"/>
        <w:numPr>
          <w:ilvl w:val="0"/>
          <w:numId w:val="8"/>
        </w:numPr>
        <w:tabs>
          <w:tab w:val="left" w:pos="220"/>
          <w:tab w:val="left" w:pos="720"/>
        </w:tabs>
        <w:autoSpaceDE w:val="0"/>
        <w:autoSpaceDN w:val="0"/>
        <w:adjustRightInd w:val="0"/>
        <w:spacing w:after="0"/>
        <w:ind w:hanging="720"/>
        <w:rPr>
          <w:rFonts w:ascii="Times New Roman" w:hAnsi="Times New Roman" w:cs="Arial"/>
        </w:rPr>
      </w:pPr>
      <w:r w:rsidRPr="004955D0">
        <w:rPr>
          <w:rFonts w:ascii="Times New Roman" w:hAnsi="Times New Roman" w:cs="Arial"/>
          <w:kern w:val="1"/>
        </w:rPr>
        <w:tab/>
      </w:r>
      <w:r w:rsidRPr="004955D0">
        <w:rPr>
          <w:rFonts w:ascii="Times New Roman" w:hAnsi="Times New Roman" w:cs="Arial"/>
          <w:kern w:val="1"/>
        </w:rPr>
        <w:tab/>
      </w:r>
      <w:r w:rsidRPr="004955D0">
        <w:rPr>
          <w:rFonts w:ascii="Times New Roman" w:hAnsi="Times New Roman" w:cs="Arial"/>
        </w:rPr>
        <w:t>Qualitative, e. g "most of my students did well, but I sense that..."</w:t>
      </w:r>
    </w:p>
    <w:p w14:paraId="234D96C7" w14:textId="77777777" w:rsidR="004955D0" w:rsidRPr="004955D0" w:rsidRDefault="004955D0" w:rsidP="009C0126">
      <w:pPr>
        <w:widowControl w:val="0"/>
        <w:numPr>
          <w:ilvl w:val="0"/>
          <w:numId w:val="8"/>
        </w:numPr>
        <w:tabs>
          <w:tab w:val="left" w:pos="220"/>
          <w:tab w:val="left" w:pos="720"/>
        </w:tabs>
        <w:autoSpaceDE w:val="0"/>
        <w:autoSpaceDN w:val="0"/>
        <w:adjustRightInd w:val="0"/>
        <w:spacing w:after="0"/>
        <w:ind w:hanging="720"/>
        <w:rPr>
          <w:rFonts w:ascii="Times New Roman" w:hAnsi="Times New Roman" w:cs="Arial"/>
        </w:rPr>
      </w:pPr>
      <w:r w:rsidRPr="004955D0">
        <w:rPr>
          <w:rFonts w:ascii="Times New Roman" w:hAnsi="Times New Roman" w:cs="Arial"/>
          <w:kern w:val="1"/>
        </w:rPr>
        <w:tab/>
      </w:r>
      <w:r w:rsidRPr="004955D0">
        <w:rPr>
          <w:rFonts w:ascii="Times New Roman" w:hAnsi="Times New Roman" w:cs="Arial"/>
          <w:kern w:val="1"/>
        </w:rPr>
        <w:tab/>
      </w:r>
      <w:r w:rsidRPr="004955D0">
        <w:rPr>
          <w:rFonts w:ascii="Times New Roman" w:hAnsi="Times New Roman" w:cs="Arial"/>
        </w:rPr>
        <w:t>Raw scores with no synthesis</w:t>
      </w:r>
    </w:p>
    <w:p w14:paraId="729E2615" w14:textId="77777777" w:rsidR="004955D0" w:rsidRPr="004955D0" w:rsidRDefault="004955D0" w:rsidP="009C0126">
      <w:pPr>
        <w:widowControl w:val="0"/>
        <w:numPr>
          <w:ilvl w:val="0"/>
          <w:numId w:val="8"/>
        </w:numPr>
        <w:tabs>
          <w:tab w:val="left" w:pos="220"/>
          <w:tab w:val="left" w:pos="720"/>
        </w:tabs>
        <w:autoSpaceDE w:val="0"/>
        <w:autoSpaceDN w:val="0"/>
        <w:adjustRightInd w:val="0"/>
        <w:spacing w:after="0"/>
        <w:ind w:hanging="720"/>
        <w:rPr>
          <w:rFonts w:ascii="Times New Roman" w:hAnsi="Times New Roman" w:cs="Arial"/>
        </w:rPr>
      </w:pPr>
      <w:r w:rsidRPr="004955D0">
        <w:rPr>
          <w:rFonts w:ascii="Times New Roman" w:hAnsi="Times New Roman" w:cs="Arial"/>
          <w:kern w:val="1"/>
        </w:rPr>
        <w:tab/>
      </w:r>
      <w:r w:rsidRPr="004955D0">
        <w:rPr>
          <w:rFonts w:ascii="Times New Roman" w:hAnsi="Times New Roman" w:cs="Arial"/>
          <w:kern w:val="1"/>
        </w:rPr>
        <w:tab/>
      </w:r>
      <w:r w:rsidRPr="004955D0">
        <w:rPr>
          <w:rFonts w:ascii="Times New Roman" w:hAnsi="Times New Roman" w:cs="Arial"/>
        </w:rPr>
        <w:t>Other:</w:t>
      </w:r>
    </w:p>
    <w:p w14:paraId="6FA26579" w14:textId="65587B9E" w:rsidR="004955D0" w:rsidRPr="009C0126" w:rsidRDefault="004955D0" w:rsidP="004955D0">
      <w:pPr>
        <w:widowControl w:val="0"/>
        <w:autoSpaceDE w:val="0"/>
        <w:autoSpaceDN w:val="0"/>
        <w:adjustRightInd w:val="0"/>
        <w:rPr>
          <w:rFonts w:ascii="Times New Roman" w:hAnsi="Times New Roman" w:cs="Arial"/>
          <w:b/>
          <w:bCs/>
        </w:rPr>
      </w:pPr>
      <w:r w:rsidRPr="004955D0">
        <w:rPr>
          <w:rFonts w:ascii="Times New Roman" w:hAnsi="Times New Roman" w:cs="Arial"/>
          <w:b/>
          <w:bCs/>
        </w:rPr>
        <w:t>What were the results?</w:t>
      </w:r>
      <w:r w:rsidR="009C0126">
        <w:rPr>
          <w:rFonts w:ascii="Times New Roman" w:hAnsi="Times New Roman" w:cs="Arial"/>
          <w:b/>
          <w:bCs/>
        </w:rPr>
        <w:t xml:space="preserve"> </w:t>
      </w:r>
      <w:r w:rsidRPr="004955D0">
        <w:rPr>
          <w:rFonts w:ascii="Times New Roman" w:hAnsi="Times New Roman" w:cs="Arial"/>
        </w:rPr>
        <w:t>Pick the answer that best fits the results...</w:t>
      </w:r>
    </w:p>
    <w:p w14:paraId="441BB351" w14:textId="77777777" w:rsidR="004955D0" w:rsidRPr="004955D0" w:rsidRDefault="004955D0" w:rsidP="004955D0">
      <w:pPr>
        <w:widowControl w:val="0"/>
        <w:numPr>
          <w:ilvl w:val="0"/>
          <w:numId w:val="9"/>
        </w:numPr>
        <w:tabs>
          <w:tab w:val="left" w:pos="220"/>
          <w:tab w:val="left" w:pos="720"/>
        </w:tabs>
        <w:autoSpaceDE w:val="0"/>
        <w:autoSpaceDN w:val="0"/>
        <w:adjustRightInd w:val="0"/>
        <w:spacing w:after="0"/>
        <w:ind w:hanging="720"/>
        <w:rPr>
          <w:rFonts w:ascii="Times New Roman" w:hAnsi="Times New Roman" w:cs="Arial"/>
        </w:rPr>
      </w:pPr>
      <w:r w:rsidRPr="004955D0">
        <w:rPr>
          <w:rFonts w:ascii="Times New Roman" w:hAnsi="Times New Roman" w:cs="Arial"/>
          <w:kern w:val="1"/>
        </w:rPr>
        <w:tab/>
      </w:r>
      <w:r w:rsidRPr="004955D0">
        <w:rPr>
          <w:rFonts w:ascii="Times New Roman" w:hAnsi="Times New Roman" w:cs="Arial"/>
          <w:kern w:val="1"/>
        </w:rPr>
        <w:tab/>
      </w:r>
      <w:r w:rsidRPr="004955D0">
        <w:rPr>
          <w:rFonts w:ascii="Times New Roman" w:hAnsi="Times New Roman" w:cs="Arial"/>
        </w:rPr>
        <w:t>Virtually all of the students met the objective</w:t>
      </w:r>
    </w:p>
    <w:p w14:paraId="75BAF4AD" w14:textId="77777777" w:rsidR="004955D0" w:rsidRPr="004955D0" w:rsidRDefault="004955D0" w:rsidP="004955D0">
      <w:pPr>
        <w:widowControl w:val="0"/>
        <w:numPr>
          <w:ilvl w:val="0"/>
          <w:numId w:val="9"/>
        </w:numPr>
        <w:tabs>
          <w:tab w:val="left" w:pos="220"/>
          <w:tab w:val="left" w:pos="720"/>
        </w:tabs>
        <w:autoSpaceDE w:val="0"/>
        <w:autoSpaceDN w:val="0"/>
        <w:adjustRightInd w:val="0"/>
        <w:spacing w:after="0"/>
        <w:ind w:hanging="720"/>
        <w:rPr>
          <w:rFonts w:ascii="Times New Roman" w:hAnsi="Times New Roman" w:cs="Arial"/>
        </w:rPr>
      </w:pPr>
      <w:r w:rsidRPr="004955D0">
        <w:rPr>
          <w:rFonts w:ascii="Times New Roman" w:hAnsi="Times New Roman" w:cs="Arial"/>
          <w:kern w:val="1"/>
        </w:rPr>
        <w:tab/>
      </w:r>
      <w:r w:rsidRPr="004955D0">
        <w:rPr>
          <w:rFonts w:ascii="Times New Roman" w:hAnsi="Times New Roman" w:cs="Arial"/>
          <w:kern w:val="1"/>
        </w:rPr>
        <w:tab/>
      </w:r>
      <w:r w:rsidRPr="004955D0">
        <w:rPr>
          <w:rFonts w:ascii="Times New Roman" w:hAnsi="Times New Roman" w:cs="Arial"/>
        </w:rPr>
        <w:t>Most of the students met the objective </w:t>
      </w:r>
    </w:p>
    <w:p w14:paraId="20499147" w14:textId="77777777" w:rsidR="004955D0" w:rsidRPr="004955D0" w:rsidRDefault="004955D0" w:rsidP="004955D0">
      <w:pPr>
        <w:widowControl w:val="0"/>
        <w:numPr>
          <w:ilvl w:val="0"/>
          <w:numId w:val="9"/>
        </w:numPr>
        <w:tabs>
          <w:tab w:val="left" w:pos="220"/>
          <w:tab w:val="left" w:pos="720"/>
        </w:tabs>
        <w:autoSpaceDE w:val="0"/>
        <w:autoSpaceDN w:val="0"/>
        <w:adjustRightInd w:val="0"/>
        <w:spacing w:after="0"/>
        <w:ind w:hanging="720"/>
        <w:rPr>
          <w:rFonts w:ascii="Times New Roman" w:hAnsi="Times New Roman" w:cs="Arial"/>
        </w:rPr>
      </w:pPr>
      <w:r w:rsidRPr="004955D0">
        <w:rPr>
          <w:rFonts w:ascii="Times New Roman" w:hAnsi="Times New Roman" w:cs="Arial"/>
          <w:kern w:val="1"/>
        </w:rPr>
        <w:tab/>
      </w:r>
      <w:r w:rsidRPr="004955D0">
        <w:rPr>
          <w:rFonts w:ascii="Times New Roman" w:hAnsi="Times New Roman" w:cs="Arial"/>
          <w:kern w:val="1"/>
        </w:rPr>
        <w:tab/>
      </w:r>
      <w:r w:rsidRPr="004955D0">
        <w:rPr>
          <w:rFonts w:ascii="Times New Roman" w:hAnsi="Times New Roman" w:cs="Arial"/>
        </w:rPr>
        <w:t>About half the students met the objective </w:t>
      </w:r>
    </w:p>
    <w:p w14:paraId="41571128" w14:textId="77777777" w:rsidR="004955D0" w:rsidRPr="004955D0" w:rsidRDefault="004955D0" w:rsidP="004955D0">
      <w:pPr>
        <w:widowControl w:val="0"/>
        <w:numPr>
          <w:ilvl w:val="0"/>
          <w:numId w:val="9"/>
        </w:numPr>
        <w:tabs>
          <w:tab w:val="left" w:pos="220"/>
          <w:tab w:val="left" w:pos="720"/>
        </w:tabs>
        <w:autoSpaceDE w:val="0"/>
        <w:autoSpaceDN w:val="0"/>
        <w:adjustRightInd w:val="0"/>
        <w:spacing w:after="0"/>
        <w:ind w:hanging="720"/>
        <w:rPr>
          <w:rFonts w:ascii="Times New Roman" w:hAnsi="Times New Roman" w:cs="Arial"/>
        </w:rPr>
      </w:pPr>
      <w:r w:rsidRPr="004955D0">
        <w:rPr>
          <w:rFonts w:ascii="Times New Roman" w:hAnsi="Times New Roman" w:cs="Arial"/>
          <w:kern w:val="1"/>
        </w:rPr>
        <w:tab/>
      </w:r>
      <w:r w:rsidRPr="004955D0">
        <w:rPr>
          <w:rFonts w:ascii="Times New Roman" w:hAnsi="Times New Roman" w:cs="Arial"/>
          <w:kern w:val="1"/>
        </w:rPr>
        <w:tab/>
      </w:r>
      <w:r w:rsidRPr="004955D0">
        <w:rPr>
          <w:rFonts w:ascii="Times New Roman" w:hAnsi="Times New Roman" w:cs="Arial"/>
        </w:rPr>
        <w:t>One-third of the students met the objective </w:t>
      </w:r>
    </w:p>
    <w:p w14:paraId="443A067F" w14:textId="77777777" w:rsidR="004955D0" w:rsidRPr="004955D0" w:rsidRDefault="004955D0" w:rsidP="004955D0">
      <w:pPr>
        <w:widowControl w:val="0"/>
        <w:numPr>
          <w:ilvl w:val="0"/>
          <w:numId w:val="9"/>
        </w:numPr>
        <w:tabs>
          <w:tab w:val="left" w:pos="220"/>
          <w:tab w:val="left" w:pos="720"/>
        </w:tabs>
        <w:autoSpaceDE w:val="0"/>
        <w:autoSpaceDN w:val="0"/>
        <w:adjustRightInd w:val="0"/>
        <w:spacing w:after="0"/>
        <w:ind w:hanging="720"/>
        <w:rPr>
          <w:rFonts w:ascii="Times New Roman" w:hAnsi="Times New Roman" w:cs="Arial"/>
        </w:rPr>
      </w:pPr>
      <w:r w:rsidRPr="004955D0">
        <w:rPr>
          <w:rFonts w:ascii="Times New Roman" w:hAnsi="Times New Roman" w:cs="Arial"/>
          <w:kern w:val="1"/>
        </w:rPr>
        <w:tab/>
      </w:r>
      <w:r w:rsidRPr="004955D0">
        <w:rPr>
          <w:rFonts w:ascii="Times New Roman" w:hAnsi="Times New Roman" w:cs="Arial"/>
          <w:kern w:val="1"/>
        </w:rPr>
        <w:tab/>
      </w:r>
      <w:r w:rsidRPr="004955D0">
        <w:rPr>
          <w:rFonts w:ascii="Times New Roman" w:hAnsi="Times New Roman" w:cs="Arial"/>
        </w:rPr>
        <w:t>Virtually none of the students met the objective</w:t>
      </w:r>
    </w:p>
    <w:p w14:paraId="105B1BD4" w14:textId="36351896" w:rsidR="004955D0" w:rsidRPr="009C0126" w:rsidRDefault="004955D0" w:rsidP="004955D0">
      <w:pPr>
        <w:widowControl w:val="0"/>
        <w:autoSpaceDE w:val="0"/>
        <w:autoSpaceDN w:val="0"/>
        <w:adjustRightInd w:val="0"/>
        <w:rPr>
          <w:rFonts w:ascii="Times New Roman" w:hAnsi="Times New Roman" w:cs="Arial"/>
          <w:b/>
          <w:bCs/>
        </w:rPr>
      </w:pPr>
      <w:r w:rsidRPr="004955D0">
        <w:rPr>
          <w:rFonts w:ascii="Times New Roman" w:hAnsi="Times New Roman" w:cs="Arial"/>
          <w:b/>
          <w:bCs/>
        </w:rPr>
        <w:t>How well did the report summarize the results?</w:t>
      </w:r>
    </w:p>
    <w:tbl>
      <w:tblPr>
        <w:tblW w:w="0" w:type="auto"/>
        <w:tblBorders>
          <w:top w:val="nil"/>
          <w:left w:val="nil"/>
          <w:right w:val="nil"/>
        </w:tblBorders>
        <w:tblLayout w:type="fixed"/>
        <w:tblLook w:val="0000" w:firstRow="0" w:lastRow="0" w:firstColumn="0" w:lastColumn="0" w:noHBand="0" w:noVBand="0"/>
      </w:tblPr>
      <w:tblGrid>
        <w:gridCol w:w="475"/>
        <w:gridCol w:w="270"/>
        <w:gridCol w:w="270"/>
        <w:gridCol w:w="270"/>
        <w:gridCol w:w="270"/>
        <w:gridCol w:w="270"/>
        <w:gridCol w:w="535"/>
      </w:tblGrid>
      <w:tr w:rsidR="004955D0" w:rsidRPr="004955D0" w14:paraId="2134864A" w14:textId="77777777" w:rsidTr="00F04A03">
        <w:tc>
          <w:tcPr>
            <w:tcW w:w="340" w:type="dxa"/>
            <w:tcMar>
              <w:top w:w="100" w:type="nil"/>
              <w:left w:w="100" w:type="nil"/>
              <w:bottom w:w="100" w:type="nil"/>
              <w:right w:w="100" w:type="nil"/>
            </w:tcMar>
            <w:vAlign w:val="center"/>
          </w:tcPr>
          <w:p w14:paraId="12474180" w14:textId="77777777" w:rsidR="004955D0" w:rsidRPr="004955D0" w:rsidRDefault="004955D0" w:rsidP="00F04A03">
            <w:pPr>
              <w:widowControl w:val="0"/>
              <w:autoSpaceDE w:val="0"/>
              <w:autoSpaceDN w:val="0"/>
              <w:adjustRightInd w:val="0"/>
              <w:rPr>
                <w:rFonts w:ascii="Times New Roman" w:hAnsi="Times New Roman" w:cs="Arial"/>
              </w:rPr>
            </w:pPr>
          </w:p>
        </w:tc>
        <w:tc>
          <w:tcPr>
            <w:tcW w:w="200" w:type="dxa"/>
            <w:tcMar>
              <w:top w:w="100" w:type="nil"/>
              <w:left w:w="100" w:type="nil"/>
              <w:bottom w:w="100" w:type="nil"/>
              <w:right w:w="100" w:type="nil"/>
            </w:tcMar>
            <w:vAlign w:val="center"/>
          </w:tcPr>
          <w:p w14:paraId="52A8944B" w14:textId="77777777" w:rsidR="004955D0" w:rsidRPr="004955D0" w:rsidRDefault="004955D0" w:rsidP="00F04A03">
            <w:pPr>
              <w:widowControl w:val="0"/>
              <w:autoSpaceDE w:val="0"/>
              <w:autoSpaceDN w:val="0"/>
              <w:adjustRightInd w:val="0"/>
              <w:jc w:val="center"/>
              <w:rPr>
                <w:rFonts w:ascii="Times New Roman" w:hAnsi="Times New Roman" w:cs="Arial"/>
              </w:rPr>
            </w:pPr>
            <w:r w:rsidRPr="004955D0">
              <w:rPr>
                <w:rFonts w:ascii="Times New Roman" w:hAnsi="Times New Roman" w:cs="Arial"/>
              </w:rPr>
              <w:t>1</w:t>
            </w:r>
          </w:p>
        </w:tc>
        <w:tc>
          <w:tcPr>
            <w:tcW w:w="200" w:type="dxa"/>
            <w:tcMar>
              <w:top w:w="100" w:type="nil"/>
              <w:left w:w="100" w:type="nil"/>
              <w:bottom w:w="100" w:type="nil"/>
              <w:right w:w="100" w:type="nil"/>
            </w:tcMar>
            <w:vAlign w:val="center"/>
          </w:tcPr>
          <w:p w14:paraId="284DD9B3" w14:textId="77777777" w:rsidR="004955D0" w:rsidRPr="004955D0" w:rsidRDefault="004955D0" w:rsidP="00F04A03">
            <w:pPr>
              <w:widowControl w:val="0"/>
              <w:autoSpaceDE w:val="0"/>
              <w:autoSpaceDN w:val="0"/>
              <w:adjustRightInd w:val="0"/>
              <w:jc w:val="center"/>
              <w:rPr>
                <w:rFonts w:ascii="Times New Roman" w:hAnsi="Times New Roman" w:cs="Arial"/>
              </w:rPr>
            </w:pPr>
            <w:r w:rsidRPr="004955D0">
              <w:rPr>
                <w:rFonts w:ascii="Times New Roman" w:hAnsi="Times New Roman" w:cs="Arial"/>
              </w:rPr>
              <w:t>2</w:t>
            </w:r>
          </w:p>
        </w:tc>
        <w:tc>
          <w:tcPr>
            <w:tcW w:w="200" w:type="dxa"/>
            <w:tcMar>
              <w:top w:w="100" w:type="nil"/>
              <w:left w:w="100" w:type="nil"/>
              <w:bottom w:w="100" w:type="nil"/>
              <w:right w:w="100" w:type="nil"/>
            </w:tcMar>
            <w:vAlign w:val="center"/>
          </w:tcPr>
          <w:p w14:paraId="4DA57F18" w14:textId="77777777" w:rsidR="004955D0" w:rsidRPr="004955D0" w:rsidRDefault="004955D0" w:rsidP="00F04A03">
            <w:pPr>
              <w:widowControl w:val="0"/>
              <w:autoSpaceDE w:val="0"/>
              <w:autoSpaceDN w:val="0"/>
              <w:adjustRightInd w:val="0"/>
              <w:jc w:val="center"/>
              <w:rPr>
                <w:rFonts w:ascii="Times New Roman" w:hAnsi="Times New Roman" w:cs="Arial"/>
              </w:rPr>
            </w:pPr>
            <w:r w:rsidRPr="004955D0">
              <w:rPr>
                <w:rFonts w:ascii="Times New Roman" w:hAnsi="Times New Roman" w:cs="Arial"/>
              </w:rPr>
              <w:t>3</w:t>
            </w:r>
          </w:p>
        </w:tc>
        <w:tc>
          <w:tcPr>
            <w:tcW w:w="200" w:type="dxa"/>
            <w:tcMar>
              <w:top w:w="100" w:type="nil"/>
              <w:left w:w="100" w:type="nil"/>
              <w:bottom w:w="100" w:type="nil"/>
              <w:right w:w="100" w:type="nil"/>
            </w:tcMar>
            <w:vAlign w:val="center"/>
          </w:tcPr>
          <w:p w14:paraId="6109981B" w14:textId="77777777" w:rsidR="004955D0" w:rsidRPr="004955D0" w:rsidRDefault="004955D0" w:rsidP="00F04A03">
            <w:pPr>
              <w:widowControl w:val="0"/>
              <w:autoSpaceDE w:val="0"/>
              <w:autoSpaceDN w:val="0"/>
              <w:adjustRightInd w:val="0"/>
              <w:jc w:val="center"/>
              <w:rPr>
                <w:rFonts w:ascii="Times New Roman" w:hAnsi="Times New Roman" w:cs="Arial"/>
              </w:rPr>
            </w:pPr>
            <w:r w:rsidRPr="004955D0">
              <w:rPr>
                <w:rFonts w:ascii="Times New Roman" w:hAnsi="Times New Roman" w:cs="Arial"/>
              </w:rPr>
              <w:t>4</w:t>
            </w:r>
          </w:p>
        </w:tc>
        <w:tc>
          <w:tcPr>
            <w:tcW w:w="200" w:type="dxa"/>
            <w:tcMar>
              <w:top w:w="100" w:type="nil"/>
              <w:left w:w="100" w:type="nil"/>
              <w:bottom w:w="100" w:type="nil"/>
              <w:right w:w="100" w:type="nil"/>
            </w:tcMar>
            <w:vAlign w:val="center"/>
          </w:tcPr>
          <w:p w14:paraId="481D1C39" w14:textId="77777777" w:rsidR="004955D0" w:rsidRPr="004955D0" w:rsidRDefault="004955D0" w:rsidP="00F04A03">
            <w:pPr>
              <w:widowControl w:val="0"/>
              <w:autoSpaceDE w:val="0"/>
              <w:autoSpaceDN w:val="0"/>
              <w:adjustRightInd w:val="0"/>
              <w:jc w:val="center"/>
              <w:rPr>
                <w:rFonts w:ascii="Times New Roman" w:hAnsi="Times New Roman" w:cs="Arial"/>
              </w:rPr>
            </w:pPr>
            <w:r w:rsidRPr="004955D0">
              <w:rPr>
                <w:rFonts w:ascii="Times New Roman" w:hAnsi="Times New Roman" w:cs="Arial"/>
              </w:rPr>
              <w:t>5</w:t>
            </w:r>
          </w:p>
        </w:tc>
        <w:tc>
          <w:tcPr>
            <w:tcW w:w="400" w:type="dxa"/>
            <w:tcMar>
              <w:top w:w="100" w:type="nil"/>
              <w:left w:w="100" w:type="nil"/>
              <w:bottom w:w="100" w:type="nil"/>
              <w:right w:w="100" w:type="nil"/>
            </w:tcMar>
            <w:vAlign w:val="center"/>
          </w:tcPr>
          <w:p w14:paraId="1FD09D70" w14:textId="77777777" w:rsidR="004955D0" w:rsidRPr="004955D0" w:rsidRDefault="004955D0" w:rsidP="00F04A03">
            <w:pPr>
              <w:widowControl w:val="0"/>
              <w:autoSpaceDE w:val="0"/>
              <w:autoSpaceDN w:val="0"/>
              <w:adjustRightInd w:val="0"/>
              <w:rPr>
                <w:rFonts w:ascii="Times New Roman" w:hAnsi="Times New Roman" w:cs="Arial"/>
              </w:rPr>
            </w:pPr>
          </w:p>
        </w:tc>
      </w:tr>
      <w:tr w:rsidR="004955D0" w:rsidRPr="004955D0" w14:paraId="64587540" w14:textId="77777777" w:rsidTr="00F04A03">
        <w:tc>
          <w:tcPr>
            <w:tcW w:w="475" w:type="dxa"/>
            <w:tcBorders>
              <w:top w:val="single" w:sz="8" w:space="0" w:color="C9CFC9"/>
              <w:bottom w:val="single" w:sz="8" w:space="0" w:color="C9CFC9"/>
            </w:tcBorders>
            <w:tcMar>
              <w:left w:w="130" w:type="nil"/>
              <w:bottom w:w="130" w:type="nil"/>
              <w:right w:w="65" w:type="nil"/>
            </w:tcMar>
            <w:vAlign w:val="center"/>
          </w:tcPr>
          <w:p w14:paraId="77108BFD" w14:textId="77777777" w:rsidR="004955D0" w:rsidRPr="004955D0" w:rsidRDefault="004955D0" w:rsidP="00F04A03">
            <w:pPr>
              <w:widowControl w:val="0"/>
              <w:autoSpaceDE w:val="0"/>
              <w:autoSpaceDN w:val="0"/>
              <w:adjustRightInd w:val="0"/>
              <w:jc w:val="center"/>
              <w:rPr>
                <w:rFonts w:ascii="Times New Roman" w:hAnsi="Times New Roman" w:cs="Arial"/>
                <w:color w:val="535353"/>
              </w:rPr>
            </w:pPr>
            <w:r w:rsidRPr="004955D0">
              <w:rPr>
                <w:rFonts w:ascii="Times New Roman" w:hAnsi="Times New Roman" w:cs="Arial"/>
                <w:color w:val="535353"/>
              </w:rPr>
              <w:t>Low</w:t>
            </w:r>
          </w:p>
        </w:tc>
        <w:tc>
          <w:tcPr>
            <w:tcW w:w="270" w:type="dxa"/>
            <w:tcBorders>
              <w:top w:val="single" w:sz="8" w:space="0" w:color="C9CFC9"/>
              <w:bottom w:val="single" w:sz="8" w:space="0" w:color="C9CFC9"/>
            </w:tcBorders>
            <w:tcMar>
              <w:top w:w="65" w:type="nil"/>
              <w:left w:w="130" w:type="nil"/>
              <w:bottom w:w="130" w:type="nil"/>
              <w:right w:w="65" w:type="nil"/>
            </w:tcMar>
            <w:vAlign w:val="center"/>
          </w:tcPr>
          <w:p w14:paraId="50D75136" w14:textId="77777777" w:rsidR="004955D0" w:rsidRPr="004955D0" w:rsidRDefault="004955D0" w:rsidP="00F04A03">
            <w:pPr>
              <w:widowControl w:val="0"/>
              <w:autoSpaceDE w:val="0"/>
              <w:autoSpaceDN w:val="0"/>
              <w:adjustRightInd w:val="0"/>
              <w:jc w:val="center"/>
              <w:rPr>
                <w:rFonts w:ascii="Times New Roman" w:hAnsi="Times New Roman" w:cs="Arial"/>
                <w:color w:val="535353"/>
              </w:rPr>
            </w:pPr>
          </w:p>
        </w:tc>
        <w:tc>
          <w:tcPr>
            <w:tcW w:w="270" w:type="dxa"/>
            <w:tcBorders>
              <w:top w:val="single" w:sz="8" w:space="0" w:color="C9CFC9"/>
              <w:bottom w:val="single" w:sz="8" w:space="0" w:color="C9CFC9"/>
            </w:tcBorders>
            <w:tcMar>
              <w:top w:w="65" w:type="nil"/>
              <w:left w:w="130" w:type="nil"/>
              <w:bottom w:w="130" w:type="nil"/>
              <w:right w:w="65" w:type="nil"/>
            </w:tcMar>
            <w:vAlign w:val="center"/>
          </w:tcPr>
          <w:p w14:paraId="6F535876" w14:textId="77777777" w:rsidR="004955D0" w:rsidRPr="004955D0" w:rsidRDefault="004955D0" w:rsidP="00F04A03">
            <w:pPr>
              <w:widowControl w:val="0"/>
              <w:autoSpaceDE w:val="0"/>
              <w:autoSpaceDN w:val="0"/>
              <w:adjustRightInd w:val="0"/>
              <w:jc w:val="center"/>
              <w:rPr>
                <w:rFonts w:ascii="Times New Roman" w:hAnsi="Times New Roman" w:cs="Arial"/>
                <w:color w:val="535353"/>
              </w:rPr>
            </w:pPr>
          </w:p>
        </w:tc>
        <w:tc>
          <w:tcPr>
            <w:tcW w:w="270" w:type="dxa"/>
            <w:tcBorders>
              <w:top w:val="single" w:sz="8" w:space="0" w:color="C9CFC9"/>
              <w:bottom w:val="single" w:sz="8" w:space="0" w:color="C9CFC9"/>
            </w:tcBorders>
            <w:tcMar>
              <w:top w:w="65" w:type="nil"/>
              <w:left w:w="130" w:type="nil"/>
              <w:bottom w:w="130" w:type="nil"/>
              <w:right w:w="65" w:type="nil"/>
            </w:tcMar>
            <w:vAlign w:val="center"/>
          </w:tcPr>
          <w:p w14:paraId="6B758A85" w14:textId="77777777" w:rsidR="004955D0" w:rsidRPr="004955D0" w:rsidRDefault="004955D0" w:rsidP="00F04A03">
            <w:pPr>
              <w:widowControl w:val="0"/>
              <w:autoSpaceDE w:val="0"/>
              <w:autoSpaceDN w:val="0"/>
              <w:adjustRightInd w:val="0"/>
              <w:jc w:val="center"/>
              <w:rPr>
                <w:rFonts w:ascii="Times New Roman" w:hAnsi="Times New Roman" w:cs="Arial"/>
                <w:color w:val="535353"/>
              </w:rPr>
            </w:pPr>
          </w:p>
        </w:tc>
        <w:tc>
          <w:tcPr>
            <w:tcW w:w="270" w:type="dxa"/>
            <w:tcBorders>
              <w:top w:val="single" w:sz="8" w:space="0" w:color="C9CFC9"/>
              <w:bottom w:val="single" w:sz="8" w:space="0" w:color="C9CFC9"/>
            </w:tcBorders>
            <w:tcMar>
              <w:top w:w="65" w:type="nil"/>
              <w:left w:w="130" w:type="nil"/>
              <w:bottom w:w="130" w:type="nil"/>
              <w:right w:w="65" w:type="nil"/>
            </w:tcMar>
            <w:vAlign w:val="center"/>
          </w:tcPr>
          <w:p w14:paraId="175000A3" w14:textId="77777777" w:rsidR="004955D0" w:rsidRPr="004955D0" w:rsidRDefault="004955D0" w:rsidP="00F04A03">
            <w:pPr>
              <w:widowControl w:val="0"/>
              <w:autoSpaceDE w:val="0"/>
              <w:autoSpaceDN w:val="0"/>
              <w:adjustRightInd w:val="0"/>
              <w:jc w:val="center"/>
              <w:rPr>
                <w:rFonts w:ascii="Times New Roman" w:hAnsi="Times New Roman" w:cs="Arial"/>
                <w:color w:val="535353"/>
              </w:rPr>
            </w:pPr>
          </w:p>
        </w:tc>
        <w:tc>
          <w:tcPr>
            <w:tcW w:w="270" w:type="dxa"/>
            <w:tcBorders>
              <w:top w:val="single" w:sz="8" w:space="0" w:color="C9CFC9"/>
              <w:bottom w:val="single" w:sz="8" w:space="0" w:color="C9CFC9"/>
            </w:tcBorders>
            <w:tcMar>
              <w:top w:w="65" w:type="nil"/>
              <w:left w:w="130" w:type="nil"/>
              <w:bottom w:w="130" w:type="nil"/>
              <w:right w:w="65" w:type="nil"/>
            </w:tcMar>
            <w:vAlign w:val="center"/>
          </w:tcPr>
          <w:p w14:paraId="73352B7A" w14:textId="77777777" w:rsidR="004955D0" w:rsidRPr="004955D0" w:rsidRDefault="004955D0" w:rsidP="00F04A03">
            <w:pPr>
              <w:widowControl w:val="0"/>
              <w:autoSpaceDE w:val="0"/>
              <w:autoSpaceDN w:val="0"/>
              <w:adjustRightInd w:val="0"/>
              <w:jc w:val="center"/>
              <w:rPr>
                <w:rFonts w:ascii="Times New Roman" w:hAnsi="Times New Roman" w:cs="Arial"/>
                <w:color w:val="535353"/>
              </w:rPr>
            </w:pPr>
          </w:p>
        </w:tc>
        <w:tc>
          <w:tcPr>
            <w:tcW w:w="535" w:type="dxa"/>
            <w:tcBorders>
              <w:top w:val="single" w:sz="8" w:space="0" w:color="C9CFC9"/>
              <w:bottom w:val="single" w:sz="8" w:space="0" w:color="C9CFC9"/>
            </w:tcBorders>
            <w:tcMar>
              <w:top w:w="65" w:type="nil"/>
              <w:left w:w="130" w:type="nil"/>
              <w:bottom w:w="130" w:type="nil"/>
            </w:tcMar>
            <w:vAlign w:val="center"/>
          </w:tcPr>
          <w:p w14:paraId="59D1E559" w14:textId="77777777" w:rsidR="004955D0" w:rsidRPr="004955D0" w:rsidRDefault="004955D0" w:rsidP="00F04A03">
            <w:pPr>
              <w:widowControl w:val="0"/>
              <w:autoSpaceDE w:val="0"/>
              <w:autoSpaceDN w:val="0"/>
              <w:adjustRightInd w:val="0"/>
              <w:jc w:val="center"/>
              <w:rPr>
                <w:rFonts w:ascii="Times New Roman" w:hAnsi="Times New Roman" w:cs="Arial"/>
                <w:color w:val="535353"/>
              </w:rPr>
            </w:pPr>
            <w:r w:rsidRPr="004955D0">
              <w:rPr>
                <w:rFonts w:ascii="Times New Roman" w:hAnsi="Times New Roman" w:cs="Arial"/>
                <w:color w:val="535353"/>
              </w:rPr>
              <w:t>High</w:t>
            </w:r>
          </w:p>
        </w:tc>
      </w:tr>
    </w:tbl>
    <w:p w14:paraId="72F977CC" w14:textId="5D4827A6" w:rsidR="004955D0" w:rsidRPr="009C0126" w:rsidRDefault="004955D0" w:rsidP="004955D0">
      <w:pPr>
        <w:widowControl w:val="0"/>
        <w:autoSpaceDE w:val="0"/>
        <w:autoSpaceDN w:val="0"/>
        <w:adjustRightInd w:val="0"/>
        <w:rPr>
          <w:rFonts w:ascii="Times New Roman" w:hAnsi="Times New Roman" w:cs="Arial"/>
          <w:b/>
          <w:bCs/>
        </w:rPr>
      </w:pPr>
      <w:r w:rsidRPr="004955D0">
        <w:rPr>
          <w:rFonts w:ascii="Times New Roman" w:hAnsi="Times New Roman" w:cs="Arial"/>
          <w:b/>
          <w:bCs/>
        </w:rPr>
        <w:t>Comments about the summarized results...</w:t>
      </w:r>
    </w:p>
    <w:p w14:paraId="2D8045BE" w14:textId="3425EB37" w:rsidR="004955D0" w:rsidRPr="009C0126" w:rsidRDefault="004955D0" w:rsidP="004955D0">
      <w:pPr>
        <w:widowControl w:val="0"/>
        <w:autoSpaceDE w:val="0"/>
        <w:autoSpaceDN w:val="0"/>
        <w:adjustRightInd w:val="0"/>
        <w:rPr>
          <w:rFonts w:ascii="Times New Roman" w:hAnsi="Times New Roman" w:cs="Arial"/>
          <w:b/>
          <w:bCs/>
        </w:rPr>
      </w:pPr>
      <w:r w:rsidRPr="004955D0">
        <w:rPr>
          <w:rFonts w:ascii="Times New Roman" w:hAnsi="Times New Roman" w:cs="Arial"/>
          <w:b/>
          <w:bCs/>
        </w:rPr>
        <w:t>How well did the report interpret the results?</w:t>
      </w:r>
    </w:p>
    <w:tbl>
      <w:tblPr>
        <w:tblW w:w="0" w:type="auto"/>
        <w:tblBorders>
          <w:top w:val="nil"/>
          <w:left w:val="nil"/>
          <w:right w:val="nil"/>
        </w:tblBorders>
        <w:tblLayout w:type="fixed"/>
        <w:tblLook w:val="0000" w:firstRow="0" w:lastRow="0" w:firstColumn="0" w:lastColumn="0" w:noHBand="0" w:noVBand="0"/>
      </w:tblPr>
      <w:tblGrid>
        <w:gridCol w:w="475"/>
        <w:gridCol w:w="270"/>
        <w:gridCol w:w="270"/>
        <w:gridCol w:w="270"/>
        <w:gridCol w:w="270"/>
        <w:gridCol w:w="270"/>
        <w:gridCol w:w="535"/>
      </w:tblGrid>
      <w:tr w:rsidR="004955D0" w:rsidRPr="004955D0" w14:paraId="1914C225" w14:textId="77777777" w:rsidTr="00F04A03">
        <w:tc>
          <w:tcPr>
            <w:tcW w:w="340" w:type="dxa"/>
            <w:tcMar>
              <w:top w:w="100" w:type="nil"/>
              <w:left w:w="100" w:type="nil"/>
              <w:bottom w:w="100" w:type="nil"/>
              <w:right w:w="100" w:type="nil"/>
            </w:tcMar>
            <w:vAlign w:val="center"/>
          </w:tcPr>
          <w:p w14:paraId="2D004ECF" w14:textId="77777777" w:rsidR="004955D0" w:rsidRPr="004955D0" w:rsidRDefault="004955D0" w:rsidP="00F04A03">
            <w:pPr>
              <w:widowControl w:val="0"/>
              <w:autoSpaceDE w:val="0"/>
              <w:autoSpaceDN w:val="0"/>
              <w:adjustRightInd w:val="0"/>
              <w:rPr>
                <w:rFonts w:ascii="Times New Roman" w:hAnsi="Times New Roman" w:cs="Arial"/>
              </w:rPr>
            </w:pPr>
          </w:p>
        </w:tc>
        <w:tc>
          <w:tcPr>
            <w:tcW w:w="200" w:type="dxa"/>
            <w:tcMar>
              <w:top w:w="100" w:type="nil"/>
              <w:left w:w="100" w:type="nil"/>
              <w:bottom w:w="100" w:type="nil"/>
              <w:right w:w="100" w:type="nil"/>
            </w:tcMar>
            <w:vAlign w:val="center"/>
          </w:tcPr>
          <w:p w14:paraId="7FDC2B4B" w14:textId="77777777" w:rsidR="004955D0" w:rsidRPr="004955D0" w:rsidRDefault="004955D0" w:rsidP="00F04A03">
            <w:pPr>
              <w:widowControl w:val="0"/>
              <w:autoSpaceDE w:val="0"/>
              <w:autoSpaceDN w:val="0"/>
              <w:adjustRightInd w:val="0"/>
              <w:jc w:val="center"/>
              <w:rPr>
                <w:rFonts w:ascii="Times New Roman" w:hAnsi="Times New Roman" w:cs="Arial"/>
              </w:rPr>
            </w:pPr>
            <w:r w:rsidRPr="004955D0">
              <w:rPr>
                <w:rFonts w:ascii="Times New Roman" w:hAnsi="Times New Roman" w:cs="Arial"/>
              </w:rPr>
              <w:t>1</w:t>
            </w:r>
          </w:p>
        </w:tc>
        <w:tc>
          <w:tcPr>
            <w:tcW w:w="200" w:type="dxa"/>
            <w:tcMar>
              <w:top w:w="100" w:type="nil"/>
              <w:left w:w="100" w:type="nil"/>
              <w:bottom w:w="100" w:type="nil"/>
              <w:right w:w="100" w:type="nil"/>
            </w:tcMar>
            <w:vAlign w:val="center"/>
          </w:tcPr>
          <w:p w14:paraId="3C75E31E" w14:textId="77777777" w:rsidR="004955D0" w:rsidRPr="004955D0" w:rsidRDefault="004955D0" w:rsidP="00F04A03">
            <w:pPr>
              <w:widowControl w:val="0"/>
              <w:autoSpaceDE w:val="0"/>
              <w:autoSpaceDN w:val="0"/>
              <w:adjustRightInd w:val="0"/>
              <w:jc w:val="center"/>
              <w:rPr>
                <w:rFonts w:ascii="Times New Roman" w:hAnsi="Times New Roman" w:cs="Arial"/>
              </w:rPr>
            </w:pPr>
            <w:r w:rsidRPr="004955D0">
              <w:rPr>
                <w:rFonts w:ascii="Times New Roman" w:hAnsi="Times New Roman" w:cs="Arial"/>
              </w:rPr>
              <w:t>2</w:t>
            </w:r>
          </w:p>
        </w:tc>
        <w:tc>
          <w:tcPr>
            <w:tcW w:w="200" w:type="dxa"/>
            <w:tcMar>
              <w:top w:w="100" w:type="nil"/>
              <w:left w:w="100" w:type="nil"/>
              <w:bottom w:w="100" w:type="nil"/>
              <w:right w:w="100" w:type="nil"/>
            </w:tcMar>
            <w:vAlign w:val="center"/>
          </w:tcPr>
          <w:p w14:paraId="1196CDF1" w14:textId="77777777" w:rsidR="004955D0" w:rsidRPr="004955D0" w:rsidRDefault="004955D0" w:rsidP="00F04A03">
            <w:pPr>
              <w:widowControl w:val="0"/>
              <w:autoSpaceDE w:val="0"/>
              <w:autoSpaceDN w:val="0"/>
              <w:adjustRightInd w:val="0"/>
              <w:jc w:val="center"/>
              <w:rPr>
                <w:rFonts w:ascii="Times New Roman" w:hAnsi="Times New Roman" w:cs="Arial"/>
              </w:rPr>
            </w:pPr>
            <w:r w:rsidRPr="004955D0">
              <w:rPr>
                <w:rFonts w:ascii="Times New Roman" w:hAnsi="Times New Roman" w:cs="Arial"/>
              </w:rPr>
              <w:t>3</w:t>
            </w:r>
          </w:p>
        </w:tc>
        <w:tc>
          <w:tcPr>
            <w:tcW w:w="200" w:type="dxa"/>
            <w:tcMar>
              <w:top w:w="100" w:type="nil"/>
              <w:left w:w="100" w:type="nil"/>
              <w:bottom w:w="100" w:type="nil"/>
              <w:right w:w="100" w:type="nil"/>
            </w:tcMar>
            <w:vAlign w:val="center"/>
          </w:tcPr>
          <w:p w14:paraId="61675A6F" w14:textId="77777777" w:rsidR="004955D0" w:rsidRPr="004955D0" w:rsidRDefault="004955D0" w:rsidP="00F04A03">
            <w:pPr>
              <w:widowControl w:val="0"/>
              <w:autoSpaceDE w:val="0"/>
              <w:autoSpaceDN w:val="0"/>
              <w:adjustRightInd w:val="0"/>
              <w:jc w:val="center"/>
              <w:rPr>
                <w:rFonts w:ascii="Times New Roman" w:hAnsi="Times New Roman" w:cs="Arial"/>
              </w:rPr>
            </w:pPr>
            <w:r w:rsidRPr="004955D0">
              <w:rPr>
                <w:rFonts w:ascii="Times New Roman" w:hAnsi="Times New Roman" w:cs="Arial"/>
              </w:rPr>
              <w:t>4</w:t>
            </w:r>
          </w:p>
        </w:tc>
        <w:tc>
          <w:tcPr>
            <w:tcW w:w="200" w:type="dxa"/>
            <w:tcMar>
              <w:top w:w="100" w:type="nil"/>
              <w:left w:w="100" w:type="nil"/>
              <w:bottom w:w="100" w:type="nil"/>
              <w:right w:w="100" w:type="nil"/>
            </w:tcMar>
            <w:vAlign w:val="center"/>
          </w:tcPr>
          <w:p w14:paraId="550543E4" w14:textId="77777777" w:rsidR="004955D0" w:rsidRPr="004955D0" w:rsidRDefault="004955D0" w:rsidP="00F04A03">
            <w:pPr>
              <w:widowControl w:val="0"/>
              <w:autoSpaceDE w:val="0"/>
              <w:autoSpaceDN w:val="0"/>
              <w:adjustRightInd w:val="0"/>
              <w:jc w:val="center"/>
              <w:rPr>
                <w:rFonts w:ascii="Times New Roman" w:hAnsi="Times New Roman" w:cs="Arial"/>
              </w:rPr>
            </w:pPr>
            <w:r w:rsidRPr="004955D0">
              <w:rPr>
                <w:rFonts w:ascii="Times New Roman" w:hAnsi="Times New Roman" w:cs="Arial"/>
              </w:rPr>
              <w:t>5</w:t>
            </w:r>
          </w:p>
        </w:tc>
        <w:tc>
          <w:tcPr>
            <w:tcW w:w="400" w:type="dxa"/>
            <w:tcMar>
              <w:top w:w="100" w:type="nil"/>
              <w:left w:w="100" w:type="nil"/>
              <w:bottom w:w="100" w:type="nil"/>
              <w:right w:w="100" w:type="nil"/>
            </w:tcMar>
            <w:vAlign w:val="center"/>
          </w:tcPr>
          <w:p w14:paraId="460A6D6D" w14:textId="77777777" w:rsidR="004955D0" w:rsidRPr="004955D0" w:rsidRDefault="004955D0" w:rsidP="00F04A03">
            <w:pPr>
              <w:widowControl w:val="0"/>
              <w:autoSpaceDE w:val="0"/>
              <w:autoSpaceDN w:val="0"/>
              <w:adjustRightInd w:val="0"/>
              <w:rPr>
                <w:rFonts w:ascii="Times New Roman" w:hAnsi="Times New Roman" w:cs="Arial"/>
              </w:rPr>
            </w:pPr>
          </w:p>
        </w:tc>
      </w:tr>
      <w:tr w:rsidR="004955D0" w:rsidRPr="004955D0" w14:paraId="00FC3C0D" w14:textId="77777777" w:rsidTr="00F04A03">
        <w:tc>
          <w:tcPr>
            <w:tcW w:w="475" w:type="dxa"/>
            <w:tcBorders>
              <w:top w:val="single" w:sz="8" w:space="0" w:color="C9CFC9"/>
              <w:bottom w:val="single" w:sz="8" w:space="0" w:color="C9CFC9"/>
            </w:tcBorders>
            <w:tcMar>
              <w:left w:w="130" w:type="nil"/>
              <w:bottom w:w="130" w:type="nil"/>
              <w:right w:w="65" w:type="nil"/>
            </w:tcMar>
            <w:vAlign w:val="center"/>
          </w:tcPr>
          <w:p w14:paraId="4C68CD39" w14:textId="77777777" w:rsidR="004955D0" w:rsidRPr="004955D0" w:rsidRDefault="004955D0" w:rsidP="00F04A03">
            <w:pPr>
              <w:widowControl w:val="0"/>
              <w:autoSpaceDE w:val="0"/>
              <w:autoSpaceDN w:val="0"/>
              <w:adjustRightInd w:val="0"/>
              <w:jc w:val="center"/>
              <w:rPr>
                <w:rFonts w:ascii="Times New Roman" w:hAnsi="Times New Roman" w:cs="Arial"/>
                <w:color w:val="535353"/>
              </w:rPr>
            </w:pPr>
            <w:r w:rsidRPr="004955D0">
              <w:rPr>
                <w:rFonts w:ascii="Times New Roman" w:hAnsi="Times New Roman" w:cs="Arial"/>
                <w:color w:val="535353"/>
              </w:rPr>
              <w:t>Low</w:t>
            </w:r>
          </w:p>
        </w:tc>
        <w:tc>
          <w:tcPr>
            <w:tcW w:w="270" w:type="dxa"/>
            <w:tcBorders>
              <w:top w:val="single" w:sz="8" w:space="0" w:color="C9CFC9"/>
              <w:bottom w:val="single" w:sz="8" w:space="0" w:color="C9CFC9"/>
            </w:tcBorders>
            <w:tcMar>
              <w:top w:w="65" w:type="nil"/>
              <w:left w:w="130" w:type="nil"/>
              <w:bottom w:w="130" w:type="nil"/>
              <w:right w:w="65" w:type="nil"/>
            </w:tcMar>
            <w:vAlign w:val="center"/>
          </w:tcPr>
          <w:p w14:paraId="6B95DDFE" w14:textId="77777777" w:rsidR="004955D0" w:rsidRPr="004955D0" w:rsidRDefault="004955D0" w:rsidP="00F04A03">
            <w:pPr>
              <w:widowControl w:val="0"/>
              <w:autoSpaceDE w:val="0"/>
              <w:autoSpaceDN w:val="0"/>
              <w:adjustRightInd w:val="0"/>
              <w:jc w:val="center"/>
              <w:rPr>
                <w:rFonts w:ascii="Times New Roman" w:hAnsi="Times New Roman" w:cs="Arial"/>
                <w:color w:val="535353"/>
              </w:rPr>
            </w:pPr>
          </w:p>
        </w:tc>
        <w:tc>
          <w:tcPr>
            <w:tcW w:w="270" w:type="dxa"/>
            <w:tcBorders>
              <w:top w:val="single" w:sz="8" w:space="0" w:color="C9CFC9"/>
              <w:bottom w:val="single" w:sz="8" w:space="0" w:color="C9CFC9"/>
            </w:tcBorders>
            <w:tcMar>
              <w:top w:w="65" w:type="nil"/>
              <w:left w:w="130" w:type="nil"/>
              <w:bottom w:w="130" w:type="nil"/>
              <w:right w:w="65" w:type="nil"/>
            </w:tcMar>
            <w:vAlign w:val="center"/>
          </w:tcPr>
          <w:p w14:paraId="6F7254C1" w14:textId="77777777" w:rsidR="004955D0" w:rsidRPr="004955D0" w:rsidRDefault="004955D0" w:rsidP="00F04A03">
            <w:pPr>
              <w:widowControl w:val="0"/>
              <w:autoSpaceDE w:val="0"/>
              <w:autoSpaceDN w:val="0"/>
              <w:adjustRightInd w:val="0"/>
              <w:jc w:val="center"/>
              <w:rPr>
                <w:rFonts w:ascii="Times New Roman" w:hAnsi="Times New Roman" w:cs="Arial"/>
                <w:color w:val="535353"/>
              </w:rPr>
            </w:pPr>
          </w:p>
        </w:tc>
        <w:tc>
          <w:tcPr>
            <w:tcW w:w="270" w:type="dxa"/>
            <w:tcBorders>
              <w:top w:val="single" w:sz="8" w:space="0" w:color="C9CFC9"/>
              <w:bottom w:val="single" w:sz="8" w:space="0" w:color="C9CFC9"/>
            </w:tcBorders>
            <w:tcMar>
              <w:top w:w="65" w:type="nil"/>
              <w:left w:w="130" w:type="nil"/>
              <w:bottom w:w="130" w:type="nil"/>
              <w:right w:w="65" w:type="nil"/>
            </w:tcMar>
            <w:vAlign w:val="center"/>
          </w:tcPr>
          <w:p w14:paraId="102A5725" w14:textId="77777777" w:rsidR="004955D0" w:rsidRPr="004955D0" w:rsidRDefault="004955D0" w:rsidP="00F04A03">
            <w:pPr>
              <w:widowControl w:val="0"/>
              <w:autoSpaceDE w:val="0"/>
              <w:autoSpaceDN w:val="0"/>
              <w:adjustRightInd w:val="0"/>
              <w:jc w:val="center"/>
              <w:rPr>
                <w:rFonts w:ascii="Times New Roman" w:hAnsi="Times New Roman" w:cs="Arial"/>
                <w:color w:val="535353"/>
              </w:rPr>
            </w:pPr>
          </w:p>
        </w:tc>
        <w:tc>
          <w:tcPr>
            <w:tcW w:w="270" w:type="dxa"/>
            <w:tcBorders>
              <w:top w:val="single" w:sz="8" w:space="0" w:color="C9CFC9"/>
              <w:bottom w:val="single" w:sz="8" w:space="0" w:color="C9CFC9"/>
            </w:tcBorders>
            <w:tcMar>
              <w:top w:w="65" w:type="nil"/>
              <w:left w:w="130" w:type="nil"/>
              <w:bottom w:w="130" w:type="nil"/>
              <w:right w:w="65" w:type="nil"/>
            </w:tcMar>
            <w:vAlign w:val="center"/>
          </w:tcPr>
          <w:p w14:paraId="435DD0A0" w14:textId="77777777" w:rsidR="004955D0" w:rsidRPr="004955D0" w:rsidRDefault="004955D0" w:rsidP="00F04A03">
            <w:pPr>
              <w:widowControl w:val="0"/>
              <w:autoSpaceDE w:val="0"/>
              <w:autoSpaceDN w:val="0"/>
              <w:adjustRightInd w:val="0"/>
              <w:jc w:val="center"/>
              <w:rPr>
                <w:rFonts w:ascii="Times New Roman" w:hAnsi="Times New Roman" w:cs="Arial"/>
                <w:color w:val="535353"/>
              </w:rPr>
            </w:pPr>
          </w:p>
        </w:tc>
        <w:tc>
          <w:tcPr>
            <w:tcW w:w="270" w:type="dxa"/>
            <w:tcBorders>
              <w:top w:val="single" w:sz="8" w:space="0" w:color="C9CFC9"/>
              <w:bottom w:val="single" w:sz="8" w:space="0" w:color="C9CFC9"/>
            </w:tcBorders>
            <w:tcMar>
              <w:top w:w="65" w:type="nil"/>
              <w:left w:w="130" w:type="nil"/>
              <w:bottom w:w="130" w:type="nil"/>
              <w:right w:w="65" w:type="nil"/>
            </w:tcMar>
            <w:vAlign w:val="center"/>
          </w:tcPr>
          <w:p w14:paraId="01196E15" w14:textId="77777777" w:rsidR="004955D0" w:rsidRPr="004955D0" w:rsidRDefault="004955D0" w:rsidP="00F04A03">
            <w:pPr>
              <w:widowControl w:val="0"/>
              <w:autoSpaceDE w:val="0"/>
              <w:autoSpaceDN w:val="0"/>
              <w:adjustRightInd w:val="0"/>
              <w:jc w:val="center"/>
              <w:rPr>
                <w:rFonts w:ascii="Times New Roman" w:hAnsi="Times New Roman" w:cs="Arial"/>
                <w:color w:val="535353"/>
              </w:rPr>
            </w:pPr>
          </w:p>
        </w:tc>
        <w:tc>
          <w:tcPr>
            <w:tcW w:w="535" w:type="dxa"/>
            <w:tcBorders>
              <w:top w:val="single" w:sz="8" w:space="0" w:color="C9CFC9"/>
              <w:bottom w:val="single" w:sz="8" w:space="0" w:color="C9CFC9"/>
            </w:tcBorders>
            <w:tcMar>
              <w:top w:w="65" w:type="nil"/>
              <w:left w:w="130" w:type="nil"/>
              <w:bottom w:w="130" w:type="nil"/>
            </w:tcMar>
            <w:vAlign w:val="center"/>
          </w:tcPr>
          <w:p w14:paraId="47A0DAF1" w14:textId="77777777" w:rsidR="004955D0" w:rsidRPr="004955D0" w:rsidRDefault="004955D0" w:rsidP="00F04A03">
            <w:pPr>
              <w:widowControl w:val="0"/>
              <w:autoSpaceDE w:val="0"/>
              <w:autoSpaceDN w:val="0"/>
              <w:adjustRightInd w:val="0"/>
              <w:jc w:val="center"/>
              <w:rPr>
                <w:rFonts w:ascii="Times New Roman" w:hAnsi="Times New Roman" w:cs="Arial"/>
                <w:color w:val="535353"/>
              </w:rPr>
            </w:pPr>
            <w:r w:rsidRPr="004955D0">
              <w:rPr>
                <w:rFonts w:ascii="Times New Roman" w:hAnsi="Times New Roman" w:cs="Arial"/>
                <w:color w:val="535353"/>
              </w:rPr>
              <w:t>High</w:t>
            </w:r>
          </w:p>
        </w:tc>
      </w:tr>
    </w:tbl>
    <w:p w14:paraId="462B81C7" w14:textId="55A44911" w:rsidR="004955D0" w:rsidRPr="009C0126" w:rsidRDefault="004955D0" w:rsidP="004955D0">
      <w:pPr>
        <w:widowControl w:val="0"/>
        <w:autoSpaceDE w:val="0"/>
        <w:autoSpaceDN w:val="0"/>
        <w:adjustRightInd w:val="0"/>
        <w:rPr>
          <w:rFonts w:ascii="Times New Roman" w:hAnsi="Times New Roman" w:cs="Arial"/>
          <w:b/>
          <w:bCs/>
        </w:rPr>
      </w:pPr>
      <w:r w:rsidRPr="004955D0">
        <w:rPr>
          <w:rFonts w:ascii="Times New Roman" w:hAnsi="Times New Roman" w:cs="Arial"/>
          <w:b/>
          <w:bCs/>
        </w:rPr>
        <w:t>Comments on the interpretation of the results...</w:t>
      </w:r>
    </w:p>
    <w:p w14:paraId="44D8CB04" w14:textId="05396FAF" w:rsidR="004955D0" w:rsidRPr="009C0126" w:rsidRDefault="004955D0" w:rsidP="004955D0">
      <w:pPr>
        <w:widowControl w:val="0"/>
        <w:autoSpaceDE w:val="0"/>
        <w:autoSpaceDN w:val="0"/>
        <w:adjustRightInd w:val="0"/>
        <w:rPr>
          <w:rFonts w:ascii="Times New Roman" w:hAnsi="Times New Roman" w:cs="Arial"/>
          <w:b/>
          <w:bCs/>
        </w:rPr>
      </w:pPr>
      <w:r w:rsidRPr="004955D0">
        <w:rPr>
          <w:rFonts w:ascii="Times New Roman" w:hAnsi="Times New Roman" w:cs="Arial"/>
          <w:b/>
          <w:bCs/>
        </w:rPr>
        <w:t xml:space="preserve">Did the report specifically discuss any changes to improve student learning that ought to </w:t>
      </w:r>
      <w:r w:rsidR="009C0126">
        <w:rPr>
          <w:rFonts w:ascii="Times New Roman" w:hAnsi="Times New Roman" w:cs="Arial"/>
          <w:b/>
          <w:bCs/>
        </w:rPr>
        <w:t xml:space="preserve">be made in light of the results? </w:t>
      </w:r>
    </w:p>
    <w:p w14:paraId="4BF1252E" w14:textId="77777777" w:rsidR="004955D0" w:rsidRPr="004955D0" w:rsidRDefault="004955D0" w:rsidP="004955D0">
      <w:pPr>
        <w:widowControl w:val="0"/>
        <w:numPr>
          <w:ilvl w:val="0"/>
          <w:numId w:val="10"/>
        </w:numPr>
        <w:tabs>
          <w:tab w:val="left" w:pos="220"/>
          <w:tab w:val="left" w:pos="720"/>
        </w:tabs>
        <w:autoSpaceDE w:val="0"/>
        <w:autoSpaceDN w:val="0"/>
        <w:adjustRightInd w:val="0"/>
        <w:spacing w:after="0"/>
        <w:ind w:hanging="720"/>
        <w:rPr>
          <w:rFonts w:ascii="Times New Roman" w:hAnsi="Times New Roman" w:cs="Arial"/>
        </w:rPr>
      </w:pPr>
      <w:r w:rsidRPr="004955D0">
        <w:rPr>
          <w:rFonts w:ascii="Times New Roman" w:hAnsi="Times New Roman" w:cs="Arial"/>
          <w:kern w:val="1"/>
        </w:rPr>
        <w:tab/>
      </w:r>
      <w:r w:rsidRPr="004955D0">
        <w:rPr>
          <w:rFonts w:ascii="Times New Roman" w:hAnsi="Times New Roman" w:cs="Arial"/>
          <w:kern w:val="1"/>
        </w:rPr>
        <w:tab/>
      </w:r>
      <w:r w:rsidRPr="004955D0">
        <w:rPr>
          <w:rFonts w:ascii="Times New Roman" w:hAnsi="Times New Roman" w:cs="Arial"/>
        </w:rPr>
        <w:t>Yes, and spelled out possible changes</w:t>
      </w:r>
    </w:p>
    <w:p w14:paraId="7D2C2F8C" w14:textId="77777777" w:rsidR="004955D0" w:rsidRPr="004955D0" w:rsidRDefault="004955D0" w:rsidP="004955D0">
      <w:pPr>
        <w:widowControl w:val="0"/>
        <w:numPr>
          <w:ilvl w:val="0"/>
          <w:numId w:val="10"/>
        </w:numPr>
        <w:tabs>
          <w:tab w:val="left" w:pos="220"/>
          <w:tab w:val="left" w:pos="720"/>
        </w:tabs>
        <w:autoSpaceDE w:val="0"/>
        <w:autoSpaceDN w:val="0"/>
        <w:adjustRightInd w:val="0"/>
        <w:spacing w:after="0"/>
        <w:ind w:hanging="720"/>
        <w:rPr>
          <w:rFonts w:ascii="Times New Roman" w:hAnsi="Times New Roman" w:cs="Arial"/>
        </w:rPr>
      </w:pPr>
      <w:r w:rsidRPr="004955D0">
        <w:rPr>
          <w:rFonts w:ascii="Times New Roman" w:hAnsi="Times New Roman" w:cs="Arial"/>
          <w:kern w:val="1"/>
        </w:rPr>
        <w:tab/>
      </w:r>
      <w:r w:rsidRPr="004955D0">
        <w:rPr>
          <w:rFonts w:ascii="Times New Roman" w:hAnsi="Times New Roman" w:cs="Arial"/>
          <w:kern w:val="1"/>
        </w:rPr>
        <w:tab/>
      </w:r>
      <w:r w:rsidRPr="004955D0">
        <w:rPr>
          <w:rFonts w:ascii="Times New Roman" w:hAnsi="Times New Roman" w:cs="Arial"/>
        </w:rPr>
        <w:t>Yes, but concluded that no changes needed to be made</w:t>
      </w:r>
    </w:p>
    <w:p w14:paraId="232905E6" w14:textId="77777777" w:rsidR="004955D0" w:rsidRPr="004955D0" w:rsidRDefault="004955D0" w:rsidP="004955D0">
      <w:pPr>
        <w:widowControl w:val="0"/>
        <w:numPr>
          <w:ilvl w:val="0"/>
          <w:numId w:val="10"/>
        </w:numPr>
        <w:tabs>
          <w:tab w:val="left" w:pos="220"/>
          <w:tab w:val="left" w:pos="720"/>
        </w:tabs>
        <w:autoSpaceDE w:val="0"/>
        <w:autoSpaceDN w:val="0"/>
        <w:adjustRightInd w:val="0"/>
        <w:spacing w:after="0"/>
        <w:ind w:hanging="720"/>
        <w:rPr>
          <w:rFonts w:ascii="Times New Roman" w:hAnsi="Times New Roman" w:cs="Arial"/>
        </w:rPr>
      </w:pPr>
      <w:r w:rsidRPr="004955D0">
        <w:rPr>
          <w:rFonts w:ascii="Times New Roman" w:hAnsi="Times New Roman" w:cs="Arial"/>
          <w:kern w:val="1"/>
        </w:rPr>
        <w:tab/>
      </w:r>
      <w:r w:rsidRPr="004955D0">
        <w:rPr>
          <w:rFonts w:ascii="Times New Roman" w:hAnsi="Times New Roman" w:cs="Arial"/>
          <w:kern w:val="1"/>
        </w:rPr>
        <w:tab/>
      </w:r>
      <w:r w:rsidRPr="004955D0">
        <w:rPr>
          <w:rFonts w:ascii="Times New Roman" w:hAnsi="Times New Roman" w:cs="Arial"/>
        </w:rPr>
        <w:t>No </w:t>
      </w:r>
    </w:p>
    <w:p w14:paraId="77D3FBBA" w14:textId="77777777" w:rsidR="004955D0" w:rsidRPr="004955D0" w:rsidRDefault="004955D0" w:rsidP="004955D0">
      <w:pPr>
        <w:widowControl w:val="0"/>
        <w:numPr>
          <w:ilvl w:val="0"/>
          <w:numId w:val="10"/>
        </w:numPr>
        <w:tabs>
          <w:tab w:val="left" w:pos="220"/>
          <w:tab w:val="left" w:pos="720"/>
        </w:tabs>
        <w:autoSpaceDE w:val="0"/>
        <w:autoSpaceDN w:val="0"/>
        <w:adjustRightInd w:val="0"/>
        <w:spacing w:after="0"/>
        <w:ind w:hanging="720"/>
        <w:rPr>
          <w:rFonts w:ascii="Times New Roman" w:hAnsi="Times New Roman" w:cs="Arial"/>
        </w:rPr>
      </w:pPr>
      <w:r w:rsidRPr="004955D0">
        <w:rPr>
          <w:rFonts w:ascii="Times New Roman" w:hAnsi="Times New Roman" w:cs="Arial"/>
          <w:kern w:val="1"/>
        </w:rPr>
        <w:tab/>
      </w:r>
      <w:r w:rsidRPr="004955D0">
        <w:rPr>
          <w:rFonts w:ascii="Times New Roman" w:hAnsi="Times New Roman" w:cs="Arial"/>
          <w:kern w:val="1"/>
        </w:rPr>
        <w:tab/>
      </w:r>
      <w:r w:rsidRPr="004955D0">
        <w:rPr>
          <w:rFonts w:ascii="Times New Roman" w:hAnsi="Times New Roman" w:cs="Arial"/>
        </w:rPr>
        <w:t>Other:</w:t>
      </w:r>
    </w:p>
    <w:p w14:paraId="1A6D1119" w14:textId="77777777" w:rsidR="004955D0" w:rsidRPr="004955D0" w:rsidRDefault="004955D0" w:rsidP="004955D0">
      <w:pPr>
        <w:widowControl w:val="0"/>
        <w:autoSpaceDE w:val="0"/>
        <w:autoSpaceDN w:val="0"/>
        <w:adjustRightInd w:val="0"/>
        <w:rPr>
          <w:rFonts w:ascii="Times New Roman" w:hAnsi="Times New Roman" w:cs="Arial"/>
          <w:b/>
          <w:bCs/>
        </w:rPr>
      </w:pPr>
      <w:r w:rsidRPr="004955D0">
        <w:rPr>
          <w:rFonts w:ascii="Times New Roman" w:hAnsi="Times New Roman" w:cs="Arial"/>
          <w:b/>
          <w:bCs/>
        </w:rPr>
        <w:t>Comments on the changes to improve student learning...</w:t>
      </w:r>
    </w:p>
    <w:p w14:paraId="45D5BF89" w14:textId="12381B37" w:rsidR="004955D0" w:rsidRPr="009C0126" w:rsidRDefault="004955D0" w:rsidP="004955D0">
      <w:pPr>
        <w:widowControl w:val="0"/>
        <w:autoSpaceDE w:val="0"/>
        <w:autoSpaceDN w:val="0"/>
        <w:adjustRightInd w:val="0"/>
        <w:rPr>
          <w:rFonts w:ascii="Times New Roman" w:hAnsi="Times New Roman" w:cs="Arial"/>
        </w:rPr>
      </w:pPr>
      <w:r w:rsidRPr="004955D0">
        <w:rPr>
          <w:rFonts w:ascii="Times New Roman" w:hAnsi="Times New Roman" w:cs="Arial"/>
          <w:b/>
          <w:bCs/>
        </w:rPr>
        <w:t>Comments on the assessment as a whole...</w:t>
      </w:r>
    </w:p>
    <w:p w14:paraId="69F28958" w14:textId="0E8B52DD" w:rsidR="004955D0" w:rsidRPr="009C0126" w:rsidRDefault="009C0126" w:rsidP="009C0126">
      <w:pPr>
        <w:spacing w:after="0"/>
        <w:rPr>
          <w:rFonts w:ascii="Times New Roman" w:hAnsi="Times New Roman"/>
          <w:b/>
        </w:rPr>
      </w:pPr>
      <w:r w:rsidRPr="009C0126">
        <w:rPr>
          <w:rFonts w:ascii="Times New Roman" w:hAnsi="Times New Roman"/>
          <w:b/>
        </w:rPr>
        <w:t xml:space="preserve">Evaluator </w:t>
      </w:r>
    </w:p>
    <w:sectPr w:rsidR="004955D0" w:rsidRPr="009C0126" w:rsidSect="00426926">
      <w:headerReference w:type="even" r:id="rId15"/>
      <w:headerReference w:type="default" r:id="rId16"/>
      <w:footerReference w:type="even" r:id="rId17"/>
      <w:footerReference w:type="defaul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CA1F9" w14:textId="77777777" w:rsidR="00401BB0" w:rsidRDefault="00401BB0">
      <w:pPr>
        <w:spacing w:after="0"/>
      </w:pPr>
      <w:r>
        <w:separator/>
      </w:r>
    </w:p>
  </w:endnote>
  <w:endnote w:type="continuationSeparator" w:id="0">
    <w:p w14:paraId="255F6B56" w14:textId="77777777" w:rsidR="00401BB0" w:rsidRDefault="00401B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Myriad Pro">
    <w:altName w:val="Cambria"/>
    <w:panose1 w:val="00000000000000000000"/>
    <w:charset w:val="4D"/>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yriadPro-Regular">
    <w:altName w:val="Cambria"/>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088C2" w14:textId="77777777" w:rsidR="00F04A03" w:rsidRDefault="00F04A03" w:rsidP="00533252">
    <w:pPr>
      <w:pStyle w:val="Footer"/>
      <w:framePr w:wrap="around" w:vAnchor="text" w:hAnchor="margin" w:xAlign="right" w:y="1"/>
      <w:rPr>
        <w:rStyle w:val="PageNumber"/>
        <w:rFonts w:asciiTheme="minorHAnsi" w:eastAsiaTheme="minorHAnsi" w:hAnsiTheme="minorHAnsi" w:cstheme="minorBidi"/>
      </w:rPr>
    </w:pPr>
    <w:r>
      <w:rPr>
        <w:rStyle w:val="PageNumber"/>
      </w:rPr>
      <w:fldChar w:fldCharType="begin"/>
    </w:r>
    <w:r>
      <w:rPr>
        <w:rStyle w:val="PageNumber"/>
      </w:rPr>
      <w:instrText xml:space="preserve">PAGE  </w:instrText>
    </w:r>
    <w:r>
      <w:rPr>
        <w:rStyle w:val="PageNumber"/>
      </w:rPr>
      <w:fldChar w:fldCharType="end"/>
    </w:r>
  </w:p>
  <w:p w14:paraId="5D6B4375" w14:textId="77777777" w:rsidR="00F04A03" w:rsidRDefault="00F04A03" w:rsidP="00C770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57C12" w14:textId="77777777" w:rsidR="00F04A03" w:rsidRDefault="00F04A03" w:rsidP="00C7702D">
    <w:pPr>
      <w:pStyle w:val="Pa0"/>
      <w:spacing w:line="40" w:lineRule="atLeast"/>
      <w:rPr>
        <w:rFonts w:ascii="Times" w:hAnsi="Times"/>
        <w:sz w:val="20"/>
        <w:szCs w:val="23"/>
      </w:rPr>
    </w:pPr>
  </w:p>
  <w:p w14:paraId="67D5AB8F" w14:textId="77777777" w:rsidR="00F04A03" w:rsidRPr="00AF7CCD" w:rsidRDefault="00F04A03" w:rsidP="00C7702D">
    <w:pPr>
      <w:pStyle w:val="Pa0"/>
      <w:spacing w:line="40" w:lineRule="atLeast"/>
      <w:rPr>
        <w:rFonts w:ascii="Times" w:hAnsi="Times" w:cs="Myriad Pro"/>
        <w:b/>
        <w:color w:val="A71933"/>
        <w:sz w:val="20"/>
        <w:szCs w:val="16"/>
      </w:rPr>
    </w:pPr>
    <w:r w:rsidRPr="00C7702D">
      <w:rPr>
        <w:rFonts w:ascii="Times" w:hAnsi="Times"/>
        <w:sz w:val="20"/>
        <w:szCs w:val="23"/>
      </w:rPr>
      <w:t>Eastern Washington University</w:t>
    </w:r>
    <w:r w:rsidRPr="00C7702D">
      <w:rPr>
        <w:rStyle w:val="A0"/>
        <w:rFonts w:ascii="Times" w:hAnsi="Times"/>
        <w:b/>
        <w:color w:val="A71933"/>
        <w:sz w:val="20"/>
      </w:rPr>
      <w:t xml:space="preserve"> Natalia Ruiz-Rubio </w:t>
    </w:r>
    <w:r w:rsidRPr="00C7702D">
      <w:rPr>
        <w:rFonts w:ascii="Times" w:hAnsi="Times" w:cs="MyriadPro-Regular"/>
        <w:color w:val="A71933"/>
        <w:sz w:val="20"/>
        <w:szCs w:val="16"/>
      </w:rPr>
      <w:t>•</w:t>
    </w:r>
    <w:r w:rsidRPr="00C7702D">
      <w:rPr>
        <w:rStyle w:val="A0"/>
        <w:rFonts w:ascii="Times" w:hAnsi="Times"/>
        <w:b/>
        <w:color w:val="A71933"/>
        <w:sz w:val="20"/>
      </w:rPr>
      <w:t xml:space="preserve"> </w:t>
    </w:r>
    <w:r w:rsidRPr="00C7702D">
      <w:rPr>
        <w:rStyle w:val="A0"/>
        <w:rFonts w:ascii="Times" w:hAnsi="Times"/>
        <w:color w:val="808080"/>
        <w:sz w:val="20"/>
      </w:rPr>
      <w:t>Modern Language</w:t>
    </w:r>
    <w:r>
      <w:rPr>
        <w:rStyle w:val="A0"/>
        <w:rFonts w:ascii="Times" w:hAnsi="Times"/>
        <w:color w:val="808080"/>
        <w:sz w:val="20"/>
      </w:rPr>
      <w:t>s</w:t>
    </w:r>
    <w:r w:rsidRPr="00C7702D">
      <w:rPr>
        <w:rStyle w:val="A0"/>
        <w:rFonts w:ascii="Times" w:hAnsi="Times"/>
        <w:color w:val="808080"/>
        <w:sz w:val="20"/>
      </w:rPr>
      <w:t xml:space="preserve"> and Literatures</w:t>
    </w:r>
  </w:p>
  <w:p w14:paraId="0B2371E2" w14:textId="77777777" w:rsidR="00F04A03" w:rsidRPr="00C7702D" w:rsidRDefault="00F04A03" w:rsidP="00AC30C7">
    <w:pPr>
      <w:pStyle w:val="Pa0"/>
      <w:spacing w:after="120" w:line="240" w:lineRule="auto"/>
      <w:ind w:left="720"/>
      <w:rPr>
        <w:rFonts w:ascii="Times" w:hAnsi="Times" w:cs="Myriad Pro"/>
        <w:color w:val="808080"/>
        <w:sz w:val="20"/>
        <w:szCs w:val="16"/>
      </w:rPr>
    </w:pPr>
    <w:r>
      <w:rPr>
        <w:rFonts w:ascii="Times" w:hAnsi="Times"/>
        <w:noProof/>
        <w:sz w:val="20"/>
      </w:rPr>
      <mc:AlternateContent>
        <mc:Choice Requires="wps">
          <w:drawing>
            <wp:anchor distT="0" distB="0" distL="114300" distR="114300" simplePos="0" relativeHeight="251658240" behindDoc="0" locked="0" layoutInCell="1" allowOverlap="1" wp14:anchorId="54A5AA56" wp14:editId="72848752">
              <wp:simplePos x="0" y="0"/>
              <wp:positionH relativeFrom="page">
                <wp:posOffset>676275</wp:posOffset>
              </wp:positionH>
              <wp:positionV relativeFrom="page">
                <wp:posOffset>8915400</wp:posOffset>
              </wp:positionV>
              <wp:extent cx="384175" cy="384175"/>
              <wp:effectExtent l="0" t="0" r="0" b="0"/>
              <wp:wrapTight wrapText="bothSides">
                <wp:wrapPolygon edited="0">
                  <wp:start x="0" y="0"/>
                  <wp:lineTo x="0" y="19993"/>
                  <wp:lineTo x="19993" y="19993"/>
                  <wp:lineTo x="19993" y="0"/>
                  <wp:lineTo x="0" y="0"/>
                </wp:wrapPolygon>
              </wp:wrapTight>
              <wp:docPr id="1"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4175" cy="384175"/>
                      </a:xfrm>
                      <a:prstGeom prst="rect">
                        <a:avLst/>
                      </a:prstGeom>
                      <a:solidFill>
                        <a:srgbClr val="A719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53.25pt;margin-top:702pt;width:30.25pt;height:30.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" fillcolor="#a71933" stroked="f">
              <o:lock v:ext="edit" aspectratio="t"/>
              <w10:wrap type="tight" anchorx="page" anchory="page"/>
            </v:rect>
          </w:pict>
        </mc:Fallback>
      </mc:AlternateContent>
    </w:r>
    <w:r>
      <w:rPr>
        <w:rFonts w:ascii="Times" w:hAnsi="Times" w:cs="MyriadPro-Regular"/>
        <w:color w:val="808080"/>
        <w:sz w:val="20"/>
        <w:szCs w:val="16"/>
      </w:rPr>
      <w:t>133C Patterson Hall</w:t>
    </w:r>
    <w:r w:rsidRPr="00C7702D">
      <w:rPr>
        <w:rFonts w:ascii="Times" w:hAnsi="Times" w:cs="MyriadPro-Regular"/>
        <w:color w:val="808080"/>
        <w:sz w:val="20"/>
        <w:szCs w:val="16"/>
      </w:rPr>
      <w:t xml:space="preserve"> Cheney Hall</w:t>
    </w:r>
    <w:r w:rsidRPr="00C7702D">
      <w:rPr>
        <w:rFonts w:ascii="Times" w:hAnsi="Times" w:cs="MyriadPro-Regular"/>
        <w:color w:val="A71933"/>
        <w:sz w:val="20"/>
        <w:szCs w:val="16"/>
      </w:rPr>
      <w:t xml:space="preserve"> •</w:t>
    </w:r>
    <w:r w:rsidRPr="00C7702D">
      <w:rPr>
        <w:rFonts w:ascii="Times" w:hAnsi="Times" w:cs="MyriadPro-Regular"/>
        <w:color w:val="808080"/>
        <w:sz w:val="20"/>
        <w:szCs w:val="16"/>
      </w:rPr>
      <w:t xml:space="preserve"> Cheney, WA 99004-2445 </w:t>
    </w:r>
    <w:r w:rsidRPr="00C7702D">
      <w:rPr>
        <w:rFonts w:ascii="Times" w:hAnsi="Times" w:cs="MyriadPro-Regular"/>
        <w:color w:val="A71933"/>
        <w:sz w:val="20"/>
        <w:szCs w:val="16"/>
      </w:rPr>
      <w:t xml:space="preserve"> •</w:t>
    </w:r>
    <w:r w:rsidRPr="00C7702D">
      <w:rPr>
        <w:rFonts w:ascii="Times" w:hAnsi="Times" w:cs="MyriadPro-Regular"/>
        <w:color w:val="808080"/>
        <w:sz w:val="20"/>
        <w:szCs w:val="16"/>
      </w:rPr>
      <w:t xml:space="preserve"> </w:t>
    </w:r>
    <w:r w:rsidRPr="00C7702D">
      <w:rPr>
        <w:rStyle w:val="A0"/>
        <w:rFonts w:ascii="Times" w:hAnsi="Times"/>
        <w:color w:val="808080"/>
        <w:sz w:val="20"/>
      </w:rPr>
      <w:t xml:space="preserve">509.359.7955  </w:t>
    </w:r>
    <w:r w:rsidRPr="00C7702D">
      <w:rPr>
        <w:rFonts w:ascii="Times" w:hAnsi="Times" w:cs="MyriadPro-Regular"/>
        <w:color w:val="A71933"/>
        <w:sz w:val="20"/>
        <w:szCs w:val="16"/>
      </w:rPr>
      <w:t xml:space="preserve"> </w:t>
    </w:r>
    <w:r>
      <w:rPr>
        <w:rFonts w:ascii="Times" w:hAnsi="Times" w:cs="MyriadPro-Regular"/>
        <w:color w:val="A71933"/>
        <w:sz w:val="20"/>
        <w:szCs w:val="16"/>
      </w:rPr>
      <w:t xml:space="preserve">  </w:t>
    </w:r>
    <w:r w:rsidRPr="00C7702D">
      <w:rPr>
        <w:rStyle w:val="A0"/>
        <w:rFonts w:ascii="Times" w:hAnsi="Times"/>
        <w:color w:val="808080"/>
        <w:sz w:val="20"/>
      </w:rPr>
      <w:t>nruizrubio@ewu.edu</w:t>
    </w:r>
  </w:p>
  <w:p w14:paraId="69D491EA" w14:textId="77777777" w:rsidR="00F04A03" w:rsidRPr="00C7702D" w:rsidRDefault="00F04A03" w:rsidP="00C7702D">
    <w:pPr>
      <w:pStyle w:val="NormalParagraphStyle"/>
      <w:spacing w:line="240" w:lineRule="auto"/>
      <w:rPr>
        <w:rFonts w:ascii="Times" w:hAnsi="Times" w:cs="MyriadPro-Regular"/>
        <w:color w:val="6D6E71"/>
        <w:sz w:val="20"/>
        <w:szCs w:val="12"/>
        <w:lang w:val="es-ES_tradnl"/>
      </w:rPr>
    </w:pPr>
    <w:r w:rsidRPr="00C7702D">
      <w:rPr>
        <w:rFonts w:ascii="Times" w:hAnsi="Times" w:cs="MyriadPro-Regular"/>
        <w:color w:val="6D6E71"/>
        <w:sz w:val="20"/>
        <w:szCs w:val="12"/>
      </w:rPr>
      <w:t>Eastern Washington University is committed to equal opportunity and affirmative action in employment.</w:t>
    </w:r>
  </w:p>
  <w:p w14:paraId="1AEE9B4C" w14:textId="77777777" w:rsidR="00F04A03" w:rsidRDefault="00F04A03" w:rsidP="00C770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CE3C9" w14:textId="77777777" w:rsidR="00401BB0" w:rsidRDefault="00401BB0">
      <w:pPr>
        <w:spacing w:after="0"/>
      </w:pPr>
      <w:r>
        <w:separator/>
      </w:r>
    </w:p>
  </w:footnote>
  <w:footnote w:type="continuationSeparator" w:id="0">
    <w:p w14:paraId="6AA63AC4" w14:textId="77777777" w:rsidR="00401BB0" w:rsidRDefault="00401BB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EA820" w14:textId="77777777" w:rsidR="00F04A03" w:rsidRDefault="00F04A03" w:rsidP="005332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A4A897" w14:textId="77777777" w:rsidR="00F04A03" w:rsidRDefault="00F04A03" w:rsidP="00AF7CC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9B77D" w14:textId="77777777" w:rsidR="00F04A03" w:rsidRDefault="00F04A03" w:rsidP="00AF7CCD">
    <w:pPr>
      <w:pStyle w:val="Header"/>
      <w:framePr w:wrap="around" w:vAnchor="text" w:hAnchor="margin" w:xAlign="right" w:y="1"/>
    </w:pPr>
    <w:r w:rsidRPr="00AF7CCD">
      <w:rPr>
        <w:noProof/>
      </w:rPr>
      <w:drawing>
        <wp:anchor distT="0" distB="0" distL="114300" distR="114300" simplePos="0" relativeHeight="251660288" behindDoc="0" locked="0" layoutInCell="1" allowOverlap="1" wp14:anchorId="2F09242B" wp14:editId="0CBD48FC">
          <wp:simplePos x="0" y="0"/>
          <wp:positionH relativeFrom="page">
            <wp:posOffset>685800</wp:posOffset>
          </wp:positionH>
          <wp:positionV relativeFrom="page">
            <wp:posOffset>228600</wp:posOffset>
          </wp:positionV>
          <wp:extent cx="2175933" cy="728133"/>
          <wp:effectExtent l="25400" t="0" r="0" b="0"/>
          <wp:wrapTight wrapText="bothSides">
            <wp:wrapPolygon edited="0">
              <wp:start x="-253" y="0"/>
              <wp:lineTo x="-253" y="21221"/>
              <wp:lineTo x="21474" y="21221"/>
              <wp:lineTo x="21474" y="0"/>
              <wp:lineTo x="-253" y="0"/>
            </wp:wrapPolygon>
          </wp:wrapTight>
          <wp:docPr id="3" name="Picture 2" descr="Logo_Horizontal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orizontal_4-Color"/>
                  <pic:cNvPicPr>
                    <a:picLocks noChangeAspect="1" noChangeArrowheads="1"/>
                  </pic:cNvPicPr>
                </pic:nvPicPr>
                <pic:blipFill>
                  <a:blip r:embed="rId1"/>
                  <a:srcRect l="3833" t="5750" r="9500" b="7750"/>
                  <a:stretch>
                    <a:fillRect/>
                  </a:stretch>
                </pic:blipFill>
                <pic:spPr bwMode="auto">
                  <a:xfrm>
                    <a:off x="0" y="0"/>
                    <a:ext cx="2171700" cy="723900"/>
                  </a:xfrm>
                  <a:prstGeom prst="rect">
                    <a:avLst/>
                  </a:prstGeom>
                  <a:solidFill>
                    <a:srgbClr val="A71933"/>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833090A"/>
    <w:multiLevelType w:val="hybridMultilevel"/>
    <w:tmpl w:val="D0B8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B226A9"/>
    <w:multiLevelType w:val="hybridMultilevel"/>
    <w:tmpl w:val="A7E0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DA164E"/>
    <w:multiLevelType w:val="hybridMultilevel"/>
    <w:tmpl w:val="C72E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05390"/>
    <w:multiLevelType w:val="hybridMultilevel"/>
    <w:tmpl w:val="4E46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8"/>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4FB"/>
    <w:rsid w:val="00035BBD"/>
    <w:rsid w:val="0008400E"/>
    <w:rsid w:val="00085FE1"/>
    <w:rsid w:val="001D5FAC"/>
    <w:rsid w:val="00221C30"/>
    <w:rsid w:val="00282B65"/>
    <w:rsid w:val="0029516E"/>
    <w:rsid w:val="002A39A1"/>
    <w:rsid w:val="002F34FB"/>
    <w:rsid w:val="003B708D"/>
    <w:rsid w:val="00401BB0"/>
    <w:rsid w:val="00421EAA"/>
    <w:rsid w:val="00426926"/>
    <w:rsid w:val="004613CD"/>
    <w:rsid w:val="00467FCB"/>
    <w:rsid w:val="004955D0"/>
    <w:rsid w:val="004C3058"/>
    <w:rsid w:val="004F2387"/>
    <w:rsid w:val="00521BAC"/>
    <w:rsid w:val="00532F86"/>
    <w:rsid w:val="00533252"/>
    <w:rsid w:val="00536E93"/>
    <w:rsid w:val="00547051"/>
    <w:rsid w:val="00564CE1"/>
    <w:rsid w:val="00610710"/>
    <w:rsid w:val="00611424"/>
    <w:rsid w:val="00655281"/>
    <w:rsid w:val="00671C75"/>
    <w:rsid w:val="006F332F"/>
    <w:rsid w:val="00827FB3"/>
    <w:rsid w:val="008B7C19"/>
    <w:rsid w:val="00987215"/>
    <w:rsid w:val="009C0126"/>
    <w:rsid w:val="009D2039"/>
    <w:rsid w:val="00AC30C7"/>
    <w:rsid w:val="00AF7CCD"/>
    <w:rsid w:val="00BE6455"/>
    <w:rsid w:val="00C04200"/>
    <w:rsid w:val="00C22AF6"/>
    <w:rsid w:val="00C40C6E"/>
    <w:rsid w:val="00C7702D"/>
    <w:rsid w:val="00C83369"/>
    <w:rsid w:val="00C849F8"/>
    <w:rsid w:val="00CB431D"/>
    <w:rsid w:val="00CD50CE"/>
    <w:rsid w:val="00DA7FCE"/>
    <w:rsid w:val="00DC2CF7"/>
    <w:rsid w:val="00DE39E9"/>
    <w:rsid w:val="00E028FC"/>
    <w:rsid w:val="00F04A03"/>
    <w:rsid w:val="00F136CC"/>
    <w:rsid w:val="00F97D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9B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6926"/>
    <w:pPr>
      <w:widowControl w:val="0"/>
      <w:autoSpaceDE w:val="0"/>
      <w:autoSpaceDN w:val="0"/>
      <w:adjustRightInd w:val="0"/>
      <w:spacing w:after="0"/>
    </w:pPr>
    <w:rPr>
      <w:rFonts w:ascii="Arial Unicode MS" w:hAnsi="Arial Unicode MS" w:cs="Arial Unicode MS"/>
      <w:color w:val="000000"/>
    </w:rPr>
  </w:style>
  <w:style w:type="character" w:styleId="Hyperlink">
    <w:name w:val="Hyperlink"/>
    <w:basedOn w:val="DefaultParagraphFont"/>
    <w:uiPriority w:val="99"/>
    <w:semiHidden/>
    <w:unhideWhenUsed/>
    <w:rsid w:val="00F136CC"/>
    <w:rPr>
      <w:color w:val="0000FF" w:themeColor="hyperlink"/>
      <w:u w:val="single"/>
    </w:rPr>
  </w:style>
  <w:style w:type="paragraph" w:styleId="Footer">
    <w:name w:val="footer"/>
    <w:basedOn w:val="Normal"/>
    <w:link w:val="FooterChar"/>
    <w:rsid w:val="00C7702D"/>
    <w:pPr>
      <w:tabs>
        <w:tab w:val="center" w:pos="4320"/>
        <w:tab w:val="right" w:pos="8640"/>
      </w:tabs>
      <w:spacing w:after="0"/>
    </w:pPr>
    <w:rPr>
      <w:rFonts w:ascii="Times New Roman" w:eastAsia="Times New Roman" w:hAnsi="Times New Roman" w:cs="Times New Roman"/>
    </w:rPr>
  </w:style>
  <w:style w:type="character" w:customStyle="1" w:styleId="FooterChar">
    <w:name w:val="Footer Char"/>
    <w:basedOn w:val="DefaultParagraphFont"/>
    <w:link w:val="Footer"/>
    <w:rsid w:val="00C7702D"/>
    <w:rPr>
      <w:rFonts w:ascii="Times New Roman" w:eastAsia="Times New Roman" w:hAnsi="Times New Roman" w:cs="Times New Roman"/>
    </w:rPr>
  </w:style>
  <w:style w:type="paragraph" w:customStyle="1" w:styleId="NormalParagraphStyle">
    <w:name w:val="NormalParagraphStyle"/>
    <w:basedOn w:val="Normal"/>
    <w:rsid w:val="00C7702D"/>
    <w:pPr>
      <w:autoSpaceDE w:val="0"/>
      <w:autoSpaceDN w:val="0"/>
      <w:adjustRightInd w:val="0"/>
      <w:spacing w:after="0" w:line="288" w:lineRule="auto"/>
      <w:textAlignment w:val="center"/>
    </w:pPr>
    <w:rPr>
      <w:rFonts w:ascii="Times (T1) Roman" w:eastAsia="Times New Roman" w:hAnsi="Times (T1) Roman" w:cs="Times (T1) Roman"/>
      <w:color w:val="000000"/>
    </w:rPr>
  </w:style>
  <w:style w:type="paragraph" w:customStyle="1" w:styleId="Pa0">
    <w:name w:val="Pa0"/>
    <w:basedOn w:val="Normal"/>
    <w:next w:val="Normal"/>
    <w:rsid w:val="00C7702D"/>
    <w:pPr>
      <w:autoSpaceDE w:val="0"/>
      <w:autoSpaceDN w:val="0"/>
      <w:adjustRightInd w:val="0"/>
      <w:spacing w:after="0" w:line="241" w:lineRule="atLeast"/>
    </w:pPr>
    <w:rPr>
      <w:rFonts w:ascii="Myriad Pro" w:eastAsia="Times New Roman" w:hAnsi="Myriad Pro" w:cs="Times New Roman"/>
    </w:rPr>
  </w:style>
  <w:style w:type="character" w:customStyle="1" w:styleId="A0">
    <w:name w:val="A0"/>
    <w:rsid w:val="00C7702D"/>
    <w:rPr>
      <w:rFonts w:cs="Myriad Pro"/>
      <w:color w:val="000000"/>
      <w:sz w:val="16"/>
      <w:szCs w:val="16"/>
    </w:rPr>
  </w:style>
  <w:style w:type="character" w:styleId="PageNumber">
    <w:name w:val="page number"/>
    <w:basedOn w:val="DefaultParagraphFont"/>
    <w:uiPriority w:val="99"/>
    <w:semiHidden/>
    <w:unhideWhenUsed/>
    <w:rsid w:val="00C7702D"/>
  </w:style>
  <w:style w:type="paragraph" w:styleId="Header">
    <w:name w:val="header"/>
    <w:basedOn w:val="Normal"/>
    <w:link w:val="HeaderChar"/>
    <w:uiPriority w:val="99"/>
    <w:unhideWhenUsed/>
    <w:rsid w:val="00C7702D"/>
    <w:pPr>
      <w:tabs>
        <w:tab w:val="center" w:pos="4320"/>
        <w:tab w:val="right" w:pos="8640"/>
      </w:tabs>
      <w:spacing w:after="0"/>
    </w:pPr>
  </w:style>
  <w:style w:type="character" w:customStyle="1" w:styleId="HeaderChar">
    <w:name w:val="Header Char"/>
    <w:basedOn w:val="DefaultParagraphFont"/>
    <w:link w:val="Header"/>
    <w:uiPriority w:val="99"/>
    <w:rsid w:val="00C7702D"/>
  </w:style>
  <w:style w:type="paragraph" w:styleId="ListParagraph">
    <w:name w:val="List Paragraph"/>
    <w:basedOn w:val="Normal"/>
    <w:uiPriority w:val="34"/>
    <w:qFormat/>
    <w:rsid w:val="00CD50CE"/>
    <w:pPr>
      <w:ind w:left="720"/>
      <w:contextualSpacing/>
    </w:pPr>
  </w:style>
  <w:style w:type="paragraph" w:styleId="BalloonText">
    <w:name w:val="Balloon Text"/>
    <w:basedOn w:val="Normal"/>
    <w:link w:val="BalloonTextChar"/>
    <w:uiPriority w:val="99"/>
    <w:semiHidden/>
    <w:unhideWhenUsed/>
    <w:rsid w:val="00BE645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645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6926"/>
    <w:pPr>
      <w:widowControl w:val="0"/>
      <w:autoSpaceDE w:val="0"/>
      <w:autoSpaceDN w:val="0"/>
      <w:adjustRightInd w:val="0"/>
      <w:spacing w:after="0"/>
    </w:pPr>
    <w:rPr>
      <w:rFonts w:ascii="Arial Unicode MS" w:hAnsi="Arial Unicode MS" w:cs="Arial Unicode MS"/>
      <w:color w:val="000000"/>
    </w:rPr>
  </w:style>
  <w:style w:type="character" w:styleId="Hyperlink">
    <w:name w:val="Hyperlink"/>
    <w:basedOn w:val="DefaultParagraphFont"/>
    <w:uiPriority w:val="99"/>
    <w:semiHidden/>
    <w:unhideWhenUsed/>
    <w:rsid w:val="00F136CC"/>
    <w:rPr>
      <w:color w:val="0000FF" w:themeColor="hyperlink"/>
      <w:u w:val="single"/>
    </w:rPr>
  </w:style>
  <w:style w:type="paragraph" w:styleId="Footer">
    <w:name w:val="footer"/>
    <w:basedOn w:val="Normal"/>
    <w:link w:val="FooterChar"/>
    <w:rsid w:val="00C7702D"/>
    <w:pPr>
      <w:tabs>
        <w:tab w:val="center" w:pos="4320"/>
        <w:tab w:val="right" w:pos="8640"/>
      </w:tabs>
      <w:spacing w:after="0"/>
    </w:pPr>
    <w:rPr>
      <w:rFonts w:ascii="Times New Roman" w:eastAsia="Times New Roman" w:hAnsi="Times New Roman" w:cs="Times New Roman"/>
    </w:rPr>
  </w:style>
  <w:style w:type="character" w:customStyle="1" w:styleId="FooterChar">
    <w:name w:val="Footer Char"/>
    <w:basedOn w:val="DefaultParagraphFont"/>
    <w:link w:val="Footer"/>
    <w:rsid w:val="00C7702D"/>
    <w:rPr>
      <w:rFonts w:ascii="Times New Roman" w:eastAsia="Times New Roman" w:hAnsi="Times New Roman" w:cs="Times New Roman"/>
    </w:rPr>
  </w:style>
  <w:style w:type="paragraph" w:customStyle="1" w:styleId="NormalParagraphStyle">
    <w:name w:val="NormalParagraphStyle"/>
    <w:basedOn w:val="Normal"/>
    <w:rsid w:val="00C7702D"/>
    <w:pPr>
      <w:autoSpaceDE w:val="0"/>
      <w:autoSpaceDN w:val="0"/>
      <w:adjustRightInd w:val="0"/>
      <w:spacing w:after="0" w:line="288" w:lineRule="auto"/>
      <w:textAlignment w:val="center"/>
    </w:pPr>
    <w:rPr>
      <w:rFonts w:ascii="Times (T1) Roman" w:eastAsia="Times New Roman" w:hAnsi="Times (T1) Roman" w:cs="Times (T1) Roman"/>
      <w:color w:val="000000"/>
    </w:rPr>
  </w:style>
  <w:style w:type="paragraph" w:customStyle="1" w:styleId="Pa0">
    <w:name w:val="Pa0"/>
    <w:basedOn w:val="Normal"/>
    <w:next w:val="Normal"/>
    <w:rsid w:val="00C7702D"/>
    <w:pPr>
      <w:autoSpaceDE w:val="0"/>
      <w:autoSpaceDN w:val="0"/>
      <w:adjustRightInd w:val="0"/>
      <w:spacing w:after="0" w:line="241" w:lineRule="atLeast"/>
    </w:pPr>
    <w:rPr>
      <w:rFonts w:ascii="Myriad Pro" w:eastAsia="Times New Roman" w:hAnsi="Myriad Pro" w:cs="Times New Roman"/>
    </w:rPr>
  </w:style>
  <w:style w:type="character" w:customStyle="1" w:styleId="A0">
    <w:name w:val="A0"/>
    <w:rsid w:val="00C7702D"/>
    <w:rPr>
      <w:rFonts w:cs="Myriad Pro"/>
      <w:color w:val="000000"/>
      <w:sz w:val="16"/>
      <w:szCs w:val="16"/>
    </w:rPr>
  </w:style>
  <w:style w:type="character" w:styleId="PageNumber">
    <w:name w:val="page number"/>
    <w:basedOn w:val="DefaultParagraphFont"/>
    <w:uiPriority w:val="99"/>
    <w:semiHidden/>
    <w:unhideWhenUsed/>
    <w:rsid w:val="00C7702D"/>
  </w:style>
  <w:style w:type="paragraph" w:styleId="Header">
    <w:name w:val="header"/>
    <w:basedOn w:val="Normal"/>
    <w:link w:val="HeaderChar"/>
    <w:uiPriority w:val="99"/>
    <w:unhideWhenUsed/>
    <w:rsid w:val="00C7702D"/>
    <w:pPr>
      <w:tabs>
        <w:tab w:val="center" w:pos="4320"/>
        <w:tab w:val="right" w:pos="8640"/>
      </w:tabs>
      <w:spacing w:after="0"/>
    </w:pPr>
  </w:style>
  <w:style w:type="character" w:customStyle="1" w:styleId="HeaderChar">
    <w:name w:val="Header Char"/>
    <w:basedOn w:val="DefaultParagraphFont"/>
    <w:link w:val="Header"/>
    <w:uiPriority w:val="99"/>
    <w:rsid w:val="00C7702D"/>
  </w:style>
  <w:style w:type="paragraph" w:styleId="ListParagraph">
    <w:name w:val="List Paragraph"/>
    <w:basedOn w:val="Normal"/>
    <w:uiPriority w:val="34"/>
    <w:qFormat/>
    <w:rsid w:val="00CD50CE"/>
    <w:pPr>
      <w:ind w:left="720"/>
      <w:contextualSpacing/>
    </w:pPr>
  </w:style>
  <w:style w:type="paragraph" w:styleId="BalloonText">
    <w:name w:val="Balloon Text"/>
    <w:basedOn w:val="Normal"/>
    <w:link w:val="BalloonTextChar"/>
    <w:uiPriority w:val="99"/>
    <w:semiHidden/>
    <w:unhideWhenUsed/>
    <w:rsid w:val="00BE645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64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Ruiz</dc:creator>
  <cp:lastModifiedBy>EWU</cp:lastModifiedBy>
  <cp:revision>2</cp:revision>
  <cp:lastPrinted>2011-02-16T16:32:00Z</cp:lastPrinted>
  <dcterms:created xsi:type="dcterms:W3CDTF">2015-04-20T19:43:00Z</dcterms:created>
  <dcterms:modified xsi:type="dcterms:W3CDTF">2015-04-20T19:43:00Z</dcterms:modified>
</cp:coreProperties>
</file>