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FBD49" w14:textId="77777777" w:rsidR="00FE4051" w:rsidRDefault="00FE4051" w:rsidP="00FE4051">
      <w:pPr>
        <w:pStyle w:val="Heading2"/>
      </w:pPr>
      <w:r>
        <w:t>Textbooks</w:t>
      </w:r>
    </w:p>
    <w:p w14:paraId="21AD4415" w14:textId="77777777" w:rsidR="00FE4051" w:rsidRDefault="00FE4051" w:rsidP="00FE4051">
      <w:pPr>
        <w:numPr>
          <w:ilvl w:val="0"/>
          <w:numId w:val="2"/>
        </w:numPr>
        <w:spacing w:before="100" w:beforeAutospacing="1" w:after="100" w:afterAutospacing="1"/>
      </w:pPr>
      <w:r>
        <w:t>Are my course textbooks available from the publisher in a digital format?</w:t>
      </w:r>
    </w:p>
    <w:p w14:paraId="0F1993B4" w14:textId="77777777" w:rsidR="00FE4051" w:rsidRDefault="00FE4051" w:rsidP="00FE4051">
      <w:pPr>
        <w:pStyle w:val="Heading2"/>
      </w:pPr>
      <w:r>
        <w:t>Learning Management System Content</w:t>
      </w:r>
    </w:p>
    <w:p w14:paraId="63440B19" w14:textId="77777777" w:rsidR="00FE4051" w:rsidRDefault="00FE4051" w:rsidP="00FE4051">
      <w:pPr>
        <w:numPr>
          <w:ilvl w:val="0"/>
          <w:numId w:val="3"/>
        </w:numPr>
        <w:spacing w:before="100" w:beforeAutospacing="1" w:after="100" w:afterAutospacing="1"/>
      </w:pPr>
      <w:r>
        <w:t>Is the navigation structure in my Canvas course clear and consistent?</w:t>
      </w:r>
    </w:p>
    <w:p w14:paraId="446AAC74" w14:textId="77777777" w:rsidR="00FE4051" w:rsidRDefault="00FE4051" w:rsidP="00FE4051">
      <w:pPr>
        <w:numPr>
          <w:ilvl w:val="0"/>
          <w:numId w:val="3"/>
        </w:numPr>
        <w:spacing w:before="100" w:beforeAutospacing="1" w:after="100" w:afterAutospacing="1"/>
      </w:pPr>
      <w:r>
        <w:t xml:space="preserve">Did I create accessible content (e.g. pages, labels, assignments, etc.)? </w:t>
      </w:r>
    </w:p>
    <w:p w14:paraId="4B66A6F8" w14:textId="77777777" w:rsidR="00FE4051" w:rsidRDefault="00FE4051" w:rsidP="00FE4051">
      <w:pPr>
        <w:numPr>
          <w:ilvl w:val="1"/>
          <w:numId w:val="3"/>
        </w:numPr>
        <w:spacing w:before="100" w:beforeAutospacing="1" w:after="100" w:afterAutospacing="1"/>
      </w:pPr>
      <w:r>
        <w:t>Did I use a sans-serif font (such as Arial or Verdana)?</w:t>
      </w:r>
    </w:p>
    <w:p w14:paraId="3C206737" w14:textId="77777777" w:rsidR="00FE4051" w:rsidRDefault="00FE4051" w:rsidP="00FE4051">
      <w:pPr>
        <w:numPr>
          <w:ilvl w:val="1"/>
          <w:numId w:val="3"/>
        </w:numPr>
        <w:spacing w:before="100" w:beforeAutospacing="1" w:after="100" w:afterAutospacing="1"/>
      </w:pPr>
      <w:r>
        <w:t>Did I add heading styles to my content?</w:t>
      </w:r>
    </w:p>
    <w:p w14:paraId="42246AC5" w14:textId="77777777" w:rsidR="00FE4051" w:rsidRDefault="00FE4051" w:rsidP="00FE4051">
      <w:pPr>
        <w:numPr>
          <w:ilvl w:val="1"/>
          <w:numId w:val="3"/>
        </w:numPr>
        <w:spacing w:before="100" w:beforeAutospacing="1" w:after="100" w:afterAutospacing="1"/>
      </w:pPr>
      <w:r>
        <w:t>Did I add alternate text to images?</w:t>
      </w:r>
    </w:p>
    <w:p w14:paraId="0A20CD7A" w14:textId="77777777" w:rsidR="00FE4051" w:rsidRDefault="00FE4051" w:rsidP="00FE4051">
      <w:pPr>
        <w:numPr>
          <w:ilvl w:val="1"/>
          <w:numId w:val="3"/>
        </w:numPr>
        <w:spacing w:before="100" w:beforeAutospacing="1" w:after="100" w:afterAutospacing="1"/>
      </w:pPr>
      <w:r>
        <w:t>Did I provide an explanatory paragraph for graphs, diagrams, timelines, or other complex images?</w:t>
      </w:r>
    </w:p>
    <w:p w14:paraId="277786DB" w14:textId="77777777" w:rsidR="00FE4051" w:rsidRDefault="00FE4051" w:rsidP="00FE4051">
      <w:pPr>
        <w:numPr>
          <w:ilvl w:val="1"/>
          <w:numId w:val="3"/>
        </w:numPr>
        <w:spacing w:before="100" w:beforeAutospacing="1" w:after="100" w:afterAutospacing="1"/>
      </w:pPr>
      <w:r>
        <w:t>Did I format lists as proper list styles?</w:t>
      </w:r>
    </w:p>
    <w:p w14:paraId="2F7D489D" w14:textId="77777777" w:rsidR="00FE4051" w:rsidRDefault="00FE4051" w:rsidP="00FE4051">
      <w:pPr>
        <w:numPr>
          <w:ilvl w:val="1"/>
          <w:numId w:val="3"/>
        </w:numPr>
        <w:spacing w:before="100" w:beforeAutospacing="1" w:after="100" w:afterAutospacing="1"/>
      </w:pPr>
      <w:r>
        <w:t>Did I avoid using color alone to convey information?</w:t>
      </w:r>
    </w:p>
    <w:p w14:paraId="74578CB1" w14:textId="77777777" w:rsidR="00FE4051" w:rsidRDefault="00FE4051" w:rsidP="00FE4051">
      <w:pPr>
        <w:numPr>
          <w:ilvl w:val="1"/>
          <w:numId w:val="3"/>
        </w:numPr>
        <w:spacing w:before="100" w:beforeAutospacing="1" w:after="100" w:afterAutospacing="1"/>
      </w:pPr>
      <w:r>
        <w:t>Did I provide enough color contrast? (See the </w:t>
      </w:r>
      <w:proofErr w:type="spellStart"/>
      <w:r>
        <w:fldChar w:fldCharType="begin"/>
      </w:r>
      <w:r>
        <w:instrText xml:space="preserve"> HYPERLINK "http://webaim.org/resources/contrastchecker/" </w:instrText>
      </w:r>
      <w:r>
        <w:fldChar w:fldCharType="separate"/>
      </w:r>
      <w:r>
        <w:rPr>
          <w:rStyle w:val="Hyperlink"/>
        </w:rPr>
        <w:t>WebAIM</w:t>
      </w:r>
      <w:proofErr w:type="spellEnd"/>
      <w:r>
        <w:rPr>
          <w:rStyle w:val="Hyperlink"/>
        </w:rPr>
        <w:t xml:space="preserve"> Color Contrast Checker</w:t>
      </w:r>
      <w:r>
        <w:fldChar w:fldCharType="end"/>
      </w:r>
      <w:r>
        <w:t>)</w:t>
      </w:r>
    </w:p>
    <w:p w14:paraId="5DBD6473" w14:textId="77777777" w:rsidR="00FE4051" w:rsidRDefault="00FE4051" w:rsidP="00FE4051">
      <w:pPr>
        <w:numPr>
          <w:ilvl w:val="1"/>
          <w:numId w:val="3"/>
        </w:numPr>
        <w:spacing w:before="100" w:beforeAutospacing="1" w:after="100" w:afterAutospacing="1"/>
      </w:pPr>
      <w:r>
        <w:t>Did I provide self-describing links?</w:t>
      </w:r>
    </w:p>
    <w:p w14:paraId="45C37D3F" w14:textId="77777777" w:rsidR="00FE4051" w:rsidRDefault="00FE4051" w:rsidP="00FE4051">
      <w:pPr>
        <w:numPr>
          <w:ilvl w:val="1"/>
          <w:numId w:val="3"/>
        </w:numPr>
        <w:spacing w:before="100" w:beforeAutospacing="1" w:after="100" w:afterAutospacing="1"/>
      </w:pPr>
      <w:r>
        <w:t>Did I use tables for tabular data (rather than for layout purposes), with appropriate table headers?</w:t>
      </w:r>
    </w:p>
    <w:p w14:paraId="77A8C22F" w14:textId="77777777" w:rsidR="00FE4051" w:rsidRDefault="00FE4051" w:rsidP="00FE4051">
      <w:pPr>
        <w:numPr>
          <w:ilvl w:val="1"/>
          <w:numId w:val="3"/>
        </w:numPr>
        <w:spacing w:before="100" w:beforeAutospacing="1" w:after="100" w:afterAutospacing="1"/>
      </w:pPr>
      <w:r>
        <w:t>Did I use Advanced forums for my online discussions?</w:t>
      </w:r>
    </w:p>
    <w:p w14:paraId="202E7F49" w14:textId="77777777" w:rsidR="00FE4051" w:rsidRDefault="00FE4051" w:rsidP="00FE4051">
      <w:pPr>
        <w:numPr>
          <w:ilvl w:val="1"/>
          <w:numId w:val="3"/>
        </w:numPr>
        <w:spacing w:before="100" w:beforeAutospacing="1" w:after="100" w:afterAutospacing="1"/>
      </w:pPr>
      <w:r>
        <w:t>Do my quizzes contain one question per page?</w:t>
      </w:r>
    </w:p>
    <w:p w14:paraId="32D5D0E3" w14:textId="77777777" w:rsidR="00FE4051" w:rsidRDefault="00FE4051" w:rsidP="00FE4051">
      <w:pPr>
        <w:numPr>
          <w:ilvl w:val="1"/>
          <w:numId w:val="3"/>
        </w:numPr>
        <w:spacing w:before="100" w:beforeAutospacing="1" w:after="100" w:afterAutospacing="1"/>
      </w:pPr>
      <w:r>
        <w:t>Did I adjust the settings of timed tests for students who require extended time on tests? </w:t>
      </w:r>
    </w:p>
    <w:p w14:paraId="4FBB653D" w14:textId="77777777" w:rsidR="00FE4051" w:rsidRDefault="00FE4051" w:rsidP="00FE4051">
      <w:pPr>
        <w:pStyle w:val="Heading2"/>
      </w:pPr>
      <w:r>
        <w:t>Class documents</w:t>
      </w:r>
    </w:p>
    <w:p w14:paraId="6327A7A8" w14:textId="77777777" w:rsidR="00FE4051" w:rsidRDefault="00FE4051" w:rsidP="00FE4051">
      <w:pPr>
        <w:numPr>
          <w:ilvl w:val="0"/>
          <w:numId w:val="4"/>
        </w:numPr>
        <w:spacing w:before="100" w:beforeAutospacing="1" w:after="100" w:afterAutospacing="1"/>
      </w:pPr>
      <w:r>
        <w:t xml:space="preserve">Is my </w:t>
      </w:r>
      <w:r w:rsidRPr="0086168F">
        <w:t>syllabus accessible</w:t>
      </w:r>
      <w:r>
        <w:t>?</w:t>
      </w:r>
    </w:p>
    <w:p w14:paraId="0357B15A" w14:textId="77777777" w:rsidR="00FE4051" w:rsidRDefault="00FE4051" w:rsidP="00FE4051">
      <w:pPr>
        <w:numPr>
          <w:ilvl w:val="0"/>
          <w:numId w:val="4"/>
        </w:numPr>
        <w:spacing w:before="100" w:beforeAutospacing="1" w:after="100" w:afterAutospacing="1"/>
      </w:pPr>
      <w:r>
        <w:t>Does my syllabus include a </w:t>
      </w:r>
      <w:r w:rsidRPr="0086168F">
        <w:t>statement of support for students with disabilities</w:t>
      </w:r>
      <w:r>
        <w:t>?</w:t>
      </w:r>
    </w:p>
    <w:p w14:paraId="563B6A96" w14:textId="77777777" w:rsidR="00FE4051" w:rsidRDefault="00FE4051" w:rsidP="00FE4051">
      <w:pPr>
        <w:numPr>
          <w:ilvl w:val="0"/>
          <w:numId w:val="4"/>
        </w:numPr>
        <w:spacing w:before="100" w:beforeAutospacing="1" w:after="100" w:afterAutospacing="1"/>
      </w:pPr>
      <w:r>
        <w:t xml:space="preserve">Did I ensure that scanned materials are text-based and tagged so that they are accessible? </w:t>
      </w:r>
    </w:p>
    <w:p w14:paraId="4074F2BB" w14:textId="77777777" w:rsidR="00FE4051" w:rsidRDefault="00FE4051" w:rsidP="00FE4051">
      <w:pPr>
        <w:pStyle w:val="Heading2"/>
      </w:pPr>
      <w:r>
        <w:t>Hardware</w:t>
      </w:r>
    </w:p>
    <w:p w14:paraId="6190BB89" w14:textId="77777777" w:rsidR="00FE4051" w:rsidRDefault="00FE4051" w:rsidP="00FE4051">
      <w:pPr>
        <w:numPr>
          <w:ilvl w:val="0"/>
          <w:numId w:val="6"/>
        </w:numPr>
        <w:spacing w:before="100" w:beforeAutospacing="1" w:after="100" w:afterAutospacing="1"/>
      </w:pPr>
      <w:r>
        <w:t xml:space="preserve">If I use an </w:t>
      </w:r>
      <w:proofErr w:type="spellStart"/>
      <w:r>
        <w:t>iClicker</w:t>
      </w:r>
      <w:proofErr w:type="spellEnd"/>
      <w:r>
        <w:t xml:space="preserve"> or a similar audience response system, does the manufacturer provide a response system that is accessible?</w:t>
      </w:r>
    </w:p>
    <w:p w14:paraId="08775B2D" w14:textId="77777777" w:rsidR="00FE4051" w:rsidRDefault="00FE4051" w:rsidP="00FE4051">
      <w:pPr>
        <w:numPr>
          <w:ilvl w:val="0"/>
          <w:numId w:val="6"/>
        </w:numPr>
        <w:spacing w:before="100" w:beforeAutospacing="1" w:after="100" w:afterAutospacing="1"/>
      </w:pPr>
      <w:r>
        <w:t>Are questions provided in an accessible electronic format that a student can access during the exercise?</w:t>
      </w:r>
    </w:p>
    <w:p w14:paraId="65F1901B" w14:textId="77777777" w:rsidR="00FE4051" w:rsidRDefault="00FE4051" w:rsidP="00FE4051">
      <w:pPr>
        <w:numPr>
          <w:ilvl w:val="0"/>
          <w:numId w:val="6"/>
        </w:numPr>
        <w:spacing w:before="100" w:beforeAutospacing="1" w:after="100" w:afterAutospacing="1"/>
      </w:pPr>
      <w:r>
        <w:t xml:space="preserve">Do my </w:t>
      </w:r>
      <w:proofErr w:type="spellStart"/>
      <w:r>
        <w:t>iClicker</w:t>
      </w:r>
      <w:proofErr w:type="spellEnd"/>
      <w:r>
        <w:t xml:space="preserve"> questions require the use of inaccessible hardware/software (e.g. graphing calculators to complete statistics exercises)? If so, do I allow my students to work in groups or do I have a plan for providing additional time/assistance?</w:t>
      </w:r>
    </w:p>
    <w:p w14:paraId="7F3255F0" w14:textId="77777777" w:rsidR="00FE4051" w:rsidRDefault="00FE4051" w:rsidP="00FE4051">
      <w:pPr>
        <w:pStyle w:val="Heading2"/>
      </w:pPr>
      <w:r>
        <w:lastRenderedPageBreak/>
        <w:t>Library Electronic Reserves</w:t>
      </w:r>
    </w:p>
    <w:p w14:paraId="4917DB3D" w14:textId="77777777" w:rsidR="00FE4051" w:rsidRDefault="00FE4051" w:rsidP="00FE4051">
      <w:pPr>
        <w:numPr>
          <w:ilvl w:val="0"/>
          <w:numId w:val="7"/>
        </w:numPr>
        <w:spacing w:before="100" w:beforeAutospacing="1" w:after="100" w:afterAutospacing="1"/>
      </w:pPr>
      <w:r>
        <w:t>Are my course reserve materials in an accessible and readable format?</w:t>
      </w:r>
    </w:p>
    <w:p w14:paraId="33428129" w14:textId="77777777" w:rsidR="00FE4051" w:rsidRDefault="00FE4051" w:rsidP="00FE4051">
      <w:pPr>
        <w:numPr>
          <w:ilvl w:val="0"/>
          <w:numId w:val="7"/>
        </w:numPr>
        <w:spacing w:before="100" w:beforeAutospacing="1" w:after="100" w:afterAutospacing="1"/>
      </w:pPr>
      <w:r>
        <w:t>Did I choose materials from publishers and journals that provide accessible electronic content?</w:t>
      </w:r>
    </w:p>
    <w:p w14:paraId="1961DF1C" w14:textId="77777777" w:rsidR="00FE4051" w:rsidRDefault="00FE4051" w:rsidP="00FE4051">
      <w:pPr>
        <w:numPr>
          <w:ilvl w:val="0"/>
          <w:numId w:val="7"/>
        </w:numPr>
        <w:spacing w:before="100" w:beforeAutospacing="1" w:after="100" w:afterAutospacing="1"/>
      </w:pPr>
      <w:r>
        <w:t>Did I establish a plan to provide an equal alternate form of access to content I placed on electronic reserves and traditional reserves, if either are not accessible by the first day of class?</w:t>
      </w:r>
    </w:p>
    <w:p w14:paraId="5AB8E726" w14:textId="77777777" w:rsidR="00FE4051" w:rsidRDefault="00FE4051" w:rsidP="00FE4051">
      <w:pPr>
        <w:pStyle w:val="Heading2"/>
      </w:pPr>
      <w:r>
        <w:t>Websites</w:t>
      </w:r>
    </w:p>
    <w:p w14:paraId="02887C91" w14:textId="77777777" w:rsidR="00FE4051" w:rsidRDefault="00FE4051" w:rsidP="00FE4051">
      <w:pPr>
        <w:numPr>
          <w:ilvl w:val="0"/>
          <w:numId w:val="8"/>
        </w:numPr>
        <w:spacing w:before="100" w:beforeAutospacing="1" w:after="100" w:afterAutospacing="1"/>
      </w:pPr>
      <w:r>
        <w:t>Did I select accessible websites for class activities and resources?</w:t>
      </w:r>
    </w:p>
    <w:p w14:paraId="491F7F65" w14:textId="77777777" w:rsidR="00FE4051" w:rsidRDefault="00FE4051" w:rsidP="00FE4051">
      <w:pPr>
        <w:pStyle w:val="Heading2"/>
      </w:pPr>
      <w:r>
        <w:t>Video and Audio</w:t>
      </w:r>
    </w:p>
    <w:p w14:paraId="586732CA" w14:textId="77777777" w:rsidR="00FE4051" w:rsidRDefault="00FE4051" w:rsidP="00FE4051">
      <w:pPr>
        <w:numPr>
          <w:ilvl w:val="0"/>
          <w:numId w:val="10"/>
        </w:numPr>
        <w:spacing w:before="100" w:beforeAutospacing="1" w:after="100" w:afterAutospacing="1"/>
      </w:pPr>
      <w:r>
        <w:t>Are my videos captioned?</w:t>
      </w:r>
    </w:p>
    <w:p w14:paraId="0A144BD9" w14:textId="77777777" w:rsidR="00FE4051" w:rsidRDefault="00FE4051" w:rsidP="00FE4051">
      <w:pPr>
        <w:numPr>
          <w:ilvl w:val="0"/>
          <w:numId w:val="10"/>
        </w:numPr>
        <w:spacing w:before="100" w:beforeAutospacing="1" w:after="100" w:afterAutospacing="1"/>
      </w:pPr>
      <w:r>
        <w:t>Are transcripts available for my audio-based materials?</w:t>
      </w:r>
    </w:p>
    <w:p w14:paraId="47AE7CDA" w14:textId="77777777" w:rsidR="00FE4051" w:rsidRDefault="00FE4051" w:rsidP="00FE4051">
      <w:pPr>
        <w:numPr>
          <w:ilvl w:val="0"/>
          <w:numId w:val="10"/>
        </w:numPr>
        <w:spacing w:before="100" w:beforeAutospacing="1" w:after="100" w:afterAutospacing="1"/>
      </w:pPr>
      <w:r>
        <w:t xml:space="preserve">If I could not locate a closed captioned/audio described version of my video, did I request assistance from </w:t>
      </w:r>
      <w:r w:rsidR="0086168F">
        <w:t>EWU Instructional Technology or Eastern Online</w:t>
      </w:r>
      <w:r>
        <w:t>?</w:t>
      </w:r>
    </w:p>
    <w:p w14:paraId="0BF899CE" w14:textId="77777777" w:rsidR="00FE4051" w:rsidRDefault="00FE4051" w:rsidP="00FE4051">
      <w:pPr>
        <w:numPr>
          <w:ilvl w:val="0"/>
          <w:numId w:val="10"/>
        </w:numPr>
        <w:spacing w:before="100" w:beforeAutospacing="1" w:after="100" w:afterAutospacing="1"/>
      </w:pPr>
      <w:r>
        <w:t xml:space="preserve">Did I establish a plan to caption videos that will be spontaneously identified and/or generated throughout the </w:t>
      </w:r>
      <w:r w:rsidR="0086168F">
        <w:t>quarter/</w:t>
      </w:r>
      <w:r>
        <w:t>semester for use in my course curriculum?</w:t>
      </w:r>
    </w:p>
    <w:p w14:paraId="5B3128CF" w14:textId="77777777" w:rsidR="00FE4051" w:rsidRDefault="00FE4051" w:rsidP="00FE4051">
      <w:pPr>
        <w:pStyle w:val="Heading2"/>
      </w:pPr>
      <w:r>
        <w:t>Standards</w:t>
      </w:r>
    </w:p>
    <w:p w14:paraId="07F77727" w14:textId="77777777" w:rsidR="00FE4051" w:rsidRDefault="00FE4051" w:rsidP="00FE4051">
      <w:pPr>
        <w:pStyle w:val="NormalWeb"/>
      </w:pPr>
      <w:r>
        <w:t>These guidelines are based on recommendations from the following national organizations:</w:t>
      </w:r>
    </w:p>
    <w:p w14:paraId="3BA2C080" w14:textId="77777777" w:rsidR="00FE4051" w:rsidRDefault="00391FE9" w:rsidP="00FE4051">
      <w:pPr>
        <w:numPr>
          <w:ilvl w:val="0"/>
          <w:numId w:val="12"/>
        </w:numPr>
        <w:spacing w:before="100" w:beforeAutospacing="1" w:after="100" w:afterAutospacing="1"/>
      </w:pPr>
      <w:hyperlink r:id="rId7" w:history="1">
        <w:r w:rsidR="00FE4051">
          <w:rPr>
            <w:rStyle w:val="Hyperlink"/>
          </w:rPr>
          <w:t>Advisory Commission on Accessible Instructional Materials in Postsecondary Education for Students with Disabilities</w:t>
        </w:r>
      </w:hyperlink>
    </w:p>
    <w:p w14:paraId="6DBFC437" w14:textId="77777777" w:rsidR="00FE4051" w:rsidRDefault="00FE4051" w:rsidP="00FE4051">
      <w:pPr>
        <w:numPr>
          <w:ilvl w:val="0"/>
          <w:numId w:val="12"/>
        </w:numPr>
        <w:spacing w:before="100" w:beforeAutospacing="1" w:after="100" w:afterAutospacing="1"/>
      </w:pPr>
      <w:r>
        <w:t>National Instructional Materials Access Center (</w:t>
      </w:r>
      <w:hyperlink r:id="rId8" w:history="1">
        <w:r>
          <w:rPr>
            <w:rStyle w:val="Hyperlink"/>
          </w:rPr>
          <w:t>NIMAC</w:t>
        </w:r>
      </w:hyperlink>
      <w:r>
        <w:t>)</w:t>
      </w:r>
    </w:p>
    <w:p w14:paraId="70D76A63" w14:textId="77777777" w:rsidR="00FE4051" w:rsidRDefault="00391FE9" w:rsidP="00FE4051">
      <w:pPr>
        <w:numPr>
          <w:ilvl w:val="0"/>
          <w:numId w:val="12"/>
        </w:numPr>
        <w:spacing w:before="100" w:beforeAutospacing="1" w:after="100" w:afterAutospacing="1"/>
      </w:pPr>
      <w:hyperlink r:id="rId9" w:history="1">
        <w:r w:rsidR="00FE4051">
          <w:rPr>
            <w:rStyle w:val="Hyperlink"/>
          </w:rPr>
          <w:t>National Center on Accessible Educational Materials</w:t>
        </w:r>
      </w:hyperlink>
    </w:p>
    <w:p w14:paraId="13195446" w14:textId="77777777" w:rsidR="00FE4051" w:rsidRDefault="00391FE9" w:rsidP="00FE4051">
      <w:pPr>
        <w:numPr>
          <w:ilvl w:val="0"/>
          <w:numId w:val="12"/>
        </w:numPr>
        <w:spacing w:before="100" w:beforeAutospacing="1" w:after="100" w:afterAutospacing="1"/>
      </w:pPr>
      <w:hyperlink r:id="rId10" w:history="1">
        <w:r w:rsidR="00FE4051">
          <w:rPr>
            <w:rStyle w:val="Hyperlink"/>
          </w:rPr>
          <w:t>National Instructional Materials Accessibility Standards (NIMAS)</w:t>
        </w:r>
      </w:hyperlink>
    </w:p>
    <w:p w14:paraId="4DC2C218" w14:textId="77777777" w:rsidR="00FE4051" w:rsidRDefault="00FE4051" w:rsidP="00FE4051">
      <w:pPr>
        <w:pStyle w:val="Heading2"/>
      </w:pPr>
      <w:r>
        <w:t>Websites</w:t>
      </w:r>
    </w:p>
    <w:p w14:paraId="439CE331" w14:textId="77777777" w:rsidR="00FE4051" w:rsidRDefault="00FE4051" w:rsidP="00FE4051">
      <w:pPr>
        <w:numPr>
          <w:ilvl w:val="0"/>
          <w:numId w:val="13"/>
        </w:numPr>
        <w:spacing w:before="100" w:beforeAutospacing="1" w:after="100" w:afterAutospacing="1"/>
      </w:pPr>
      <w:r>
        <w:t>Did I follow web accessibility guidelines when designing faculty or course webpages, blogs, wikis, etc.?</w:t>
      </w:r>
    </w:p>
    <w:p w14:paraId="74C4ABC9" w14:textId="77777777" w:rsidR="00FE4051" w:rsidRDefault="00FE4051" w:rsidP="00FE4051">
      <w:pPr>
        <w:numPr>
          <w:ilvl w:val="0"/>
          <w:numId w:val="13"/>
        </w:numPr>
        <w:spacing w:before="100" w:beforeAutospacing="1" w:after="100" w:afterAutospacing="1"/>
      </w:pPr>
      <w:r>
        <w:t>Did I select accessible websites for class activities and resources?</w:t>
      </w:r>
    </w:p>
    <w:p w14:paraId="37FF27D2" w14:textId="77777777" w:rsidR="00FE4051" w:rsidRDefault="00FE4051" w:rsidP="00FE4051">
      <w:pPr>
        <w:pStyle w:val="Heading2"/>
      </w:pPr>
      <w:r>
        <w:t>Headings</w:t>
      </w:r>
    </w:p>
    <w:p w14:paraId="52A7690C" w14:textId="77777777" w:rsidR="00FE4051" w:rsidRDefault="00FE4051" w:rsidP="00FE4051">
      <w:r>
        <w:t xml:space="preserve">Headings and subheadings should be identified using the built-in heading features of the authoring program. This enables screen reader users to understand how the page is organized and quickly navigate to content of interest. Most screen readers have features that enable users to jump quickly between headings with a single keystroke. </w:t>
      </w:r>
    </w:p>
    <w:p w14:paraId="7B75CF51" w14:textId="77777777" w:rsidR="00FE4051" w:rsidRDefault="00FE4051" w:rsidP="00FE4051">
      <w:pPr>
        <w:pStyle w:val="Heading2"/>
      </w:pPr>
      <w:bookmarkStart w:id="0" w:name="alternativetextforimages"/>
      <w:bookmarkEnd w:id="0"/>
      <w:r>
        <w:lastRenderedPageBreak/>
        <w:t>Alternative text for images</w:t>
      </w:r>
    </w:p>
    <w:p w14:paraId="719F4E15" w14:textId="77777777" w:rsidR="00FE4051" w:rsidRDefault="00FE4051" w:rsidP="00FE4051">
      <w:r>
        <w:t xml:space="preserve">Alternative text describes the content of the images for screen readers and is necessary for users who are unable to see images. If </w:t>
      </w:r>
      <w:bookmarkStart w:id="1" w:name="_GoBack"/>
      <w:bookmarkEnd w:id="1"/>
      <w:r>
        <w:t xml:space="preserve">images are purely decorative and contain no informative content, they do not require a description. However, they may still require specific markup so screen readers know to skip them. </w:t>
      </w:r>
    </w:p>
    <w:p w14:paraId="07837EFB" w14:textId="77777777" w:rsidR="00FE4051" w:rsidRDefault="00FE4051" w:rsidP="00FE4051">
      <w:pPr>
        <w:pStyle w:val="Heading2"/>
      </w:pPr>
      <w:bookmarkStart w:id="2" w:name="selfdescribinglinks"/>
      <w:bookmarkEnd w:id="2"/>
      <w:r>
        <w:t>Self-describing links</w:t>
      </w:r>
    </w:p>
    <w:p w14:paraId="5AAB26B1" w14:textId="77777777" w:rsidR="00FE4051" w:rsidRDefault="00FE4051" w:rsidP="00FE4051">
      <w:pPr>
        <w:pStyle w:val="NormalWeb"/>
      </w:pPr>
      <w:r>
        <w:t>When creating a hyperlink in your document, use text that describes what users will see when they click on it. Never use "Click Here," "Here," or long URLs.</w:t>
      </w:r>
    </w:p>
    <w:p w14:paraId="72F84763" w14:textId="77777777" w:rsidR="00FE4051" w:rsidRDefault="00391FE9" w:rsidP="00FE4051">
      <w:pPr>
        <w:numPr>
          <w:ilvl w:val="0"/>
          <w:numId w:val="18"/>
        </w:numPr>
        <w:spacing w:before="100" w:beforeAutospacing="1" w:after="100" w:afterAutospacing="1"/>
      </w:pPr>
      <w:hyperlink r:id="rId11" w:history="1">
        <w:r w:rsidR="00FE4051">
          <w:rPr>
            <w:rStyle w:val="Hyperlink"/>
          </w:rPr>
          <w:t>W3C tips for link text</w:t>
        </w:r>
      </w:hyperlink>
    </w:p>
    <w:p w14:paraId="39D7A12B" w14:textId="77777777" w:rsidR="00FE4051" w:rsidRDefault="00FE4051" w:rsidP="00FE4051">
      <w:pPr>
        <w:pStyle w:val="NormalWeb"/>
      </w:pPr>
      <w:r>
        <w:t>Screen reader users can pull up a list of links on a page and navigate through that list using the descriptive link text alone. Links like "click here" and "more" are meaningless out of context.</w:t>
      </w:r>
    </w:p>
    <w:p w14:paraId="204EC05F" w14:textId="77777777" w:rsidR="00FE4051" w:rsidRDefault="00FE4051" w:rsidP="00FE4051">
      <w:pPr>
        <w:pStyle w:val="Heading2"/>
      </w:pPr>
      <w:r>
        <w:t>Lists</w:t>
      </w:r>
    </w:p>
    <w:p w14:paraId="0836B683" w14:textId="747A12A4" w:rsidR="00FE4051" w:rsidRDefault="00FE4051" w:rsidP="00FE4051">
      <w:r>
        <w:t xml:space="preserve">Content organized as </w:t>
      </w:r>
      <w:hyperlink r:id="rId12" w:history="1">
        <w:r>
          <w:rPr>
            <w:rStyle w:val="Hyperlink"/>
          </w:rPr>
          <w:t>a list</w:t>
        </w:r>
      </w:hyperlink>
      <w:r>
        <w:t xml:space="preserve"> should be created using the list controls that are provided in the document authoring software. Most authoring tools provide controls for adding bulleted or numbered lists. When lists are explicitly created as lists, this helps screen readers understand how the content is organized and how many items are on the list. </w:t>
      </w:r>
    </w:p>
    <w:p w14:paraId="0A2A1BFC" w14:textId="77777777" w:rsidR="00543BD8" w:rsidRDefault="00543BD8" w:rsidP="00FE4051"/>
    <w:p w14:paraId="36046355" w14:textId="66A4F97C" w:rsidR="00FE4051" w:rsidRDefault="00FE4051" w:rsidP="00FE4051">
      <w:pPr>
        <w:pStyle w:val="Heading2"/>
      </w:pPr>
      <w:bookmarkStart w:id="3" w:name="tablesandcolors"/>
      <w:bookmarkEnd w:id="3"/>
      <w:r>
        <w:t>Tables and Colors</w:t>
      </w:r>
    </w:p>
    <w:p w14:paraId="6203E8E8" w14:textId="77777777" w:rsidR="00543BD8" w:rsidRPr="00543BD8" w:rsidRDefault="00543BD8" w:rsidP="00543BD8"/>
    <w:p w14:paraId="61638001" w14:textId="77777777" w:rsidR="00FE4051" w:rsidRDefault="00FE4051" w:rsidP="00FE4051">
      <w:pPr>
        <w:pStyle w:val="Heading3"/>
      </w:pPr>
      <w:r>
        <w:t>Tables</w:t>
      </w:r>
    </w:p>
    <w:p w14:paraId="4132952F" w14:textId="77777777" w:rsidR="00FE4051" w:rsidRDefault="00FE4051" w:rsidP="00FE4051">
      <w:pPr>
        <w:pStyle w:val="NormalWeb"/>
      </w:pPr>
      <w:r>
        <w:t>Tables in documents are useful for communicating relationships between data, especially when those relationships are best expressed in rows and columns. Tables should not be used to control layout of the document. </w:t>
      </w:r>
    </w:p>
    <w:p w14:paraId="4C91F85A" w14:textId="77777777" w:rsidR="00FE4051" w:rsidRDefault="00FE4051" w:rsidP="00FE4051">
      <w:pPr>
        <w:pStyle w:val="NormalWeb"/>
      </w:pPr>
      <w:r>
        <w:t>If your data can be presented in a bulleted or numbered list, use a list instead of a table. If your data is best presented in a table, try to keep the table simple. If the table is complex, consider whether you could divide it into multiple smaller tables with a heading above each.</w:t>
      </w:r>
    </w:p>
    <w:p w14:paraId="16F16B17" w14:textId="77777777" w:rsidR="00FE4051" w:rsidRDefault="00FE4051" w:rsidP="00FE4051">
      <w:pPr>
        <w:pStyle w:val="NormalWeb"/>
      </w:pPr>
      <w:r>
        <w:t>Be sure to clearly identify column and row headings in your tables.</w:t>
      </w:r>
    </w:p>
    <w:p w14:paraId="46A61564" w14:textId="77777777" w:rsidR="00FE4051" w:rsidRDefault="00FE4051" w:rsidP="00FE4051">
      <w:pPr>
        <w:pStyle w:val="Heading3"/>
      </w:pPr>
      <w:r>
        <w:t>Colors</w:t>
      </w:r>
    </w:p>
    <w:p w14:paraId="6C8F7478" w14:textId="77777777" w:rsidR="00FE4051" w:rsidRDefault="00FE4051" w:rsidP="00FE4051">
      <w:pPr>
        <w:pStyle w:val="NormalWeb"/>
      </w:pPr>
      <w:r>
        <w:t>People who are </w:t>
      </w:r>
      <w:hyperlink r:id="rId13" w:history="1">
        <w:r>
          <w:rPr>
            <w:rStyle w:val="Hyperlink"/>
          </w:rPr>
          <w:t>color-blind</w:t>
        </w:r>
      </w:hyperlink>
      <w:r>
        <w:t> or have </w:t>
      </w:r>
      <w:hyperlink r:id="rId14" w:history="1">
        <w:r>
          <w:rPr>
            <w:rStyle w:val="Hyperlink"/>
          </w:rPr>
          <w:t>low vision</w:t>
        </w:r>
      </w:hyperlink>
      <w:r>
        <w:t> or other print disabilities may not be able to perceive certain colors. Information should not be conveyed solely through color; text, shapes, patterns, or other visual indicators should be used in addition to color to convey information. Color should provide </w:t>
      </w:r>
      <w:hyperlink r:id="rId15" w:anchor="fcontrast" w:tgtFrame="_blank" w:history="1">
        <w:r>
          <w:rPr>
            <w:rStyle w:val="Hyperlink"/>
          </w:rPr>
          <w:t>sufficient contrast</w:t>
        </w:r>
      </w:hyperlink>
      <w:r>
        <w:t>.</w:t>
      </w:r>
    </w:p>
    <w:p w14:paraId="567402F3" w14:textId="77777777" w:rsidR="00FE4051" w:rsidRDefault="00391FE9" w:rsidP="00FE4051">
      <w:pPr>
        <w:pStyle w:val="NormalWeb"/>
      </w:pPr>
      <w:hyperlink r:id="rId16" w:history="1">
        <w:r w:rsidR="00FE4051">
          <w:rPr>
            <w:rStyle w:val="Hyperlink"/>
          </w:rPr>
          <w:t>W3C Use of Color</w:t>
        </w:r>
      </w:hyperlink>
    </w:p>
    <w:p w14:paraId="33D4A1E2" w14:textId="7BEBC7C7" w:rsidR="00FE4051" w:rsidRDefault="00391FE9" w:rsidP="00543BD8">
      <w:pPr>
        <w:pStyle w:val="NormalWeb"/>
      </w:pPr>
      <w:hyperlink r:id="rId17" w:history="1">
        <w:proofErr w:type="spellStart"/>
        <w:r w:rsidR="00FE4051">
          <w:rPr>
            <w:rStyle w:val="Hyperlink"/>
          </w:rPr>
          <w:t>WebAIM</w:t>
        </w:r>
        <w:proofErr w:type="spellEnd"/>
        <w:r w:rsidR="00FE4051">
          <w:rPr>
            <w:rStyle w:val="Hyperlink"/>
          </w:rPr>
          <w:t xml:space="preserve"> Color Contrast Checker</w:t>
        </w:r>
      </w:hyperlink>
    </w:p>
    <w:sectPr w:rsidR="00FE4051" w:rsidSect="00391CA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9C1D1" w14:textId="77777777" w:rsidR="00543BD8" w:rsidRDefault="00543BD8" w:rsidP="00543BD8">
      <w:r>
        <w:separator/>
      </w:r>
    </w:p>
  </w:endnote>
  <w:endnote w:type="continuationSeparator" w:id="0">
    <w:p w14:paraId="63BFE574" w14:textId="77777777" w:rsidR="00543BD8" w:rsidRDefault="00543BD8" w:rsidP="0054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051968"/>
      <w:docPartObj>
        <w:docPartGallery w:val="Page Numbers (Bottom of Page)"/>
        <w:docPartUnique/>
      </w:docPartObj>
    </w:sdtPr>
    <w:sdtEndPr>
      <w:rPr>
        <w:rFonts w:ascii="Times New Roman" w:hAnsi="Times New Roman" w:cs="Times New Roman"/>
        <w:noProof/>
      </w:rPr>
    </w:sdtEndPr>
    <w:sdtContent>
      <w:p w14:paraId="1A0E59D7" w14:textId="0839DADF" w:rsidR="00391FE9" w:rsidRPr="00391FE9" w:rsidRDefault="00391FE9">
        <w:pPr>
          <w:pStyle w:val="Footer"/>
          <w:jc w:val="center"/>
          <w:rPr>
            <w:rFonts w:ascii="Times New Roman" w:hAnsi="Times New Roman" w:cs="Times New Roman"/>
          </w:rPr>
        </w:pPr>
        <w:r w:rsidRPr="00391FE9">
          <w:rPr>
            <w:rFonts w:ascii="Times New Roman" w:hAnsi="Times New Roman" w:cs="Times New Roman"/>
          </w:rPr>
          <w:fldChar w:fldCharType="begin"/>
        </w:r>
        <w:r w:rsidRPr="00391FE9">
          <w:rPr>
            <w:rFonts w:ascii="Times New Roman" w:hAnsi="Times New Roman" w:cs="Times New Roman"/>
          </w:rPr>
          <w:instrText xml:space="preserve"> PAGE   \* MERGEFORMAT </w:instrText>
        </w:r>
        <w:r w:rsidRPr="00391FE9">
          <w:rPr>
            <w:rFonts w:ascii="Times New Roman" w:hAnsi="Times New Roman" w:cs="Times New Roman"/>
          </w:rPr>
          <w:fldChar w:fldCharType="separate"/>
        </w:r>
        <w:r>
          <w:rPr>
            <w:rFonts w:ascii="Times New Roman" w:hAnsi="Times New Roman" w:cs="Times New Roman"/>
            <w:noProof/>
          </w:rPr>
          <w:t>2</w:t>
        </w:r>
        <w:r w:rsidRPr="00391FE9">
          <w:rPr>
            <w:rFonts w:ascii="Times New Roman" w:hAnsi="Times New Roman" w:cs="Times New Roman"/>
            <w:noProof/>
          </w:rPr>
          <w:fldChar w:fldCharType="end"/>
        </w:r>
      </w:p>
    </w:sdtContent>
  </w:sdt>
  <w:p w14:paraId="14D8D8A5" w14:textId="77777777" w:rsidR="00391FE9" w:rsidRDefault="003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62F0C" w14:textId="77777777" w:rsidR="00543BD8" w:rsidRDefault="00543BD8" w:rsidP="00543BD8">
      <w:r>
        <w:separator/>
      </w:r>
    </w:p>
  </w:footnote>
  <w:footnote w:type="continuationSeparator" w:id="0">
    <w:p w14:paraId="05141132" w14:textId="77777777" w:rsidR="00543BD8" w:rsidRDefault="00543BD8" w:rsidP="0054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8358B" w14:textId="438C327F" w:rsidR="00543BD8" w:rsidRPr="00543BD8" w:rsidRDefault="00543BD8" w:rsidP="00543BD8">
    <w:pPr>
      <w:pStyle w:val="Heading1"/>
      <w:jc w:val="center"/>
      <w:rPr>
        <w:sz w:val="40"/>
        <w:szCs w:val="40"/>
      </w:rPr>
    </w:pPr>
    <w:r w:rsidRPr="00543BD8">
      <w:rPr>
        <w:sz w:val="40"/>
        <w:szCs w:val="40"/>
      </w:rPr>
      <w:t>Making Course Materials Accessible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626"/>
    <w:multiLevelType w:val="multilevel"/>
    <w:tmpl w:val="8640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63CC"/>
    <w:multiLevelType w:val="multilevel"/>
    <w:tmpl w:val="8DD0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0A79"/>
    <w:multiLevelType w:val="multilevel"/>
    <w:tmpl w:val="D508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0072E"/>
    <w:multiLevelType w:val="multilevel"/>
    <w:tmpl w:val="41C2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40D81"/>
    <w:multiLevelType w:val="multilevel"/>
    <w:tmpl w:val="8B2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22D42"/>
    <w:multiLevelType w:val="multilevel"/>
    <w:tmpl w:val="FBF4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C720F"/>
    <w:multiLevelType w:val="multilevel"/>
    <w:tmpl w:val="04EE5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E64B2"/>
    <w:multiLevelType w:val="multilevel"/>
    <w:tmpl w:val="B396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E7E83"/>
    <w:multiLevelType w:val="multilevel"/>
    <w:tmpl w:val="922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945A3"/>
    <w:multiLevelType w:val="multilevel"/>
    <w:tmpl w:val="A3BE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06360"/>
    <w:multiLevelType w:val="multilevel"/>
    <w:tmpl w:val="6A78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55E1E"/>
    <w:multiLevelType w:val="multilevel"/>
    <w:tmpl w:val="CF84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301F9"/>
    <w:multiLevelType w:val="multilevel"/>
    <w:tmpl w:val="D786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47AD8"/>
    <w:multiLevelType w:val="multilevel"/>
    <w:tmpl w:val="2BD6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21168"/>
    <w:multiLevelType w:val="multilevel"/>
    <w:tmpl w:val="F9FE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232AE"/>
    <w:multiLevelType w:val="multilevel"/>
    <w:tmpl w:val="DCE8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07653"/>
    <w:multiLevelType w:val="multilevel"/>
    <w:tmpl w:val="2D3A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446B0"/>
    <w:multiLevelType w:val="multilevel"/>
    <w:tmpl w:val="262C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6"/>
  </w:num>
  <w:num w:numId="4">
    <w:abstractNumId w:val="7"/>
  </w:num>
  <w:num w:numId="5">
    <w:abstractNumId w:val="4"/>
  </w:num>
  <w:num w:numId="6">
    <w:abstractNumId w:val="16"/>
  </w:num>
  <w:num w:numId="7">
    <w:abstractNumId w:val="11"/>
  </w:num>
  <w:num w:numId="8">
    <w:abstractNumId w:val="8"/>
  </w:num>
  <w:num w:numId="9">
    <w:abstractNumId w:val="5"/>
  </w:num>
  <w:num w:numId="10">
    <w:abstractNumId w:val="0"/>
  </w:num>
  <w:num w:numId="11">
    <w:abstractNumId w:val="14"/>
  </w:num>
  <w:num w:numId="12">
    <w:abstractNumId w:val="9"/>
  </w:num>
  <w:num w:numId="13">
    <w:abstractNumId w:val="10"/>
  </w:num>
  <w:num w:numId="14">
    <w:abstractNumId w:val="12"/>
  </w:num>
  <w:num w:numId="15">
    <w:abstractNumId w:val="15"/>
  </w:num>
  <w:num w:numId="16">
    <w:abstractNumId w:val="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50"/>
    <w:rsid w:val="000517E9"/>
    <w:rsid w:val="002D3E1D"/>
    <w:rsid w:val="00391CA9"/>
    <w:rsid w:val="00391FE9"/>
    <w:rsid w:val="00543BD8"/>
    <w:rsid w:val="0086168F"/>
    <w:rsid w:val="00BD7250"/>
    <w:rsid w:val="00C27BEF"/>
    <w:rsid w:val="00DC7808"/>
    <w:rsid w:val="00FC41DA"/>
    <w:rsid w:val="00FE40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7EBD"/>
  <w15:chartTrackingRefBased/>
  <w15:docId w15:val="{D7A123B3-C96E-344A-80A1-D57B135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2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72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25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E405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250"/>
    <w:rPr>
      <w:color w:val="0563C1" w:themeColor="hyperlink"/>
      <w:u w:val="single"/>
    </w:rPr>
  </w:style>
  <w:style w:type="character" w:customStyle="1" w:styleId="UnresolvedMention">
    <w:name w:val="Unresolved Mention"/>
    <w:basedOn w:val="DefaultParagraphFont"/>
    <w:uiPriority w:val="99"/>
    <w:semiHidden/>
    <w:unhideWhenUsed/>
    <w:rsid w:val="00BD7250"/>
    <w:rPr>
      <w:color w:val="605E5C"/>
      <w:shd w:val="clear" w:color="auto" w:fill="E1DFDD"/>
    </w:rPr>
  </w:style>
  <w:style w:type="character" w:styleId="FollowedHyperlink">
    <w:name w:val="FollowedHyperlink"/>
    <w:basedOn w:val="DefaultParagraphFont"/>
    <w:uiPriority w:val="99"/>
    <w:semiHidden/>
    <w:unhideWhenUsed/>
    <w:rsid w:val="00BD7250"/>
    <w:rPr>
      <w:color w:val="954F72" w:themeColor="followedHyperlink"/>
      <w:u w:val="single"/>
    </w:rPr>
  </w:style>
  <w:style w:type="character" w:customStyle="1" w:styleId="Heading1Char">
    <w:name w:val="Heading 1 Char"/>
    <w:basedOn w:val="DefaultParagraphFont"/>
    <w:link w:val="Heading1"/>
    <w:uiPriority w:val="9"/>
    <w:rsid w:val="00BD72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7250"/>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BD725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D72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250"/>
    <w:rPr>
      <w:b/>
      <w:bCs/>
    </w:rPr>
  </w:style>
  <w:style w:type="character" w:styleId="Emphasis">
    <w:name w:val="Emphasis"/>
    <w:basedOn w:val="DefaultParagraphFont"/>
    <w:uiPriority w:val="20"/>
    <w:qFormat/>
    <w:rsid w:val="00BD7250"/>
    <w:rPr>
      <w:i/>
      <w:iCs/>
    </w:rPr>
  </w:style>
  <w:style w:type="character" w:customStyle="1" w:styleId="Heading4Char">
    <w:name w:val="Heading 4 Char"/>
    <w:basedOn w:val="DefaultParagraphFont"/>
    <w:link w:val="Heading4"/>
    <w:uiPriority w:val="9"/>
    <w:semiHidden/>
    <w:rsid w:val="00FE405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43BD8"/>
    <w:pPr>
      <w:tabs>
        <w:tab w:val="center" w:pos="4680"/>
        <w:tab w:val="right" w:pos="9360"/>
      </w:tabs>
    </w:pPr>
  </w:style>
  <w:style w:type="character" w:customStyle="1" w:styleId="HeaderChar">
    <w:name w:val="Header Char"/>
    <w:basedOn w:val="DefaultParagraphFont"/>
    <w:link w:val="Header"/>
    <w:uiPriority w:val="99"/>
    <w:rsid w:val="00543BD8"/>
  </w:style>
  <w:style w:type="paragraph" w:styleId="Footer">
    <w:name w:val="footer"/>
    <w:basedOn w:val="Normal"/>
    <w:link w:val="FooterChar"/>
    <w:uiPriority w:val="99"/>
    <w:unhideWhenUsed/>
    <w:rsid w:val="00543BD8"/>
    <w:pPr>
      <w:tabs>
        <w:tab w:val="center" w:pos="4680"/>
        <w:tab w:val="right" w:pos="9360"/>
      </w:tabs>
    </w:pPr>
  </w:style>
  <w:style w:type="character" w:customStyle="1" w:styleId="FooterChar">
    <w:name w:val="Footer Char"/>
    <w:basedOn w:val="DefaultParagraphFont"/>
    <w:link w:val="Footer"/>
    <w:uiPriority w:val="99"/>
    <w:rsid w:val="0054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3377">
      <w:bodyDiv w:val="1"/>
      <w:marLeft w:val="0"/>
      <w:marRight w:val="0"/>
      <w:marTop w:val="0"/>
      <w:marBottom w:val="0"/>
      <w:divBdr>
        <w:top w:val="none" w:sz="0" w:space="0" w:color="auto"/>
        <w:left w:val="none" w:sz="0" w:space="0" w:color="auto"/>
        <w:bottom w:val="none" w:sz="0" w:space="0" w:color="auto"/>
        <w:right w:val="none" w:sz="0" w:space="0" w:color="auto"/>
      </w:divBdr>
    </w:div>
    <w:div w:id="93061458">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8">
          <w:marLeft w:val="0"/>
          <w:marRight w:val="0"/>
          <w:marTop w:val="0"/>
          <w:marBottom w:val="0"/>
          <w:divBdr>
            <w:top w:val="none" w:sz="0" w:space="0" w:color="auto"/>
            <w:left w:val="none" w:sz="0" w:space="0" w:color="auto"/>
            <w:bottom w:val="none" w:sz="0" w:space="0" w:color="auto"/>
            <w:right w:val="none" w:sz="0" w:space="0" w:color="auto"/>
          </w:divBdr>
          <w:divsChild>
            <w:div w:id="218983394">
              <w:marLeft w:val="0"/>
              <w:marRight w:val="0"/>
              <w:marTop w:val="0"/>
              <w:marBottom w:val="0"/>
              <w:divBdr>
                <w:top w:val="none" w:sz="0" w:space="0" w:color="auto"/>
                <w:left w:val="none" w:sz="0" w:space="0" w:color="auto"/>
                <w:bottom w:val="none" w:sz="0" w:space="0" w:color="auto"/>
                <w:right w:val="none" w:sz="0" w:space="0" w:color="auto"/>
              </w:divBdr>
              <w:divsChild>
                <w:div w:id="1335566615">
                  <w:marLeft w:val="0"/>
                  <w:marRight w:val="0"/>
                  <w:marTop w:val="0"/>
                  <w:marBottom w:val="0"/>
                  <w:divBdr>
                    <w:top w:val="none" w:sz="0" w:space="0" w:color="auto"/>
                    <w:left w:val="none" w:sz="0" w:space="0" w:color="auto"/>
                    <w:bottom w:val="none" w:sz="0" w:space="0" w:color="auto"/>
                    <w:right w:val="none" w:sz="0" w:space="0" w:color="auto"/>
                  </w:divBdr>
                </w:div>
              </w:divsChild>
            </w:div>
            <w:div w:id="2019036303">
              <w:marLeft w:val="0"/>
              <w:marRight w:val="0"/>
              <w:marTop w:val="0"/>
              <w:marBottom w:val="0"/>
              <w:divBdr>
                <w:top w:val="none" w:sz="0" w:space="0" w:color="auto"/>
                <w:left w:val="none" w:sz="0" w:space="0" w:color="auto"/>
                <w:bottom w:val="none" w:sz="0" w:space="0" w:color="auto"/>
                <w:right w:val="none" w:sz="0" w:space="0" w:color="auto"/>
              </w:divBdr>
              <w:divsChild>
                <w:div w:id="774329880">
                  <w:marLeft w:val="0"/>
                  <w:marRight w:val="0"/>
                  <w:marTop w:val="0"/>
                  <w:marBottom w:val="0"/>
                  <w:divBdr>
                    <w:top w:val="none" w:sz="0" w:space="0" w:color="auto"/>
                    <w:left w:val="none" w:sz="0" w:space="0" w:color="auto"/>
                    <w:bottom w:val="none" w:sz="0" w:space="0" w:color="auto"/>
                    <w:right w:val="none" w:sz="0" w:space="0" w:color="auto"/>
                  </w:divBdr>
                  <w:divsChild>
                    <w:div w:id="620843619">
                      <w:marLeft w:val="0"/>
                      <w:marRight w:val="0"/>
                      <w:marTop w:val="0"/>
                      <w:marBottom w:val="0"/>
                      <w:divBdr>
                        <w:top w:val="none" w:sz="0" w:space="0" w:color="auto"/>
                        <w:left w:val="none" w:sz="0" w:space="0" w:color="auto"/>
                        <w:bottom w:val="none" w:sz="0" w:space="0" w:color="auto"/>
                        <w:right w:val="none" w:sz="0" w:space="0" w:color="auto"/>
                      </w:divBdr>
                      <w:divsChild>
                        <w:div w:id="340160064">
                          <w:marLeft w:val="0"/>
                          <w:marRight w:val="0"/>
                          <w:marTop w:val="0"/>
                          <w:marBottom w:val="0"/>
                          <w:divBdr>
                            <w:top w:val="none" w:sz="0" w:space="0" w:color="auto"/>
                            <w:left w:val="none" w:sz="0" w:space="0" w:color="auto"/>
                            <w:bottom w:val="none" w:sz="0" w:space="0" w:color="auto"/>
                            <w:right w:val="none" w:sz="0" w:space="0" w:color="auto"/>
                          </w:divBdr>
                          <w:divsChild>
                            <w:div w:id="3151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1566">
      <w:bodyDiv w:val="1"/>
      <w:marLeft w:val="0"/>
      <w:marRight w:val="0"/>
      <w:marTop w:val="0"/>
      <w:marBottom w:val="0"/>
      <w:divBdr>
        <w:top w:val="none" w:sz="0" w:space="0" w:color="auto"/>
        <w:left w:val="none" w:sz="0" w:space="0" w:color="auto"/>
        <w:bottom w:val="none" w:sz="0" w:space="0" w:color="auto"/>
        <w:right w:val="none" w:sz="0" w:space="0" w:color="auto"/>
      </w:divBdr>
    </w:div>
    <w:div w:id="170221096">
      <w:bodyDiv w:val="1"/>
      <w:marLeft w:val="0"/>
      <w:marRight w:val="0"/>
      <w:marTop w:val="0"/>
      <w:marBottom w:val="0"/>
      <w:divBdr>
        <w:top w:val="none" w:sz="0" w:space="0" w:color="auto"/>
        <w:left w:val="none" w:sz="0" w:space="0" w:color="auto"/>
        <w:bottom w:val="none" w:sz="0" w:space="0" w:color="auto"/>
        <w:right w:val="none" w:sz="0" w:space="0" w:color="auto"/>
      </w:divBdr>
      <w:divsChild>
        <w:div w:id="1476869564">
          <w:marLeft w:val="0"/>
          <w:marRight w:val="0"/>
          <w:marTop w:val="0"/>
          <w:marBottom w:val="0"/>
          <w:divBdr>
            <w:top w:val="none" w:sz="0" w:space="0" w:color="auto"/>
            <w:left w:val="none" w:sz="0" w:space="0" w:color="auto"/>
            <w:bottom w:val="none" w:sz="0" w:space="0" w:color="auto"/>
            <w:right w:val="none" w:sz="0" w:space="0" w:color="auto"/>
          </w:divBdr>
          <w:divsChild>
            <w:div w:id="116677774">
              <w:marLeft w:val="0"/>
              <w:marRight w:val="0"/>
              <w:marTop w:val="0"/>
              <w:marBottom w:val="0"/>
              <w:divBdr>
                <w:top w:val="none" w:sz="0" w:space="0" w:color="auto"/>
                <w:left w:val="none" w:sz="0" w:space="0" w:color="auto"/>
                <w:bottom w:val="none" w:sz="0" w:space="0" w:color="auto"/>
                <w:right w:val="none" w:sz="0" w:space="0" w:color="auto"/>
              </w:divBdr>
            </w:div>
          </w:divsChild>
        </w:div>
        <w:div w:id="1572423570">
          <w:marLeft w:val="0"/>
          <w:marRight w:val="0"/>
          <w:marTop w:val="0"/>
          <w:marBottom w:val="0"/>
          <w:divBdr>
            <w:top w:val="none" w:sz="0" w:space="0" w:color="auto"/>
            <w:left w:val="none" w:sz="0" w:space="0" w:color="auto"/>
            <w:bottom w:val="none" w:sz="0" w:space="0" w:color="auto"/>
            <w:right w:val="none" w:sz="0" w:space="0" w:color="auto"/>
          </w:divBdr>
          <w:divsChild>
            <w:div w:id="2102992240">
              <w:marLeft w:val="0"/>
              <w:marRight w:val="0"/>
              <w:marTop w:val="0"/>
              <w:marBottom w:val="0"/>
              <w:divBdr>
                <w:top w:val="none" w:sz="0" w:space="0" w:color="auto"/>
                <w:left w:val="none" w:sz="0" w:space="0" w:color="auto"/>
                <w:bottom w:val="none" w:sz="0" w:space="0" w:color="auto"/>
                <w:right w:val="none" w:sz="0" w:space="0" w:color="auto"/>
              </w:divBdr>
            </w:div>
          </w:divsChild>
        </w:div>
        <w:div w:id="98988107">
          <w:marLeft w:val="0"/>
          <w:marRight w:val="0"/>
          <w:marTop w:val="0"/>
          <w:marBottom w:val="0"/>
          <w:divBdr>
            <w:top w:val="none" w:sz="0" w:space="0" w:color="auto"/>
            <w:left w:val="none" w:sz="0" w:space="0" w:color="auto"/>
            <w:bottom w:val="none" w:sz="0" w:space="0" w:color="auto"/>
            <w:right w:val="none" w:sz="0" w:space="0" w:color="auto"/>
          </w:divBdr>
          <w:divsChild>
            <w:div w:id="1311859509">
              <w:marLeft w:val="0"/>
              <w:marRight w:val="0"/>
              <w:marTop w:val="0"/>
              <w:marBottom w:val="0"/>
              <w:divBdr>
                <w:top w:val="none" w:sz="0" w:space="0" w:color="auto"/>
                <w:left w:val="none" w:sz="0" w:space="0" w:color="auto"/>
                <w:bottom w:val="none" w:sz="0" w:space="0" w:color="auto"/>
                <w:right w:val="none" w:sz="0" w:space="0" w:color="auto"/>
              </w:divBdr>
            </w:div>
          </w:divsChild>
        </w:div>
        <w:div w:id="2119981329">
          <w:marLeft w:val="0"/>
          <w:marRight w:val="0"/>
          <w:marTop w:val="0"/>
          <w:marBottom w:val="0"/>
          <w:divBdr>
            <w:top w:val="none" w:sz="0" w:space="0" w:color="auto"/>
            <w:left w:val="none" w:sz="0" w:space="0" w:color="auto"/>
            <w:bottom w:val="none" w:sz="0" w:space="0" w:color="auto"/>
            <w:right w:val="none" w:sz="0" w:space="0" w:color="auto"/>
          </w:divBdr>
          <w:divsChild>
            <w:div w:id="2879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9139">
      <w:bodyDiv w:val="1"/>
      <w:marLeft w:val="0"/>
      <w:marRight w:val="0"/>
      <w:marTop w:val="0"/>
      <w:marBottom w:val="0"/>
      <w:divBdr>
        <w:top w:val="none" w:sz="0" w:space="0" w:color="auto"/>
        <w:left w:val="none" w:sz="0" w:space="0" w:color="auto"/>
        <w:bottom w:val="none" w:sz="0" w:space="0" w:color="auto"/>
        <w:right w:val="none" w:sz="0" w:space="0" w:color="auto"/>
      </w:divBdr>
    </w:div>
    <w:div w:id="710958968">
      <w:bodyDiv w:val="1"/>
      <w:marLeft w:val="0"/>
      <w:marRight w:val="0"/>
      <w:marTop w:val="0"/>
      <w:marBottom w:val="0"/>
      <w:divBdr>
        <w:top w:val="none" w:sz="0" w:space="0" w:color="auto"/>
        <w:left w:val="none" w:sz="0" w:space="0" w:color="auto"/>
        <w:bottom w:val="none" w:sz="0" w:space="0" w:color="auto"/>
        <w:right w:val="none" w:sz="0" w:space="0" w:color="auto"/>
      </w:divBdr>
    </w:div>
    <w:div w:id="773791068">
      <w:bodyDiv w:val="1"/>
      <w:marLeft w:val="0"/>
      <w:marRight w:val="0"/>
      <w:marTop w:val="0"/>
      <w:marBottom w:val="0"/>
      <w:divBdr>
        <w:top w:val="none" w:sz="0" w:space="0" w:color="auto"/>
        <w:left w:val="none" w:sz="0" w:space="0" w:color="auto"/>
        <w:bottom w:val="none" w:sz="0" w:space="0" w:color="auto"/>
        <w:right w:val="none" w:sz="0" w:space="0" w:color="auto"/>
      </w:divBdr>
    </w:div>
    <w:div w:id="808085419">
      <w:bodyDiv w:val="1"/>
      <w:marLeft w:val="0"/>
      <w:marRight w:val="0"/>
      <w:marTop w:val="0"/>
      <w:marBottom w:val="0"/>
      <w:divBdr>
        <w:top w:val="none" w:sz="0" w:space="0" w:color="auto"/>
        <w:left w:val="none" w:sz="0" w:space="0" w:color="auto"/>
        <w:bottom w:val="none" w:sz="0" w:space="0" w:color="auto"/>
        <w:right w:val="none" w:sz="0" w:space="0" w:color="auto"/>
      </w:divBdr>
    </w:div>
    <w:div w:id="963315652">
      <w:bodyDiv w:val="1"/>
      <w:marLeft w:val="0"/>
      <w:marRight w:val="0"/>
      <w:marTop w:val="0"/>
      <w:marBottom w:val="0"/>
      <w:divBdr>
        <w:top w:val="none" w:sz="0" w:space="0" w:color="auto"/>
        <w:left w:val="none" w:sz="0" w:space="0" w:color="auto"/>
        <w:bottom w:val="none" w:sz="0" w:space="0" w:color="auto"/>
        <w:right w:val="none" w:sz="0" w:space="0" w:color="auto"/>
      </w:divBdr>
      <w:divsChild>
        <w:div w:id="223493225">
          <w:marLeft w:val="0"/>
          <w:marRight w:val="0"/>
          <w:marTop w:val="0"/>
          <w:marBottom w:val="0"/>
          <w:divBdr>
            <w:top w:val="none" w:sz="0" w:space="0" w:color="auto"/>
            <w:left w:val="none" w:sz="0" w:space="0" w:color="auto"/>
            <w:bottom w:val="none" w:sz="0" w:space="0" w:color="auto"/>
            <w:right w:val="none" w:sz="0" w:space="0" w:color="auto"/>
          </w:divBdr>
          <w:divsChild>
            <w:div w:id="1943224048">
              <w:marLeft w:val="0"/>
              <w:marRight w:val="0"/>
              <w:marTop w:val="0"/>
              <w:marBottom w:val="0"/>
              <w:divBdr>
                <w:top w:val="none" w:sz="0" w:space="0" w:color="auto"/>
                <w:left w:val="none" w:sz="0" w:space="0" w:color="auto"/>
                <w:bottom w:val="none" w:sz="0" w:space="0" w:color="auto"/>
                <w:right w:val="none" w:sz="0" w:space="0" w:color="auto"/>
              </w:divBdr>
            </w:div>
          </w:divsChild>
        </w:div>
        <w:div w:id="1392460928">
          <w:marLeft w:val="0"/>
          <w:marRight w:val="0"/>
          <w:marTop w:val="0"/>
          <w:marBottom w:val="0"/>
          <w:divBdr>
            <w:top w:val="none" w:sz="0" w:space="0" w:color="auto"/>
            <w:left w:val="none" w:sz="0" w:space="0" w:color="auto"/>
            <w:bottom w:val="none" w:sz="0" w:space="0" w:color="auto"/>
            <w:right w:val="none" w:sz="0" w:space="0" w:color="auto"/>
          </w:divBdr>
          <w:divsChild>
            <w:div w:id="683365160">
              <w:marLeft w:val="0"/>
              <w:marRight w:val="0"/>
              <w:marTop w:val="0"/>
              <w:marBottom w:val="0"/>
              <w:divBdr>
                <w:top w:val="none" w:sz="0" w:space="0" w:color="auto"/>
                <w:left w:val="none" w:sz="0" w:space="0" w:color="auto"/>
                <w:bottom w:val="none" w:sz="0" w:space="0" w:color="auto"/>
                <w:right w:val="none" w:sz="0" w:space="0" w:color="auto"/>
              </w:divBdr>
            </w:div>
          </w:divsChild>
        </w:div>
        <w:div w:id="2053920896">
          <w:marLeft w:val="0"/>
          <w:marRight w:val="0"/>
          <w:marTop w:val="0"/>
          <w:marBottom w:val="0"/>
          <w:divBdr>
            <w:top w:val="none" w:sz="0" w:space="0" w:color="auto"/>
            <w:left w:val="none" w:sz="0" w:space="0" w:color="auto"/>
            <w:bottom w:val="none" w:sz="0" w:space="0" w:color="auto"/>
            <w:right w:val="none" w:sz="0" w:space="0" w:color="auto"/>
          </w:divBdr>
          <w:divsChild>
            <w:div w:id="1903448193">
              <w:marLeft w:val="0"/>
              <w:marRight w:val="0"/>
              <w:marTop w:val="0"/>
              <w:marBottom w:val="0"/>
              <w:divBdr>
                <w:top w:val="none" w:sz="0" w:space="0" w:color="auto"/>
                <w:left w:val="none" w:sz="0" w:space="0" w:color="auto"/>
                <w:bottom w:val="none" w:sz="0" w:space="0" w:color="auto"/>
                <w:right w:val="none" w:sz="0" w:space="0" w:color="auto"/>
              </w:divBdr>
            </w:div>
          </w:divsChild>
        </w:div>
        <w:div w:id="624578004">
          <w:marLeft w:val="0"/>
          <w:marRight w:val="0"/>
          <w:marTop w:val="0"/>
          <w:marBottom w:val="0"/>
          <w:divBdr>
            <w:top w:val="none" w:sz="0" w:space="0" w:color="auto"/>
            <w:left w:val="none" w:sz="0" w:space="0" w:color="auto"/>
            <w:bottom w:val="none" w:sz="0" w:space="0" w:color="auto"/>
            <w:right w:val="none" w:sz="0" w:space="0" w:color="auto"/>
          </w:divBdr>
          <w:divsChild>
            <w:div w:id="1198278011">
              <w:marLeft w:val="0"/>
              <w:marRight w:val="0"/>
              <w:marTop w:val="0"/>
              <w:marBottom w:val="0"/>
              <w:divBdr>
                <w:top w:val="none" w:sz="0" w:space="0" w:color="auto"/>
                <w:left w:val="none" w:sz="0" w:space="0" w:color="auto"/>
                <w:bottom w:val="none" w:sz="0" w:space="0" w:color="auto"/>
                <w:right w:val="none" w:sz="0" w:space="0" w:color="auto"/>
              </w:divBdr>
            </w:div>
          </w:divsChild>
        </w:div>
        <w:div w:id="1234585488">
          <w:marLeft w:val="0"/>
          <w:marRight w:val="0"/>
          <w:marTop w:val="0"/>
          <w:marBottom w:val="0"/>
          <w:divBdr>
            <w:top w:val="none" w:sz="0" w:space="0" w:color="auto"/>
            <w:left w:val="none" w:sz="0" w:space="0" w:color="auto"/>
            <w:bottom w:val="none" w:sz="0" w:space="0" w:color="auto"/>
            <w:right w:val="none" w:sz="0" w:space="0" w:color="auto"/>
          </w:divBdr>
          <w:divsChild>
            <w:div w:id="1872523500">
              <w:marLeft w:val="0"/>
              <w:marRight w:val="0"/>
              <w:marTop w:val="0"/>
              <w:marBottom w:val="0"/>
              <w:divBdr>
                <w:top w:val="none" w:sz="0" w:space="0" w:color="auto"/>
                <w:left w:val="none" w:sz="0" w:space="0" w:color="auto"/>
                <w:bottom w:val="none" w:sz="0" w:space="0" w:color="auto"/>
                <w:right w:val="none" w:sz="0" w:space="0" w:color="auto"/>
              </w:divBdr>
            </w:div>
          </w:divsChild>
        </w:div>
        <w:div w:id="459686414">
          <w:marLeft w:val="0"/>
          <w:marRight w:val="0"/>
          <w:marTop w:val="0"/>
          <w:marBottom w:val="0"/>
          <w:divBdr>
            <w:top w:val="none" w:sz="0" w:space="0" w:color="auto"/>
            <w:left w:val="none" w:sz="0" w:space="0" w:color="auto"/>
            <w:bottom w:val="none" w:sz="0" w:space="0" w:color="auto"/>
            <w:right w:val="none" w:sz="0" w:space="0" w:color="auto"/>
          </w:divBdr>
          <w:divsChild>
            <w:div w:id="1426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4376">
      <w:bodyDiv w:val="1"/>
      <w:marLeft w:val="0"/>
      <w:marRight w:val="0"/>
      <w:marTop w:val="0"/>
      <w:marBottom w:val="0"/>
      <w:divBdr>
        <w:top w:val="none" w:sz="0" w:space="0" w:color="auto"/>
        <w:left w:val="none" w:sz="0" w:space="0" w:color="auto"/>
        <w:bottom w:val="none" w:sz="0" w:space="0" w:color="auto"/>
        <w:right w:val="none" w:sz="0" w:space="0" w:color="auto"/>
      </w:divBdr>
    </w:div>
    <w:div w:id="1031607879">
      <w:bodyDiv w:val="1"/>
      <w:marLeft w:val="0"/>
      <w:marRight w:val="0"/>
      <w:marTop w:val="0"/>
      <w:marBottom w:val="0"/>
      <w:divBdr>
        <w:top w:val="none" w:sz="0" w:space="0" w:color="auto"/>
        <w:left w:val="none" w:sz="0" w:space="0" w:color="auto"/>
        <w:bottom w:val="none" w:sz="0" w:space="0" w:color="auto"/>
        <w:right w:val="none" w:sz="0" w:space="0" w:color="auto"/>
      </w:divBdr>
      <w:divsChild>
        <w:div w:id="856844931">
          <w:marLeft w:val="0"/>
          <w:marRight w:val="0"/>
          <w:marTop w:val="0"/>
          <w:marBottom w:val="0"/>
          <w:divBdr>
            <w:top w:val="none" w:sz="0" w:space="0" w:color="auto"/>
            <w:left w:val="none" w:sz="0" w:space="0" w:color="auto"/>
            <w:bottom w:val="none" w:sz="0" w:space="0" w:color="auto"/>
            <w:right w:val="none" w:sz="0" w:space="0" w:color="auto"/>
          </w:divBdr>
          <w:divsChild>
            <w:div w:id="2110813167">
              <w:marLeft w:val="0"/>
              <w:marRight w:val="0"/>
              <w:marTop w:val="0"/>
              <w:marBottom w:val="0"/>
              <w:divBdr>
                <w:top w:val="none" w:sz="0" w:space="0" w:color="auto"/>
                <w:left w:val="none" w:sz="0" w:space="0" w:color="auto"/>
                <w:bottom w:val="none" w:sz="0" w:space="0" w:color="auto"/>
                <w:right w:val="none" w:sz="0" w:space="0" w:color="auto"/>
              </w:divBdr>
            </w:div>
          </w:divsChild>
        </w:div>
        <w:div w:id="573661072">
          <w:marLeft w:val="0"/>
          <w:marRight w:val="0"/>
          <w:marTop w:val="0"/>
          <w:marBottom w:val="0"/>
          <w:divBdr>
            <w:top w:val="none" w:sz="0" w:space="0" w:color="auto"/>
            <w:left w:val="none" w:sz="0" w:space="0" w:color="auto"/>
            <w:bottom w:val="none" w:sz="0" w:space="0" w:color="auto"/>
            <w:right w:val="none" w:sz="0" w:space="0" w:color="auto"/>
          </w:divBdr>
          <w:divsChild>
            <w:div w:id="257520882">
              <w:marLeft w:val="0"/>
              <w:marRight w:val="0"/>
              <w:marTop w:val="0"/>
              <w:marBottom w:val="0"/>
              <w:divBdr>
                <w:top w:val="none" w:sz="0" w:space="0" w:color="auto"/>
                <w:left w:val="none" w:sz="0" w:space="0" w:color="auto"/>
                <w:bottom w:val="none" w:sz="0" w:space="0" w:color="auto"/>
                <w:right w:val="none" w:sz="0" w:space="0" w:color="auto"/>
              </w:divBdr>
              <w:divsChild>
                <w:div w:id="1361392911">
                  <w:marLeft w:val="0"/>
                  <w:marRight w:val="0"/>
                  <w:marTop w:val="0"/>
                  <w:marBottom w:val="0"/>
                  <w:divBdr>
                    <w:top w:val="none" w:sz="0" w:space="0" w:color="auto"/>
                    <w:left w:val="none" w:sz="0" w:space="0" w:color="auto"/>
                    <w:bottom w:val="none" w:sz="0" w:space="0" w:color="auto"/>
                    <w:right w:val="none" w:sz="0" w:space="0" w:color="auto"/>
                  </w:divBdr>
                  <w:divsChild>
                    <w:div w:id="916284522">
                      <w:marLeft w:val="0"/>
                      <w:marRight w:val="0"/>
                      <w:marTop w:val="0"/>
                      <w:marBottom w:val="0"/>
                      <w:divBdr>
                        <w:top w:val="none" w:sz="0" w:space="0" w:color="auto"/>
                        <w:left w:val="none" w:sz="0" w:space="0" w:color="auto"/>
                        <w:bottom w:val="none" w:sz="0" w:space="0" w:color="auto"/>
                        <w:right w:val="none" w:sz="0" w:space="0" w:color="auto"/>
                      </w:divBdr>
                      <w:divsChild>
                        <w:div w:id="1617055560">
                          <w:marLeft w:val="0"/>
                          <w:marRight w:val="0"/>
                          <w:marTop w:val="0"/>
                          <w:marBottom w:val="0"/>
                          <w:divBdr>
                            <w:top w:val="none" w:sz="0" w:space="0" w:color="auto"/>
                            <w:left w:val="none" w:sz="0" w:space="0" w:color="auto"/>
                            <w:bottom w:val="none" w:sz="0" w:space="0" w:color="auto"/>
                            <w:right w:val="none" w:sz="0" w:space="0" w:color="auto"/>
                          </w:divBdr>
                          <w:divsChild>
                            <w:div w:id="1583174491">
                              <w:marLeft w:val="0"/>
                              <w:marRight w:val="0"/>
                              <w:marTop w:val="0"/>
                              <w:marBottom w:val="0"/>
                              <w:divBdr>
                                <w:top w:val="none" w:sz="0" w:space="0" w:color="auto"/>
                                <w:left w:val="none" w:sz="0" w:space="0" w:color="auto"/>
                                <w:bottom w:val="none" w:sz="0" w:space="0" w:color="auto"/>
                                <w:right w:val="none" w:sz="0" w:space="0" w:color="auto"/>
                              </w:divBdr>
                            </w:div>
                          </w:divsChild>
                        </w:div>
                        <w:div w:id="1177498926">
                          <w:marLeft w:val="0"/>
                          <w:marRight w:val="0"/>
                          <w:marTop w:val="0"/>
                          <w:marBottom w:val="0"/>
                          <w:divBdr>
                            <w:top w:val="none" w:sz="0" w:space="0" w:color="auto"/>
                            <w:left w:val="none" w:sz="0" w:space="0" w:color="auto"/>
                            <w:bottom w:val="none" w:sz="0" w:space="0" w:color="auto"/>
                            <w:right w:val="none" w:sz="0" w:space="0" w:color="auto"/>
                          </w:divBdr>
                          <w:divsChild>
                            <w:div w:id="471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975333">
      <w:bodyDiv w:val="1"/>
      <w:marLeft w:val="0"/>
      <w:marRight w:val="0"/>
      <w:marTop w:val="0"/>
      <w:marBottom w:val="0"/>
      <w:divBdr>
        <w:top w:val="none" w:sz="0" w:space="0" w:color="auto"/>
        <w:left w:val="none" w:sz="0" w:space="0" w:color="auto"/>
        <w:bottom w:val="none" w:sz="0" w:space="0" w:color="auto"/>
        <w:right w:val="none" w:sz="0" w:space="0" w:color="auto"/>
      </w:divBdr>
    </w:div>
    <w:div w:id="17010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ac.us/" TargetMode="External"/><Relationship Id="rId13" Type="http://schemas.openxmlformats.org/officeDocument/2006/relationships/hyperlink" Target="http://webaim.org/articles/visual/colorblin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2.ed.gov/about/bdscomm/list/aim/index.html?exp=5" TargetMode="External"/><Relationship Id="rId12" Type="http://schemas.openxmlformats.org/officeDocument/2006/relationships/hyperlink" Target="https://www.umt.edu/accessibility/electronic-accessibility/guidelines/documents/wordproc/lists.php" TargetMode="External"/><Relationship Id="rId17" Type="http://schemas.openxmlformats.org/officeDocument/2006/relationships/hyperlink" Target="http://webaim.org/resources/contrastchecker/" TargetMode="External"/><Relationship Id="rId2" Type="http://schemas.openxmlformats.org/officeDocument/2006/relationships/styles" Target="styles.xml"/><Relationship Id="rId16" Type="http://schemas.openxmlformats.org/officeDocument/2006/relationships/hyperlink" Target="http://www.w3.org/TR/UNDERSTANDING-WCAG20/visual-audio-contrast-without-color.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org/QA/Tips/noClickHere" TargetMode="External"/><Relationship Id="rId5" Type="http://schemas.openxmlformats.org/officeDocument/2006/relationships/footnotes" Target="footnotes.xml"/><Relationship Id="rId15" Type="http://schemas.openxmlformats.org/officeDocument/2006/relationships/hyperlink" Target="http://webaim.org/techniques/fonts/" TargetMode="External"/><Relationship Id="rId10" Type="http://schemas.openxmlformats.org/officeDocument/2006/relationships/hyperlink" Target="http://aem.cast.org/creating/national-instructional-materials-accessibility-standard-nima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em.cast.org/" TargetMode="External"/><Relationship Id="rId14" Type="http://schemas.openxmlformats.org/officeDocument/2006/relationships/hyperlink" Target="http://webaim.org/articles/visual/low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Valerie</dc:creator>
  <cp:keywords/>
  <dc:description/>
  <cp:lastModifiedBy>Maria, Darlene</cp:lastModifiedBy>
  <cp:revision>4</cp:revision>
  <cp:lastPrinted>2020-03-13T18:34:00Z</cp:lastPrinted>
  <dcterms:created xsi:type="dcterms:W3CDTF">2020-03-17T21:54:00Z</dcterms:created>
  <dcterms:modified xsi:type="dcterms:W3CDTF">2020-03-18T17:32:00Z</dcterms:modified>
</cp:coreProperties>
</file>