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6342" w:rsidRDefault="0098654A">
      <w:pPr>
        <w:spacing w:before="65"/>
        <w:ind w:left="192"/>
        <w:rPr>
          <w:b/>
          <w:sz w:val="36"/>
        </w:rPr>
      </w:pPr>
      <w:bookmarkStart w:id="0" w:name="_GoBack"/>
      <w:bookmarkEnd w:id="0"/>
      <w:r>
        <w:rPr>
          <w:b/>
          <w:color w:val="001F5F"/>
          <w:sz w:val="36"/>
        </w:rPr>
        <w:t>Service &amp; Assistance Animals in University Housing</w:t>
      </w:r>
    </w:p>
    <w:p w:rsidR="00906342" w:rsidRDefault="0098654A">
      <w:pPr>
        <w:spacing w:before="118" w:after="25"/>
        <w:ind w:left="192"/>
        <w:rPr>
          <w:i/>
          <w:sz w:val="20"/>
        </w:rPr>
      </w:pPr>
      <w:r>
        <w:rPr>
          <w:i/>
          <w:sz w:val="20"/>
        </w:rPr>
        <w:t>University Operations - Facilities and Support</w:t>
      </w:r>
    </w:p>
    <w:tbl>
      <w:tblPr>
        <w:tblW w:w="0" w:type="auto"/>
        <w:tblInd w:w="170" w:type="dxa"/>
        <w:tblLayout w:type="fixed"/>
        <w:tblCellMar>
          <w:left w:w="0" w:type="dxa"/>
          <w:right w:w="0" w:type="dxa"/>
        </w:tblCellMar>
        <w:tblLook w:val="01E0" w:firstRow="1" w:lastRow="1" w:firstColumn="1" w:lastColumn="1" w:noHBand="0" w:noVBand="0"/>
      </w:tblPr>
      <w:tblGrid>
        <w:gridCol w:w="3621"/>
        <w:gridCol w:w="6377"/>
      </w:tblGrid>
      <w:tr w:rsidR="00906342">
        <w:trPr>
          <w:trHeight w:val="372"/>
        </w:trPr>
        <w:tc>
          <w:tcPr>
            <w:tcW w:w="3621" w:type="dxa"/>
            <w:tcBorders>
              <w:top w:val="single" w:sz="4" w:space="0" w:color="000000"/>
            </w:tcBorders>
          </w:tcPr>
          <w:p w:rsidR="00906342" w:rsidRDefault="0098654A">
            <w:pPr>
              <w:pStyle w:val="TableParagraph"/>
              <w:spacing w:before="83"/>
              <w:rPr>
                <w:b/>
                <w:sz w:val="20"/>
              </w:rPr>
            </w:pPr>
            <w:r>
              <w:rPr>
                <w:b/>
                <w:sz w:val="20"/>
              </w:rPr>
              <w:t>EWU Policy 204-08</w:t>
            </w:r>
          </w:p>
        </w:tc>
        <w:tc>
          <w:tcPr>
            <w:tcW w:w="6377" w:type="dxa"/>
            <w:tcBorders>
              <w:top w:val="single" w:sz="4" w:space="0" w:color="000000"/>
            </w:tcBorders>
          </w:tcPr>
          <w:p w:rsidR="00906342" w:rsidRDefault="0098654A">
            <w:pPr>
              <w:pStyle w:val="TableParagraph"/>
              <w:spacing w:before="83"/>
              <w:ind w:left="748"/>
              <w:rPr>
                <w:b/>
                <w:sz w:val="20"/>
              </w:rPr>
            </w:pPr>
            <w:r>
              <w:rPr>
                <w:b/>
                <w:sz w:val="20"/>
              </w:rPr>
              <w:t>Authority: EWU Board of Trustees</w:t>
            </w:r>
          </w:p>
        </w:tc>
      </w:tr>
      <w:tr w:rsidR="00906342">
        <w:trPr>
          <w:trHeight w:val="404"/>
        </w:trPr>
        <w:tc>
          <w:tcPr>
            <w:tcW w:w="3621" w:type="dxa"/>
            <w:tcBorders>
              <w:bottom w:val="single" w:sz="4" w:space="0" w:color="000000"/>
            </w:tcBorders>
          </w:tcPr>
          <w:p w:rsidR="00906342" w:rsidRDefault="0098654A">
            <w:pPr>
              <w:pStyle w:val="TableParagraph"/>
              <w:rPr>
                <w:b/>
                <w:sz w:val="20"/>
              </w:rPr>
            </w:pPr>
            <w:r>
              <w:rPr>
                <w:b/>
                <w:sz w:val="20"/>
              </w:rPr>
              <w:t>Effective: December 6, 2019</w:t>
            </w:r>
          </w:p>
        </w:tc>
        <w:tc>
          <w:tcPr>
            <w:tcW w:w="6377" w:type="dxa"/>
            <w:tcBorders>
              <w:bottom w:val="single" w:sz="4" w:space="0" w:color="000000"/>
            </w:tcBorders>
          </w:tcPr>
          <w:p w:rsidR="00906342" w:rsidRDefault="0098654A">
            <w:pPr>
              <w:pStyle w:val="TableParagraph"/>
              <w:ind w:left="748"/>
              <w:rPr>
                <w:b/>
                <w:sz w:val="20"/>
              </w:rPr>
            </w:pPr>
            <w:r>
              <w:rPr>
                <w:b/>
                <w:sz w:val="20"/>
              </w:rPr>
              <w:t>Proponent: Vice President for Student Affairs</w:t>
            </w:r>
          </w:p>
        </w:tc>
      </w:tr>
    </w:tbl>
    <w:p w:rsidR="00906342" w:rsidRDefault="0098654A">
      <w:pPr>
        <w:pStyle w:val="BodyText"/>
        <w:spacing w:before="112" w:line="242" w:lineRule="auto"/>
        <w:ind w:left="379" w:right="428"/>
      </w:pPr>
      <w:r>
        <w:rPr>
          <w:b/>
        </w:rPr>
        <w:t xml:space="preserve">Purpose: </w:t>
      </w:r>
      <w:r>
        <w:t>This policy prescribes university standards and procedures for providing resident owners of Service or Assistance animals ("Owner[s]") with equal access to university housing and to clarify owner and university roles and responsibilities.</w:t>
      </w:r>
    </w:p>
    <w:p w:rsidR="00906342" w:rsidRDefault="0098654A">
      <w:pPr>
        <w:pStyle w:val="BodyText"/>
        <w:spacing w:before="114" w:line="244" w:lineRule="auto"/>
        <w:ind w:left="372" w:right="426"/>
      </w:pPr>
      <w:r>
        <w:rPr>
          <w:b/>
        </w:rPr>
        <w:t xml:space="preserve">History: </w:t>
      </w:r>
      <w:r>
        <w:t>This policy was adopted by the Board of Trustees on February 26, 2016. It includes housekeeping changes made on September 20, 2017. It was updated by the Board of Trustees on December 6, 2019.</w:t>
      </w:r>
    </w:p>
    <w:p w:rsidR="00906342" w:rsidRDefault="0098654A">
      <w:pPr>
        <w:pStyle w:val="BodyText"/>
        <w:spacing w:before="111"/>
        <w:ind w:left="379" w:right="442"/>
      </w:pPr>
      <w:r>
        <w:rPr>
          <w:b/>
        </w:rPr>
        <w:t xml:space="preserve">Applicability: </w:t>
      </w:r>
      <w:r>
        <w:t>This policy applies to persons residing in university housing facilities. This policy pertains to university housing facilities only. The use of service animals on EWU property or in EWU facilities other than housing is governed by EWU Policy 603-10 (Service Animals).</w:t>
      </w:r>
    </w:p>
    <w:p w:rsidR="00906342" w:rsidRDefault="000B4F67">
      <w:pPr>
        <w:pStyle w:val="BodyText"/>
        <w:spacing w:before="9"/>
        <w:jc w:val="left"/>
        <w:rPr>
          <w:sz w:val="8"/>
        </w:rPr>
      </w:pPr>
      <w:r>
        <w:rPr>
          <w:noProof/>
          <w:lang w:bidi="ar-SA"/>
        </w:rPr>
        <mc:AlternateContent>
          <mc:Choice Requires="wps">
            <w:drawing>
              <wp:anchor distT="0" distB="0" distL="0" distR="0" simplePos="0" relativeHeight="251654656" behindDoc="1" locked="0" layoutInCell="1" allowOverlap="1">
                <wp:simplePos x="0" y="0"/>
                <wp:positionH relativeFrom="page">
                  <wp:posOffset>713105</wp:posOffset>
                </wp:positionH>
                <wp:positionV relativeFrom="paragraph">
                  <wp:posOffset>92075</wp:posOffset>
                </wp:positionV>
                <wp:extent cx="6347460" cy="0"/>
                <wp:effectExtent l="8255" t="11430" r="6985" b="7620"/>
                <wp:wrapTopAndBottom/>
                <wp:docPr id="1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746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8E91C8A" id="Line 8" o:spid="_x0000_s1026" style="position:absolute;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15pt,7.25pt" to="555.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oQrHQIAAEIEAAAOAAAAZHJzL2Uyb0RvYy54bWysU8GO2jAQvVfqP1i5QxI2zUJEWFUJ9EJb&#10;pN1+gLEdYtWxLdsQUNV/79ghiG0vq1U5mHFm5s2beePl07kT6MSM5UqWUTpNIsQkUZTLQxn9eNlM&#10;5hGyDkuKhZKsjC7MRk+rjx+WvS7YTLVKUGYQgEhb9LqMWud0EceWtKzDdqo0k+BslOmwg6s5xNTg&#10;HtA7Ec+SJI97Zag2ijBr4Ws9OKNVwG8aRtz3prHMIVFGwM2F04Rz7894tcTFwWDdcnKlgd/BosNc&#10;QtEbVI0dRkfD/4HqODHKqsZNiepi1TScsNADdJMmf3Xz3GLNQi8wHKtvY7L/D5Z8O+0M4hS0m0VI&#10;4g402nLJ0NyPpte2gIhK7oxvjpzls94q8tMiqaoWywMLFF8uGtJSnxG/SvEXq6HAvv+qKMTgo1Nh&#10;TufGdB4SJoDOQY7LTQ52dojAx/whe8xyUI2MvhgXY6I21n1hqkPeKCMBnAMwPm2t80RwMYb4OlJt&#10;uBBBbSFRD+DJIg8JVglOvdOHWXPYV8KgE/b7En6hK/Dch3nkGtt2iAuuYZOMOkoaqrQM0/XVdpiL&#10;wQZWQvpC0CPwvFrDpvxaJIv1fD3PJtksX0+ypK4nnzdVNsk36eOn+qGuqjr97TmnWdFySpn0tMet&#10;TbO3bcX1/Qz7dtvb23zi1+hhkEB2/A+kg8he12FD9opedmYUHxY1BF8flX8J93ew75/+6g8AAAD/&#10;/wMAUEsDBBQABgAIAAAAIQDnaRzj3wAAAAoBAAAPAAAAZHJzL2Rvd25yZXYueG1sTI9NT8MwDIbv&#10;k/YfIiNx29KNj3Wl6YRAIO2A0D7EOWtM27VxqiZbu3+PJw7gk1/71evH6WqwjThj5ytHCmbTCARS&#10;7kxFhYL97m0Sg/BBk9GNI1RwQQ+rbDxKdWJcTxs8b0MhOIR8ohWUIbSJlD4v0Wo/dS0S775dZ3Vg&#10;2RXSdLrncNvIeRQ9Sqsr4gulbvGlxLzenqyCj1i+us/6K78c+917HK/r5WK9V+r2Znh+AhFwCH9m&#10;uOIzOmTMdHAnMl40rGfzO7Zyc/8A4mrgWoI4/E5klsr/L2Q/AAAA//8DAFBLAQItABQABgAIAAAA&#10;IQC2gziS/gAAAOEBAAATAAAAAAAAAAAAAAAAAAAAAABbQ29udGVudF9UeXBlc10ueG1sUEsBAi0A&#10;FAAGAAgAAAAhADj9If/WAAAAlAEAAAsAAAAAAAAAAAAAAAAALwEAAF9yZWxzLy5yZWxzUEsBAi0A&#10;FAAGAAgAAAAhAPmWhCsdAgAAQgQAAA4AAAAAAAAAAAAAAAAALgIAAGRycy9lMm9Eb2MueG1sUEsB&#10;Ai0AFAAGAAgAAAAhAOdpHOPfAAAACgEAAA8AAAAAAAAAAAAAAAAAdwQAAGRycy9kb3ducmV2Lnht&#10;bFBLBQYAAAAABAAEAPMAAACDBQAAAAA=&#10;" strokeweight=".48pt">
                <w10:wrap type="topAndBottom" anchorx="page"/>
              </v:line>
            </w:pict>
          </mc:Fallback>
        </mc:AlternateContent>
      </w:r>
    </w:p>
    <w:p w:rsidR="00906342" w:rsidRDefault="00906342">
      <w:pPr>
        <w:rPr>
          <w:sz w:val="8"/>
        </w:rPr>
        <w:sectPr w:rsidR="00906342">
          <w:footerReference w:type="default" r:id="rId7"/>
          <w:type w:val="continuous"/>
          <w:pgSz w:w="12240" w:h="15840"/>
          <w:pgMar w:top="1080" w:right="900" w:bottom="940" w:left="960" w:header="720" w:footer="750" w:gutter="0"/>
          <w:pgNumType w:start="1"/>
          <w:cols w:space="720"/>
        </w:sectPr>
      </w:pPr>
    </w:p>
    <w:p w:rsidR="00906342" w:rsidRDefault="0098654A">
      <w:pPr>
        <w:pStyle w:val="Heading1"/>
        <w:numPr>
          <w:ilvl w:val="0"/>
          <w:numId w:val="8"/>
        </w:numPr>
        <w:tabs>
          <w:tab w:val="left" w:pos="464"/>
        </w:tabs>
        <w:spacing w:before="78"/>
        <w:jc w:val="left"/>
      </w:pPr>
      <w:r>
        <w:rPr>
          <w:color w:val="C00000"/>
        </w:rPr>
        <w:t>Policy</w:t>
      </w:r>
    </w:p>
    <w:p w:rsidR="00906342" w:rsidRDefault="0098654A">
      <w:pPr>
        <w:pStyle w:val="BodyText"/>
        <w:spacing w:before="124"/>
        <w:ind w:left="192" w:right="46"/>
      </w:pPr>
      <w:r>
        <w:t>Residents in university housing facilities are entitled to keep a service or assistance animal subject to the requirements of this policy.</w:t>
      </w:r>
    </w:p>
    <w:p w:rsidR="00906342" w:rsidRDefault="0098654A">
      <w:pPr>
        <w:pStyle w:val="Heading1"/>
        <w:numPr>
          <w:ilvl w:val="0"/>
          <w:numId w:val="8"/>
        </w:numPr>
        <w:tabs>
          <w:tab w:val="left" w:pos="464"/>
        </w:tabs>
        <w:spacing w:before="119"/>
        <w:ind w:hanging="271"/>
        <w:jc w:val="left"/>
      </w:pPr>
      <w:r>
        <w:rPr>
          <w:color w:val="C00000"/>
        </w:rPr>
        <w:t>Definitions</w:t>
      </w:r>
    </w:p>
    <w:p w:rsidR="00906342" w:rsidRDefault="0098654A">
      <w:pPr>
        <w:pStyle w:val="ListParagraph"/>
        <w:numPr>
          <w:ilvl w:val="1"/>
          <w:numId w:val="8"/>
        </w:numPr>
        <w:tabs>
          <w:tab w:val="left" w:pos="762"/>
        </w:tabs>
        <w:spacing w:before="122"/>
        <w:ind w:left="761" w:right="38"/>
        <w:jc w:val="both"/>
        <w:rPr>
          <w:sz w:val="18"/>
        </w:rPr>
      </w:pPr>
      <w:r>
        <w:rPr>
          <w:sz w:val="18"/>
        </w:rPr>
        <w:t>Service Animals: A service animal is any dog or miniature horse individually trained to do work or perform tasks for the benefit of an individual with a disability, including physical, sensory, mental, psychological, intellectual, or other mental disabilities. The work or tasks performed by the service animal must be directly related to the individual’s disability. Examples may include, but are not limited to, assisting individuals who are blind, pulling a wheelchair, assisting an individual during a seizure, or providing assistance with balance</w:t>
      </w:r>
      <w:r>
        <w:rPr>
          <w:spacing w:val="-10"/>
          <w:sz w:val="18"/>
        </w:rPr>
        <w:t xml:space="preserve"> </w:t>
      </w:r>
      <w:r>
        <w:rPr>
          <w:sz w:val="18"/>
        </w:rPr>
        <w:t>and</w:t>
      </w:r>
      <w:r>
        <w:rPr>
          <w:spacing w:val="-9"/>
          <w:sz w:val="18"/>
        </w:rPr>
        <w:t xml:space="preserve"> </w:t>
      </w:r>
      <w:r>
        <w:rPr>
          <w:sz w:val="18"/>
        </w:rPr>
        <w:t>stability.</w:t>
      </w:r>
      <w:r>
        <w:rPr>
          <w:spacing w:val="-10"/>
          <w:sz w:val="18"/>
        </w:rPr>
        <w:t xml:space="preserve"> </w:t>
      </w:r>
      <w:r>
        <w:rPr>
          <w:sz w:val="18"/>
        </w:rPr>
        <w:t>The</w:t>
      </w:r>
      <w:r>
        <w:rPr>
          <w:spacing w:val="-7"/>
          <w:sz w:val="18"/>
        </w:rPr>
        <w:t xml:space="preserve"> </w:t>
      </w:r>
      <w:r>
        <w:rPr>
          <w:sz w:val="18"/>
        </w:rPr>
        <w:t>crime</w:t>
      </w:r>
      <w:r>
        <w:rPr>
          <w:spacing w:val="-6"/>
          <w:sz w:val="18"/>
        </w:rPr>
        <w:t xml:space="preserve"> </w:t>
      </w:r>
      <w:r>
        <w:rPr>
          <w:sz w:val="18"/>
        </w:rPr>
        <w:t>deterrent</w:t>
      </w:r>
      <w:r>
        <w:rPr>
          <w:spacing w:val="-8"/>
          <w:sz w:val="18"/>
        </w:rPr>
        <w:t xml:space="preserve"> </w:t>
      </w:r>
      <w:r>
        <w:rPr>
          <w:sz w:val="18"/>
        </w:rPr>
        <w:t>effects</w:t>
      </w:r>
      <w:r>
        <w:rPr>
          <w:spacing w:val="-8"/>
          <w:sz w:val="18"/>
        </w:rPr>
        <w:t xml:space="preserve"> </w:t>
      </w:r>
      <w:r>
        <w:rPr>
          <w:sz w:val="18"/>
        </w:rPr>
        <w:t>of an animal’s presence and the provision of emotional support, well-being, comfort, or companionship do not constitute work or</w:t>
      </w:r>
      <w:r>
        <w:rPr>
          <w:spacing w:val="-11"/>
          <w:sz w:val="18"/>
        </w:rPr>
        <w:t xml:space="preserve"> </w:t>
      </w:r>
      <w:r>
        <w:rPr>
          <w:sz w:val="18"/>
        </w:rPr>
        <w:t>tasks.</w:t>
      </w:r>
    </w:p>
    <w:p w:rsidR="00906342" w:rsidRDefault="0098654A">
      <w:pPr>
        <w:pStyle w:val="ListParagraph"/>
        <w:numPr>
          <w:ilvl w:val="1"/>
          <w:numId w:val="8"/>
        </w:numPr>
        <w:tabs>
          <w:tab w:val="left" w:pos="762"/>
        </w:tabs>
        <w:spacing w:before="121"/>
        <w:ind w:left="761" w:right="40"/>
        <w:jc w:val="both"/>
        <w:rPr>
          <w:sz w:val="18"/>
        </w:rPr>
      </w:pPr>
      <w:r>
        <w:rPr>
          <w:sz w:val="18"/>
        </w:rPr>
        <w:t>Assistance</w:t>
      </w:r>
      <w:r>
        <w:rPr>
          <w:spacing w:val="-15"/>
          <w:sz w:val="18"/>
        </w:rPr>
        <w:t xml:space="preserve"> </w:t>
      </w:r>
      <w:r>
        <w:rPr>
          <w:sz w:val="18"/>
        </w:rPr>
        <w:t>Animals:</w:t>
      </w:r>
      <w:r>
        <w:rPr>
          <w:spacing w:val="-14"/>
          <w:sz w:val="18"/>
        </w:rPr>
        <w:t xml:space="preserve"> </w:t>
      </w:r>
      <w:r>
        <w:rPr>
          <w:sz w:val="18"/>
        </w:rPr>
        <w:t>An</w:t>
      </w:r>
      <w:r>
        <w:rPr>
          <w:spacing w:val="-14"/>
          <w:sz w:val="18"/>
        </w:rPr>
        <w:t xml:space="preserve"> </w:t>
      </w:r>
      <w:r>
        <w:rPr>
          <w:sz w:val="18"/>
        </w:rPr>
        <w:t>animal</w:t>
      </w:r>
      <w:r>
        <w:rPr>
          <w:spacing w:val="-16"/>
          <w:sz w:val="18"/>
        </w:rPr>
        <w:t xml:space="preserve"> </w:t>
      </w:r>
      <w:r>
        <w:rPr>
          <w:sz w:val="18"/>
        </w:rPr>
        <w:t>that</w:t>
      </w:r>
      <w:r>
        <w:rPr>
          <w:spacing w:val="-14"/>
          <w:sz w:val="18"/>
        </w:rPr>
        <w:t xml:space="preserve"> </w:t>
      </w:r>
      <w:r>
        <w:rPr>
          <w:sz w:val="18"/>
        </w:rPr>
        <w:t>works,</w:t>
      </w:r>
      <w:r>
        <w:rPr>
          <w:spacing w:val="-15"/>
          <w:sz w:val="18"/>
        </w:rPr>
        <w:t xml:space="preserve"> </w:t>
      </w:r>
      <w:r>
        <w:rPr>
          <w:sz w:val="18"/>
        </w:rPr>
        <w:t>provides assistance, or performs tasks for the benefit of a person with a disability, or provides emotional support that alleviates one or more identified symptoms or effects of a person’s disability. Assistance animals are also referred to as</w:t>
      </w:r>
      <w:r>
        <w:rPr>
          <w:spacing w:val="-24"/>
          <w:sz w:val="18"/>
        </w:rPr>
        <w:t xml:space="preserve"> </w:t>
      </w:r>
      <w:r>
        <w:rPr>
          <w:sz w:val="18"/>
        </w:rPr>
        <w:t>therapy, comfort or emotional support</w:t>
      </w:r>
      <w:r>
        <w:rPr>
          <w:spacing w:val="-8"/>
          <w:sz w:val="18"/>
        </w:rPr>
        <w:t xml:space="preserve"> </w:t>
      </w:r>
      <w:r>
        <w:rPr>
          <w:sz w:val="18"/>
        </w:rPr>
        <w:t>animals.</w:t>
      </w:r>
    </w:p>
    <w:p w:rsidR="00906342" w:rsidRDefault="0098654A">
      <w:pPr>
        <w:pStyle w:val="Heading1"/>
        <w:numPr>
          <w:ilvl w:val="0"/>
          <w:numId w:val="8"/>
        </w:numPr>
        <w:tabs>
          <w:tab w:val="left" w:pos="464"/>
        </w:tabs>
        <w:ind w:hanging="271"/>
        <w:jc w:val="left"/>
      </w:pPr>
      <w:r>
        <w:rPr>
          <w:color w:val="C00000"/>
        </w:rPr>
        <w:t>Service</w:t>
      </w:r>
      <w:r>
        <w:rPr>
          <w:color w:val="C00000"/>
          <w:spacing w:val="-7"/>
        </w:rPr>
        <w:t xml:space="preserve"> </w:t>
      </w:r>
      <w:r>
        <w:rPr>
          <w:color w:val="C00000"/>
        </w:rPr>
        <w:t>Animals</w:t>
      </w:r>
    </w:p>
    <w:p w:rsidR="00906342" w:rsidRDefault="0098654A">
      <w:pPr>
        <w:pStyle w:val="ListParagraph"/>
        <w:numPr>
          <w:ilvl w:val="1"/>
          <w:numId w:val="8"/>
        </w:numPr>
        <w:tabs>
          <w:tab w:val="left" w:pos="762"/>
        </w:tabs>
        <w:ind w:left="761" w:right="43"/>
        <w:jc w:val="both"/>
        <w:rPr>
          <w:sz w:val="18"/>
        </w:rPr>
      </w:pPr>
      <w:r>
        <w:rPr>
          <w:sz w:val="18"/>
        </w:rPr>
        <w:t>A service animal is permitted within university facilities, including housing, in accordance with EWU Policy 603-10 (Service</w:t>
      </w:r>
      <w:r>
        <w:rPr>
          <w:spacing w:val="-4"/>
          <w:sz w:val="18"/>
        </w:rPr>
        <w:t xml:space="preserve"> </w:t>
      </w:r>
      <w:r>
        <w:rPr>
          <w:sz w:val="18"/>
        </w:rPr>
        <w:t>Animals).</w:t>
      </w:r>
    </w:p>
    <w:p w:rsidR="00906342" w:rsidRDefault="0098654A">
      <w:pPr>
        <w:pStyle w:val="ListParagraph"/>
        <w:numPr>
          <w:ilvl w:val="1"/>
          <w:numId w:val="8"/>
        </w:numPr>
        <w:tabs>
          <w:tab w:val="left" w:pos="762"/>
        </w:tabs>
        <w:ind w:left="761" w:right="45"/>
        <w:jc w:val="both"/>
        <w:rPr>
          <w:sz w:val="18"/>
        </w:rPr>
      </w:pPr>
      <w:r>
        <w:rPr>
          <w:sz w:val="18"/>
        </w:rPr>
        <w:t>Restrictions: For those animals that qualify as service animals, the university may prohibit the service animal from being present in university housing if the</w:t>
      </w:r>
      <w:r>
        <w:rPr>
          <w:spacing w:val="-3"/>
          <w:sz w:val="18"/>
        </w:rPr>
        <w:t xml:space="preserve"> </w:t>
      </w:r>
      <w:r>
        <w:rPr>
          <w:sz w:val="18"/>
        </w:rPr>
        <w:t>animal:</w:t>
      </w:r>
    </w:p>
    <w:p w:rsidR="00906342" w:rsidRDefault="0098654A">
      <w:pPr>
        <w:pStyle w:val="ListParagraph"/>
        <w:numPr>
          <w:ilvl w:val="2"/>
          <w:numId w:val="8"/>
        </w:numPr>
        <w:tabs>
          <w:tab w:val="left" w:pos="942"/>
        </w:tabs>
        <w:spacing w:before="128"/>
        <w:ind w:right="47" w:hanging="180"/>
        <w:jc w:val="both"/>
        <w:rPr>
          <w:sz w:val="18"/>
        </w:rPr>
      </w:pPr>
      <w:r>
        <w:rPr>
          <w:sz w:val="18"/>
        </w:rPr>
        <w:t>is out of control and the handler does not take effective action to control</w:t>
      </w:r>
      <w:r>
        <w:rPr>
          <w:spacing w:val="-12"/>
          <w:sz w:val="18"/>
        </w:rPr>
        <w:t xml:space="preserve"> </w:t>
      </w:r>
      <w:r>
        <w:rPr>
          <w:sz w:val="18"/>
        </w:rPr>
        <w:t>it;</w:t>
      </w:r>
    </w:p>
    <w:p w:rsidR="00906342" w:rsidRDefault="0098654A">
      <w:pPr>
        <w:pStyle w:val="ListParagraph"/>
        <w:numPr>
          <w:ilvl w:val="2"/>
          <w:numId w:val="8"/>
        </w:numPr>
        <w:tabs>
          <w:tab w:val="left" w:pos="942"/>
        </w:tabs>
        <w:ind w:hanging="221"/>
        <w:jc w:val="left"/>
        <w:rPr>
          <w:sz w:val="18"/>
        </w:rPr>
      </w:pPr>
      <w:r>
        <w:rPr>
          <w:sz w:val="18"/>
        </w:rPr>
        <w:t>is not housebroken;</w:t>
      </w:r>
      <w:r>
        <w:rPr>
          <w:spacing w:val="-10"/>
          <w:sz w:val="18"/>
        </w:rPr>
        <w:t xml:space="preserve"> </w:t>
      </w:r>
      <w:r>
        <w:rPr>
          <w:sz w:val="18"/>
        </w:rPr>
        <w:t>or,</w:t>
      </w:r>
    </w:p>
    <w:p w:rsidR="00906342" w:rsidRDefault="0098654A">
      <w:pPr>
        <w:pStyle w:val="ListParagraph"/>
        <w:numPr>
          <w:ilvl w:val="2"/>
          <w:numId w:val="8"/>
        </w:numPr>
        <w:tabs>
          <w:tab w:val="left" w:pos="942"/>
        </w:tabs>
        <w:ind w:right="42" w:hanging="259"/>
        <w:jc w:val="both"/>
        <w:rPr>
          <w:sz w:val="18"/>
        </w:rPr>
      </w:pPr>
      <w:r>
        <w:rPr>
          <w:sz w:val="18"/>
        </w:rPr>
        <w:t>poses a direct threat to the health or safety of others that cannot reasonably be eliminated or reduced to an acceptable</w:t>
      </w:r>
      <w:r>
        <w:rPr>
          <w:spacing w:val="-10"/>
          <w:sz w:val="18"/>
        </w:rPr>
        <w:t xml:space="preserve"> </w:t>
      </w:r>
      <w:r>
        <w:rPr>
          <w:sz w:val="18"/>
        </w:rPr>
        <w:t>level.</w:t>
      </w:r>
    </w:p>
    <w:p w:rsidR="00906342" w:rsidRDefault="0098654A">
      <w:pPr>
        <w:pStyle w:val="Heading1"/>
        <w:numPr>
          <w:ilvl w:val="0"/>
          <w:numId w:val="8"/>
        </w:numPr>
        <w:tabs>
          <w:tab w:val="left" w:pos="464"/>
        </w:tabs>
        <w:spacing w:before="100"/>
        <w:ind w:hanging="271"/>
        <w:jc w:val="left"/>
      </w:pPr>
      <w:r>
        <w:rPr>
          <w:color w:val="C00000"/>
          <w:spacing w:val="-3"/>
          <w:w w:val="99"/>
        </w:rPr>
        <w:br w:type="column"/>
      </w:r>
      <w:r>
        <w:rPr>
          <w:color w:val="C00000"/>
        </w:rPr>
        <w:t>Assistance Animals -</w:t>
      </w:r>
      <w:r>
        <w:rPr>
          <w:color w:val="C00000"/>
          <w:spacing w:val="-8"/>
        </w:rPr>
        <w:t xml:space="preserve"> </w:t>
      </w:r>
      <w:r>
        <w:rPr>
          <w:color w:val="C00000"/>
        </w:rPr>
        <w:t>Restrictions</w:t>
      </w:r>
    </w:p>
    <w:p w:rsidR="00906342" w:rsidRDefault="0098654A">
      <w:pPr>
        <w:pStyle w:val="ListParagraph"/>
        <w:numPr>
          <w:ilvl w:val="0"/>
          <w:numId w:val="7"/>
        </w:numPr>
        <w:tabs>
          <w:tab w:val="left" w:pos="462"/>
        </w:tabs>
        <w:spacing w:before="98"/>
        <w:ind w:right="238"/>
        <w:jc w:val="both"/>
        <w:rPr>
          <w:sz w:val="18"/>
        </w:rPr>
      </w:pPr>
      <w:r>
        <w:rPr>
          <w:sz w:val="18"/>
        </w:rPr>
        <w:t>Only animals belonging to persons who reside in university housing may be designated as assistance animals. All other animals on campus, with the exception of Service Animals and Working Animals, shall be considered 'pets' and are subject to the provisions of Chapter 172-115, WAC, Pet Control. An approved assistance animal is permitted in living</w:t>
      </w:r>
      <w:r>
        <w:rPr>
          <w:spacing w:val="-35"/>
          <w:sz w:val="18"/>
        </w:rPr>
        <w:t xml:space="preserve"> </w:t>
      </w:r>
      <w:r>
        <w:rPr>
          <w:sz w:val="18"/>
        </w:rPr>
        <w:t>areas and in common areas of the university housing facility in which the owner resides. They are not permitted in other facilities on campus unless approved as part of</w:t>
      </w:r>
      <w:r>
        <w:rPr>
          <w:spacing w:val="-26"/>
          <w:sz w:val="18"/>
        </w:rPr>
        <w:t xml:space="preserve"> </w:t>
      </w:r>
      <w:r>
        <w:rPr>
          <w:sz w:val="18"/>
        </w:rPr>
        <w:t>a disability accommodation</w:t>
      </w:r>
      <w:r>
        <w:rPr>
          <w:spacing w:val="-2"/>
          <w:sz w:val="18"/>
        </w:rPr>
        <w:t xml:space="preserve"> </w:t>
      </w:r>
      <w:r>
        <w:rPr>
          <w:sz w:val="18"/>
        </w:rPr>
        <w:t>plan.</w:t>
      </w:r>
    </w:p>
    <w:p w:rsidR="00906342" w:rsidRDefault="0098654A">
      <w:pPr>
        <w:pStyle w:val="ListParagraph"/>
        <w:numPr>
          <w:ilvl w:val="0"/>
          <w:numId w:val="7"/>
        </w:numPr>
        <w:tabs>
          <w:tab w:val="left" w:pos="462"/>
        </w:tabs>
        <w:spacing w:before="99"/>
        <w:ind w:right="239"/>
        <w:jc w:val="both"/>
        <w:rPr>
          <w:sz w:val="18"/>
        </w:rPr>
      </w:pPr>
      <w:r>
        <w:rPr>
          <w:sz w:val="18"/>
        </w:rPr>
        <w:t>Designation as an assistance animal is applicable only within the confines of the specific housing facility in which the animal owner resides. Once taken outside</w:t>
      </w:r>
      <w:r>
        <w:rPr>
          <w:spacing w:val="-36"/>
          <w:sz w:val="18"/>
        </w:rPr>
        <w:t xml:space="preserve"> </w:t>
      </w:r>
      <w:r>
        <w:rPr>
          <w:sz w:val="18"/>
        </w:rPr>
        <w:t>of that specific university housing facility, a designated assistance animal shall be considered a 'pet' and is subject</w:t>
      </w:r>
      <w:r>
        <w:rPr>
          <w:spacing w:val="-13"/>
          <w:sz w:val="18"/>
        </w:rPr>
        <w:t xml:space="preserve"> </w:t>
      </w:r>
      <w:r>
        <w:rPr>
          <w:sz w:val="18"/>
        </w:rPr>
        <w:t>to</w:t>
      </w:r>
      <w:r>
        <w:rPr>
          <w:spacing w:val="-10"/>
          <w:sz w:val="18"/>
        </w:rPr>
        <w:t xml:space="preserve"> </w:t>
      </w:r>
      <w:r>
        <w:rPr>
          <w:sz w:val="18"/>
        </w:rPr>
        <w:t>the</w:t>
      </w:r>
      <w:r>
        <w:rPr>
          <w:spacing w:val="-10"/>
          <w:sz w:val="18"/>
        </w:rPr>
        <w:t xml:space="preserve"> </w:t>
      </w:r>
      <w:r>
        <w:rPr>
          <w:sz w:val="18"/>
        </w:rPr>
        <w:t>provisions</w:t>
      </w:r>
      <w:r>
        <w:rPr>
          <w:spacing w:val="-12"/>
          <w:sz w:val="18"/>
        </w:rPr>
        <w:t xml:space="preserve"> </w:t>
      </w:r>
      <w:r>
        <w:rPr>
          <w:sz w:val="18"/>
        </w:rPr>
        <w:t>of</w:t>
      </w:r>
      <w:r>
        <w:rPr>
          <w:spacing w:val="-9"/>
          <w:sz w:val="18"/>
        </w:rPr>
        <w:t xml:space="preserve"> </w:t>
      </w:r>
      <w:r>
        <w:rPr>
          <w:sz w:val="18"/>
        </w:rPr>
        <w:t>Chapter</w:t>
      </w:r>
      <w:r>
        <w:rPr>
          <w:spacing w:val="-11"/>
          <w:sz w:val="18"/>
        </w:rPr>
        <w:t xml:space="preserve"> </w:t>
      </w:r>
      <w:r>
        <w:rPr>
          <w:sz w:val="18"/>
        </w:rPr>
        <w:t>172-115,</w:t>
      </w:r>
      <w:r>
        <w:rPr>
          <w:spacing w:val="-15"/>
          <w:sz w:val="18"/>
        </w:rPr>
        <w:t xml:space="preserve"> </w:t>
      </w:r>
      <w:r>
        <w:rPr>
          <w:sz w:val="18"/>
        </w:rPr>
        <w:t>WAC,</w:t>
      </w:r>
      <w:r>
        <w:rPr>
          <w:spacing w:val="-13"/>
          <w:sz w:val="18"/>
        </w:rPr>
        <w:t xml:space="preserve"> </w:t>
      </w:r>
      <w:r>
        <w:rPr>
          <w:sz w:val="18"/>
        </w:rPr>
        <w:t>Pet Control.</w:t>
      </w:r>
    </w:p>
    <w:p w:rsidR="00906342" w:rsidRDefault="0098654A">
      <w:pPr>
        <w:pStyle w:val="ListParagraph"/>
        <w:numPr>
          <w:ilvl w:val="0"/>
          <w:numId w:val="7"/>
        </w:numPr>
        <w:tabs>
          <w:tab w:val="left" w:pos="462"/>
        </w:tabs>
        <w:spacing w:before="99"/>
        <w:ind w:right="244"/>
        <w:jc w:val="both"/>
        <w:rPr>
          <w:sz w:val="18"/>
        </w:rPr>
      </w:pPr>
      <w:r>
        <w:rPr>
          <w:sz w:val="18"/>
        </w:rPr>
        <w:t>The following animals are generally not eligible for designation as an assistance animal and will not be permitted in university</w:t>
      </w:r>
      <w:r>
        <w:rPr>
          <w:spacing w:val="-16"/>
          <w:sz w:val="18"/>
        </w:rPr>
        <w:t xml:space="preserve"> </w:t>
      </w:r>
      <w:r>
        <w:rPr>
          <w:sz w:val="18"/>
        </w:rPr>
        <w:t>housing:</w:t>
      </w:r>
    </w:p>
    <w:p w:rsidR="00906342" w:rsidRDefault="0098654A">
      <w:pPr>
        <w:pStyle w:val="ListParagraph"/>
        <w:numPr>
          <w:ilvl w:val="1"/>
          <w:numId w:val="7"/>
        </w:numPr>
        <w:tabs>
          <w:tab w:val="left" w:pos="829"/>
        </w:tabs>
        <w:spacing w:before="121"/>
        <w:rPr>
          <w:sz w:val="18"/>
        </w:rPr>
      </w:pPr>
      <w:r>
        <w:rPr>
          <w:sz w:val="18"/>
        </w:rPr>
        <w:t>Any wild or poisonous</w:t>
      </w:r>
      <w:r>
        <w:rPr>
          <w:spacing w:val="-12"/>
          <w:sz w:val="18"/>
        </w:rPr>
        <w:t xml:space="preserve"> </w:t>
      </w:r>
      <w:r>
        <w:rPr>
          <w:sz w:val="18"/>
        </w:rPr>
        <w:t>animal.</w:t>
      </w:r>
    </w:p>
    <w:p w:rsidR="00906342" w:rsidRDefault="0098654A">
      <w:pPr>
        <w:pStyle w:val="ListParagraph"/>
        <w:numPr>
          <w:ilvl w:val="1"/>
          <w:numId w:val="7"/>
        </w:numPr>
        <w:tabs>
          <w:tab w:val="left" w:pos="829"/>
        </w:tabs>
        <w:spacing w:before="117"/>
        <w:ind w:right="252"/>
        <w:jc w:val="both"/>
        <w:rPr>
          <w:sz w:val="18"/>
        </w:rPr>
      </w:pPr>
      <w:r>
        <w:rPr>
          <w:sz w:val="18"/>
        </w:rPr>
        <w:t>Animals requiring feeding of live food (exception for feeding of insects and</w:t>
      </w:r>
      <w:r>
        <w:rPr>
          <w:spacing w:val="-15"/>
          <w:sz w:val="18"/>
        </w:rPr>
        <w:t xml:space="preserve"> </w:t>
      </w:r>
      <w:r>
        <w:rPr>
          <w:sz w:val="18"/>
        </w:rPr>
        <w:t>fish).</w:t>
      </w:r>
    </w:p>
    <w:p w:rsidR="00906342" w:rsidRDefault="0098654A">
      <w:pPr>
        <w:pStyle w:val="ListParagraph"/>
        <w:numPr>
          <w:ilvl w:val="1"/>
          <w:numId w:val="7"/>
        </w:numPr>
        <w:tabs>
          <w:tab w:val="left" w:pos="829"/>
        </w:tabs>
        <w:spacing w:before="121"/>
        <w:ind w:right="250"/>
        <w:jc w:val="both"/>
        <w:rPr>
          <w:sz w:val="18"/>
        </w:rPr>
      </w:pPr>
      <w:r>
        <w:rPr>
          <w:sz w:val="18"/>
        </w:rPr>
        <w:t>Animals whose waste cannot be contained in a cage, aquarium, or litter</w:t>
      </w:r>
      <w:r>
        <w:rPr>
          <w:spacing w:val="-15"/>
          <w:sz w:val="18"/>
        </w:rPr>
        <w:t xml:space="preserve"> </w:t>
      </w:r>
      <w:r>
        <w:rPr>
          <w:sz w:val="18"/>
        </w:rPr>
        <w:t>box.</w:t>
      </w:r>
    </w:p>
    <w:p w:rsidR="00906342" w:rsidRDefault="0098654A">
      <w:pPr>
        <w:pStyle w:val="ListParagraph"/>
        <w:numPr>
          <w:ilvl w:val="0"/>
          <w:numId w:val="7"/>
        </w:numPr>
        <w:tabs>
          <w:tab w:val="left" w:pos="493"/>
        </w:tabs>
        <w:spacing w:before="122"/>
        <w:ind w:left="492" w:right="249" w:hanging="272"/>
        <w:jc w:val="both"/>
        <w:rPr>
          <w:sz w:val="18"/>
        </w:rPr>
      </w:pPr>
      <w:r>
        <w:rPr>
          <w:sz w:val="18"/>
        </w:rPr>
        <w:t>The university reserves the right to prohibit a specific assistance animal if allowing the animal would impose an undue financial or administrative burden, would fundamentally alter the university’s housing services, or if there is evidence</w:t>
      </w:r>
      <w:r>
        <w:rPr>
          <w:spacing w:val="-13"/>
          <w:sz w:val="18"/>
        </w:rPr>
        <w:t xml:space="preserve"> </w:t>
      </w:r>
      <w:r>
        <w:rPr>
          <w:sz w:val="18"/>
        </w:rPr>
        <w:t>that:</w:t>
      </w:r>
    </w:p>
    <w:p w:rsidR="00906342" w:rsidRDefault="0098654A">
      <w:pPr>
        <w:pStyle w:val="ListParagraph"/>
        <w:numPr>
          <w:ilvl w:val="1"/>
          <w:numId w:val="7"/>
        </w:numPr>
        <w:tabs>
          <w:tab w:val="left" w:pos="829"/>
        </w:tabs>
        <w:spacing w:before="120"/>
        <w:ind w:right="251"/>
        <w:jc w:val="both"/>
        <w:rPr>
          <w:sz w:val="18"/>
        </w:rPr>
      </w:pPr>
      <w:r>
        <w:rPr>
          <w:sz w:val="18"/>
        </w:rPr>
        <w:t>the specific animal in question poses a direct threat to the health or safety of others that cannot be reduced or eliminated by another reasonable accommodation;</w:t>
      </w:r>
      <w:r>
        <w:rPr>
          <w:spacing w:val="-4"/>
          <w:sz w:val="18"/>
        </w:rPr>
        <w:t xml:space="preserve"> </w:t>
      </w:r>
      <w:r>
        <w:rPr>
          <w:sz w:val="18"/>
        </w:rPr>
        <w:t>or,</w:t>
      </w:r>
    </w:p>
    <w:p w:rsidR="00906342" w:rsidRDefault="0098654A">
      <w:pPr>
        <w:pStyle w:val="ListParagraph"/>
        <w:numPr>
          <w:ilvl w:val="1"/>
          <w:numId w:val="7"/>
        </w:numPr>
        <w:tabs>
          <w:tab w:val="left" w:pos="829"/>
        </w:tabs>
        <w:spacing w:before="120"/>
        <w:ind w:right="247"/>
        <w:jc w:val="both"/>
        <w:rPr>
          <w:sz w:val="18"/>
        </w:rPr>
      </w:pPr>
      <w:r>
        <w:rPr>
          <w:sz w:val="18"/>
        </w:rPr>
        <w:t>the specific assistance animal in question would cause</w:t>
      </w:r>
      <w:r>
        <w:rPr>
          <w:spacing w:val="-7"/>
          <w:sz w:val="18"/>
        </w:rPr>
        <w:t xml:space="preserve"> </w:t>
      </w:r>
      <w:r>
        <w:rPr>
          <w:sz w:val="18"/>
        </w:rPr>
        <w:t>substantial</w:t>
      </w:r>
      <w:r>
        <w:rPr>
          <w:spacing w:val="-10"/>
          <w:sz w:val="18"/>
        </w:rPr>
        <w:t xml:space="preserve"> </w:t>
      </w:r>
      <w:r>
        <w:rPr>
          <w:sz w:val="18"/>
        </w:rPr>
        <w:t>physical</w:t>
      </w:r>
      <w:r>
        <w:rPr>
          <w:spacing w:val="-7"/>
          <w:sz w:val="18"/>
        </w:rPr>
        <w:t xml:space="preserve"> </w:t>
      </w:r>
      <w:r>
        <w:rPr>
          <w:sz w:val="18"/>
        </w:rPr>
        <w:t>damage</w:t>
      </w:r>
      <w:r>
        <w:rPr>
          <w:spacing w:val="-9"/>
          <w:sz w:val="18"/>
        </w:rPr>
        <w:t xml:space="preserve"> </w:t>
      </w:r>
      <w:r>
        <w:rPr>
          <w:sz w:val="18"/>
        </w:rPr>
        <w:t>to</w:t>
      </w:r>
      <w:r>
        <w:rPr>
          <w:spacing w:val="-7"/>
          <w:sz w:val="18"/>
        </w:rPr>
        <w:t xml:space="preserve"> </w:t>
      </w:r>
      <w:r>
        <w:rPr>
          <w:sz w:val="18"/>
        </w:rPr>
        <w:t>the</w:t>
      </w:r>
      <w:r>
        <w:rPr>
          <w:spacing w:val="-7"/>
          <w:sz w:val="18"/>
        </w:rPr>
        <w:t xml:space="preserve"> </w:t>
      </w:r>
      <w:r>
        <w:rPr>
          <w:sz w:val="18"/>
        </w:rPr>
        <w:t>property of others that cannot be reduced or eliminated by another reasonable</w:t>
      </w:r>
      <w:r>
        <w:rPr>
          <w:spacing w:val="-2"/>
          <w:sz w:val="18"/>
        </w:rPr>
        <w:t xml:space="preserve"> </w:t>
      </w:r>
      <w:r>
        <w:rPr>
          <w:sz w:val="18"/>
        </w:rPr>
        <w:t>accommodation.</w:t>
      </w:r>
    </w:p>
    <w:p w:rsidR="00906342" w:rsidRDefault="00906342">
      <w:pPr>
        <w:jc w:val="both"/>
        <w:rPr>
          <w:sz w:val="18"/>
        </w:rPr>
        <w:sectPr w:rsidR="00906342">
          <w:type w:val="continuous"/>
          <w:pgSz w:w="12240" w:h="15840"/>
          <w:pgMar w:top="1080" w:right="900" w:bottom="940" w:left="960" w:header="720" w:footer="720" w:gutter="0"/>
          <w:cols w:num="2" w:space="720" w:equalWidth="0">
            <w:col w:w="4849" w:space="480"/>
            <w:col w:w="5051"/>
          </w:cols>
        </w:sectPr>
      </w:pPr>
    </w:p>
    <w:p w:rsidR="00906342" w:rsidRDefault="0098654A">
      <w:pPr>
        <w:pStyle w:val="Heading1"/>
        <w:numPr>
          <w:ilvl w:val="0"/>
          <w:numId w:val="8"/>
        </w:numPr>
        <w:tabs>
          <w:tab w:val="left" w:pos="464"/>
        </w:tabs>
        <w:spacing w:before="79"/>
        <w:jc w:val="left"/>
      </w:pPr>
      <w:r>
        <w:rPr>
          <w:color w:val="C00000"/>
        </w:rPr>
        <w:lastRenderedPageBreak/>
        <w:t>All</w:t>
      </w:r>
      <w:r>
        <w:rPr>
          <w:color w:val="C00000"/>
          <w:spacing w:val="2"/>
        </w:rPr>
        <w:t xml:space="preserve"> </w:t>
      </w:r>
      <w:r>
        <w:rPr>
          <w:color w:val="C00000"/>
        </w:rPr>
        <w:t>Animals</w:t>
      </w:r>
    </w:p>
    <w:p w:rsidR="00906342" w:rsidRDefault="0098654A">
      <w:pPr>
        <w:pStyle w:val="ListParagraph"/>
        <w:numPr>
          <w:ilvl w:val="1"/>
          <w:numId w:val="8"/>
        </w:numPr>
        <w:tabs>
          <w:tab w:val="left" w:pos="762"/>
        </w:tabs>
        <w:spacing w:before="119"/>
        <w:ind w:left="761"/>
        <w:jc w:val="left"/>
        <w:rPr>
          <w:b/>
          <w:sz w:val="18"/>
        </w:rPr>
      </w:pPr>
      <w:r>
        <w:rPr>
          <w:b/>
          <w:sz w:val="18"/>
        </w:rPr>
        <w:t>Animal Care, Treatment and</w:t>
      </w:r>
      <w:r>
        <w:rPr>
          <w:b/>
          <w:spacing w:val="-4"/>
          <w:sz w:val="18"/>
        </w:rPr>
        <w:t xml:space="preserve"> </w:t>
      </w:r>
      <w:r>
        <w:rPr>
          <w:b/>
          <w:sz w:val="18"/>
        </w:rPr>
        <w:t>Licensing</w:t>
      </w:r>
    </w:p>
    <w:p w:rsidR="00906342" w:rsidRDefault="00906342">
      <w:pPr>
        <w:pStyle w:val="BodyText"/>
        <w:spacing w:before="11"/>
        <w:jc w:val="left"/>
        <w:rPr>
          <w:b/>
          <w:sz w:val="17"/>
        </w:rPr>
      </w:pPr>
    </w:p>
    <w:p w:rsidR="00906342" w:rsidRDefault="0098654A">
      <w:pPr>
        <w:pStyle w:val="BodyText"/>
        <w:ind w:left="761" w:right="261"/>
        <w:jc w:val="left"/>
      </w:pPr>
      <w:r>
        <w:t>Owners are responsible for compliance with state and local laws including, but not limited to, the following:</w:t>
      </w:r>
    </w:p>
    <w:p w:rsidR="00906342" w:rsidRDefault="00906342">
      <w:pPr>
        <w:pStyle w:val="BodyText"/>
        <w:spacing w:before="3"/>
        <w:jc w:val="left"/>
        <w:rPr>
          <w:sz w:val="28"/>
        </w:rPr>
      </w:pPr>
    </w:p>
    <w:p w:rsidR="00906342" w:rsidRDefault="0098654A">
      <w:pPr>
        <w:pStyle w:val="ListParagraph"/>
        <w:numPr>
          <w:ilvl w:val="0"/>
          <w:numId w:val="6"/>
        </w:numPr>
        <w:tabs>
          <w:tab w:val="left" w:pos="1122"/>
        </w:tabs>
        <w:spacing w:before="0"/>
        <w:ind w:right="39"/>
        <w:jc w:val="both"/>
        <w:rPr>
          <w:sz w:val="18"/>
        </w:rPr>
      </w:pPr>
      <w:r>
        <w:rPr>
          <w:sz w:val="18"/>
        </w:rPr>
        <w:t>Owners must ensure that their animal is in good health and is suitably vaccinated in compliance with Spokane County</w:t>
      </w:r>
      <w:r>
        <w:rPr>
          <w:spacing w:val="26"/>
          <w:sz w:val="18"/>
        </w:rPr>
        <w:t xml:space="preserve"> </w:t>
      </w:r>
      <w:r>
        <w:rPr>
          <w:sz w:val="18"/>
        </w:rPr>
        <w:t>Code</w:t>
      </w:r>
    </w:p>
    <w:p w:rsidR="00906342" w:rsidRDefault="0098654A">
      <w:pPr>
        <w:pStyle w:val="BodyText"/>
        <w:ind w:left="1121" w:right="41"/>
      </w:pPr>
      <w:r>
        <w:t>5.04.031. A veterinarian certificate is required annually</w:t>
      </w:r>
      <w:r>
        <w:rPr>
          <w:spacing w:val="-7"/>
        </w:rPr>
        <w:t xml:space="preserve"> </w:t>
      </w:r>
      <w:r>
        <w:t>and</w:t>
      </w:r>
      <w:r>
        <w:rPr>
          <w:spacing w:val="-4"/>
        </w:rPr>
        <w:t xml:space="preserve"> </w:t>
      </w:r>
      <w:r>
        <w:t>prior</w:t>
      </w:r>
      <w:r>
        <w:rPr>
          <w:spacing w:val="-8"/>
        </w:rPr>
        <w:t xml:space="preserve"> </w:t>
      </w:r>
      <w:r>
        <w:t>to</w:t>
      </w:r>
      <w:r>
        <w:rPr>
          <w:spacing w:val="-6"/>
        </w:rPr>
        <w:t xml:space="preserve"> </w:t>
      </w:r>
      <w:r>
        <w:t>any</w:t>
      </w:r>
      <w:r>
        <w:rPr>
          <w:spacing w:val="-6"/>
        </w:rPr>
        <w:t xml:space="preserve"> </w:t>
      </w:r>
      <w:r>
        <w:t>animal</w:t>
      </w:r>
      <w:r>
        <w:rPr>
          <w:spacing w:val="-5"/>
        </w:rPr>
        <w:t xml:space="preserve"> </w:t>
      </w:r>
      <w:r>
        <w:t>being</w:t>
      </w:r>
      <w:r>
        <w:rPr>
          <w:spacing w:val="-6"/>
        </w:rPr>
        <w:t xml:space="preserve"> </w:t>
      </w:r>
      <w:r>
        <w:t>allowed in</w:t>
      </w:r>
      <w:r>
        <w:rPr>
          <w:spacing w:val="-22"/>
        </w:rPr>
        <w:t xml:space="preserve"> </w:t>
      </w:r>
      <w:r>
        <w:t>housing.</w:t>
      </w:r>
    </w:p>
    <w:p w:rsidR="00906342" w:rsidRDefault="0098654A">
      <w:pPr>
        <w:pStyle w:val="ListParagraph"/>
        <w:numPr>
          <w:ilvl w:val="0"/>
          <w:numId w:val="6"/>
        </w:numPr>
        <w:tabs>
          <w:tab w:val="left" w:pos="1122"/>
        </w:tabs>
        <w:spacing w:before="119"/>
        <w:ind w:right="42"/>
        <w:jc w:val="both"/>
        <w:rPr>
          <w:sz w:val="18"/>
        </w:rPr>
      </w:pPr>
      <w:r>
        <w:rPr>
          <w:sz w:val="18"/>
        </w:rPr>
        <w:t>Owners are solely responsible for the care, behavior, and oversight of their animal. Neglect</w:t>
      </w:r>
      <w:r>
        <w:rPr>
          <w:spacing w:val="-11"/>
          <w:sz w:val="18"/>
        </w:rPr>
        <w:t xml:space="preserve"> </w:t>
      </w:r>
      <w:r>
        <w:rPr>
          <w:sz w:val="18"/>
        </w:rPr>
        <w:t>and</w:t>
      </w:r>
      <w:r>
        <w:rPr>
          <w:spacing w:val="-11"/>
          <w:sz w:val="18"/>
        </w:rPr>
        <w:t xml:space="preserve"> </w:t>
      </w:r>
      <w:r>
        <w:rPr>
          <w:sz w:val="18"/>
        </w:rPr>
        <w:t>abuse</w:t>
      </w:r>
      <w:r>
        <w:rPr>
          <w:spacing w:val="-10"/>
          <w:sz w:val="18"/>
        </w:rPr>
        <w:t xml:space="preserve"> </w:t>
      </w:r>
      <w:r>
        <w:rPr>
          <w:sz w:val="18"/>
        </w:rPr>
        <w:t>of</w:t>
      </w:r>
      <w:r>
        <w:rPr>
          <w:spacing w:val="-11"/>
          <w:sz w:val="18"/>
        </w:rPr>
        <w:t xml:space="preserve"> </w:t>
      </w:r>
      <w:r>
        <w:rPr>
          <w:sz w:val="18"/>
        </w:rPr>
        <w:t>animals</w:t>
      </w:r>
      <w:r>
        <w:rPr>
          <w:spacing w:val="-12"/>
          <w:sz w:val="18"/>
        </w:rPr>
        <w:t xml:space="preserve"> </w:t>
      </w:r>
      <w:r>
        <w:rPr>
          <w:sz w:val="18"/>
        </w:rPr>
        <w:t>is</w:t>
      </w:r>
      <w:r>
        <w:rPr>
          <w:spacing w:val="-11"/>
          <w:sz w:val="18"/>
        </w:rPr>
        <w:t xml:space="preserve"> </w:t>
      </w:r>
      <w:r>
        <w:rPr>
          <w:sz w:val="18"/>
        </w:rPr>
        <w:t>a</w:t>
      </w:r>
      <w:r>
        <w:rPr>
          <w:spacing w:val="-13"/>
          <w:sz w:val="18"/>
        </w:rPr>
        <w:t xml:space="preserve"> </w:t>
      </w:r>
      <w:r>
        <w:rPr>
          <w:sz w:val="18"/>
        </w:rPr>
        <w:t>crime.</w:t>
      </w:r>
      <w:r>
        <w:rPr>
          <w:spacing w:val="26"/>
          <w:sz w:val="18"/>
        </w:rPr>
        <w:t xml:space="preserve"> </w:t>
      </w:r>
      <w:r>
        <w:rPr>
          <w:spacing w:val="-3"/>
          <w:sz w:val="18"/>
        </w:rPr>
        <w:t xml:space="preserve">RCW </w:t>
      </w:r>
      <w:r>
        <w:rPr>
          <w:sz w:val="18"/>
        </w:rPr>
        <w:t>16.52.</w:t>
      </w:r>
    </w:p>
    <w:p w:rsidR="00906342" w:rsidRDefault="0098654A">
      <w:pPr>
        <w:pStyle w:val="ListParagraph"/>
        <w:numPr>
          <w:ilvl w:val="0"/>
          <w:numId w:val="6"/>
        </w:numPr>
        <w:tabs>
          <w:tab w:val="left" w:pos="1122"/>
        </w:tabs>
        <w:spacing w:before="118"/>
        <w:ind w:right="39"/>
        <w:jc w:val="both"/>
        <w:rPr>
          <w:sz w:val="18"/>
        </w:rPr>
      </w:pPr>
      <w:r>
        <w:rPr>
          <w:sz w:val="18"/>
        </w:rPr>
        <w:t>Owners must ensure that their animal is licensed</w:t>
      </w:r>
      <w:r>
        <w:rPr>
          <w:spacing w:val="-8"/>
          <w:sz w:val="18"/>
        </w:rPr>
        <w:t xml:space="preserve"> </w:t>
      </w:r>
      <w:r>
        <w:rPr>
          <w:sz w:val="18"/>
        </w:rPr>
        <w:t>as</w:t>
      </w:r>
      <w:r>
        <w:rPr>
          <w:spacing w:val="-7"/>
          <w:sz w:val="18"/>
        </w:rPr>
        <w:t xml:space="preserve"> </w:t>
      </w:r>
      <w:r>
        <w:rPr>
          <w:sz w:val="18"/>
        </w:rPr>
        <w:t>required</w:t>
      </w:r>
      <w:r>
        <w:rPr>
          <w:spacing w:val="-7"/>
          <w:sz w:val="18"/>
        </w:rPr>
        <w:t xml:space="preserve"> </w:t>
      </w:r>
      <w:r>
        <w:rPr>
          <w:sz w:val="18"/>
        </w:rPr>
        <w:t>by</w:t>
      </w:r>
      <w:r>
        <w:rPr>
          <w:spacing w:val="-9"/>
          <w:sz w:val="18"/>
        </w:rPr>
        <w:t xml:space="preserve"> </w:t>
      </w:r>
      <w:r>
        <w:rPr>
          <w:sz w:val="18"/>
        </w:rPr>
        <w:t>Spokane</w:t>
      </w:r>
      <w:r>
        <w:rPr>
          <w:spacing w:val="-7"/>
          <w:sz w:val="18"/>
        </w:rPr>
        <w:t xml:space="preserve"> </w:t>
      </w:r>
      <w:r>
        <w:rPr>
          <w:sz w:val="18"/>
        </w:rPr>
        <w:t>County</w:t>
      </w:r>
      <w:r>
        <w:rPr>
          <w:spacing w:val="-9"/>
          <w:sz w:val="18"/>
        </w:rPr>
        <w:t xml:space="preserve"> </w:t>
      </w:r>
      <w:r>
        <w:rPr>
          <w:sz w:val="18"/>
        </w:rPr>
        <w:t>Code 5.04.030.</w:t>
      </w:r>
    </w:p>
    <w:p w:rsidR="00906342" w:rsidRDefault="0098654A">
      <w:pPr>
        <w:pStyle w:val="ListParagraph"/>
        <w:numPr>
          <w:ilvl w:val="0"/>
          <w:numId w:val="6"/>
        </w:numPr>
        <w:tabs>
          <w:tab w:val="left" w:pos="1122"/>
        </w:tabs>
        <w:spacing w:before="118"/>
        <w:ind w:right="40"/>
        <w:jc w:val="both"/>
        <w:rPr>
          <w:sz w:val="18"/>
        </w:rPr>
      </w:pPr>
      <w:r>
        <w:rPr>
          <w:sz w:val="18"/>
        </w:rPr>
        <w:t>Owners</w:t>
      </w:r>
      <w:r>
        <w:rPr>
          <w:spacing w:val="-13"/>
          <w:sz w:val="18"/>
        </w:rPr>
        <w:t xml:space="preserve"> </w:t>
      </w:r>
      <w:r>
        <w:rPr>
          <w:sz w:val="18"/>
        </w:rPr>
        <w:t>of</w:t>
      </w:r>
      <w:r>
        <w:rPr>
          <w:spacing w:val="-15"/>
          <w:sz w:val="18"/>
        </w:rPr>
        <w:t xml:space="preserve"> </w:t>
      </w:r>
      <w:r>
        <w:rPr>
          <w:sz w:val="18"/>
        </w:rPr>
        <w:t>inherently</w:t>
      </w:r>
      <w:r>
        <w:rPr>
          <w:spacing w:val="-14"/>
          <w:sz w:val="18"/>
        </w:rPr>
        <w:t xml:space="preserve"> </w:t>
      </w:r>
      <w:r>
        <w:rPr>
          <w:sz w:val="18"/>
        </w:rPr>
        <w:t>dangerous</w:t>
      </w:r>
      <w:r>
        <w:rPr>
          <w:spacing w:val="-13"/>
          <w:sz w:val="18"/>
        </w:rPr>
        <w:t xml:space="preserve"> </w:t>
      </w:r>
      <w:r>
        <w:rPr>
          <w:sz w:val="18"/>
        </w:rPr>
        <w:t>mammals</w:t>
      </w:r>
      <w:r>
        <w:rPr>
          <w:spacing w:val="-12"/>
          <w:sz w:val="18"/>
        </w:rPr>
        <w:t xml:space="preserve"> </w:t>
      </w:r>
      <w:r>
        <w:rPr>
          <w:sz w:val="18"/>
        </w:rPr>
        <w:t>and reptiles</w:t>
      </w:r>
      <w:r>
        <w:rPr>
          <w:spacing w:val="-15"/>
          <w:sz w:val="18"/>
        </w:rPr>
        <w:t xml:space="preserve"> </w:t>
      </w:r>
      <w:r>
        <w:rPr>
          <w:sz w:val="18"/>
        </w:rPr>
        <w:t>must</w:t>
      </w:r>
      <w:r>
        <w:rPr>
          <w:spacing w:val="-14"/>
          <w:sz w:val="18"/>
        </w:rPr>
        <w:t xml:space="preserve"> </w:t>
      </w:r>
      <w:r>
        <w:rPr>
          <w:sz w:val="18"/>
        </w:rPr>
        <w:t>be</w:t>
      </w:r>
      <w:r>
        <w:rPr>
          <w:spacing w:val="-14"/>
          <w:sz w:val="18"/>
        </w:rPr>
        <w:t xml:space="preserve"> </w:t>
      </w:r>
      <w:r>
        <w:rPr>
          <w:sz w:val="18"/>
        </w:rPr>
        <w:t>licensed</w:t>
      </w:r>
      <w:r>
        <w:rPr>
          <w:spacing w:val="-14"/>
          <w:sz w:val="18"/>
        </w:rPr>
        <w:t xml:space="preserve"> </w:t>
      </w:r>
      <w:r>
        <w:rPr>
          <w:sz w:val="18"/>
        </w:rPr>
        <w:t>and</w:t>
      </w:r>
      <w:r>
        <w:rPr>
          <w:spacing w:val="-14"/>
          <w:sz w:val="18"/>
        </w:rPr>
        <w:t xml:space="preserve"> </w:t>
      </w:r>
      <w:r>
        <w:rPr>
          <w:sz w:val="18"/>
        </w:rPr>
        <w:t>in</w:t>
      </w:r>
      <w:r>
        <w:rPr>
          <w:spacing w:val="-14"/>
          <w:sz w:val="18"/>
        </w:rPr>
        <w:t xml:space="preserve"> </w:t>
      </w:r>
      <w:r>
        <w:rPr>
          <w:sz w:val="18"/>
        </w:rPr>
        <w:t>full</w:t>
      </w:r>
      <w:r>
        <w:rPr>
          <w:spacing w:val="-16"/>
          <w:sz w:val="18"/>
        </w:rPr>
        <w:t xml:space="preserve"> </w:t>
      </w:r>
      <w:r>
        <w:rPr>
          <w:sz w:val="18"/>
        </w:rPr>
        <w:t>compliance with Spokane County Code</w:t>
      </w:r>
      <w:r>
        <w:rPr>
          <w:spacing w:val="-12"/>
          <w:sz w:val="18"/>
        </w:rPr>
        <w:t xml:space="preserve"> </w:t>
      </w:r>
      <w:r>
        <w:rPr>
          <w:sz w:val="18"/>
        </w:rPr>
        <w:t>5.12.</w:t>
      </w:r>
    </w:p>
    <w:p w:rsidR="00906342" w:rsidRDefault="0098654A">
      <w:pPr>
        <w:pStyle w:val="Heading1"/>
        <w:numPr>
          <w:ilvl w:val="1"/>
          <w:numId w:val="8"/>
        </w:numPr>
        <w:tabs>
          <w:tab w:val="left" w:pos="762"/>
        </w:tabs>
        <w:spacing w:before="118"/>
        <w:ind w:left="761" w:hanging="199"/>
        <w:jc w:val="left"/>
      </w:pPr>
      <w:r>
        <w:t>Handling of the</w:t>
      </w:r>
      <w:r>
        <w:rPr>
          <w:spacing w:val="-6"/>
        </w:rPr>
        <w:t xml:space="preserve"> </w:t>
      </w:r>
      <w:r>
        <w:t>Animal</w:t>
      </w:r>
    </w:p>
    <w:p w:rsidR="00906342" w:rsidRDefault="0098654A">
      <w:pPr>
        <w:pStyle w:val="ListParagraph"/>
        <w:numPr>
          <w:ilvl w:val="0"/>
          <w:numId w:val="5"/>
        </w:numPr>
        <w:tabs>
          <w:tab w:val="left" w:pos="1122"/>
        </w:tabs>
        <w:spacing w:before="125"/>
        <w:ind w:right="38"/>
        <w:jc w:val="both"/>
        <w:rPr>
          <w:sz w:val="18"/>
        </w:rPr>
      </w:pPr>
      <w:r>
        <w:rPr>
          <w:sz w:val="18"/>
        </w:rPr>
        <w:t>Owners must maintain control of their animal at all</w:t>
      </w:r>
      <w:r>
        <w:rPr>
          <w:spacing w:val="-2"/>
          <w:sz w:val="18"/>
        </w:rPr>
        <w:t xml:space="preserve"> </w:t>
      </w:r>
      <w:r>
        <w:rPr>
          <w:sz w:val="18"/>
        </w:rPr>
        <w:t>times.</w:t>
      </w:r>
    </w:p>
    <w:p w:rsidR="00906342" w:rsidRDefault="0098654A">
      <w:pPr>
        <w:pStyle w:val="ListParagraph"/>
        <w:numPr>
          <w:ilvl w:val="0"/>
          <w:numId w:val="5"/>
        </w:numPr>
        <w:tabs>
          <w:tab w:val="left" w:pos="1122"/>
        </w:tabs>
        <w:spacing w:before="123"/>
        <w:ind w:right="39"/>
        <w:jc w:val="both"/>
        <w:rPr>
          <w:sz w:val="18"/>
        </w:rPr>
      </w:pPr>
      <w:r>
        <w:rPr>
          <w:sz w:val="18"/>
        </w:rPr>
        <w:t>Owner’s animal must be leashed, caged, or otherwise</w:t>
      </w:r>
      <w:r>
        <w:rPr>
          <w:spacing w:val="-16"/>
          <w:sz w:val="18"/>
        </w:rPr>
        <w:t xml:space="preserve"> </w:t>
      </w:r>
      <w:r>
        <w:rPr>
          <w:sz w:val="18"/>
        </w:rPr>
        <w:t>within</w:t>
      </w:r>
      <w:r>
        <w:rPr>
          <w:spacing w:val="-15"/>
          <w:sz w:val="18"/>
        </w:rPr>
        <w:t xml:space="preserve"> </w:t>
      </w:r>
      <w:r>
        <w:rPr>
          <w:sz w:val="18"/>
        </w:rPr>
        <w:t>Owner’s</w:t>
      </w:r>
      <w:r>
        <w:rPr>
          <w:spacing w:val="-16"/>
          <w:sz w:val="18"/>
        </w:rPr>
        <w:t xml:space="preserve"> </w:t>
      </w:r>
      <w:r>
        <w:rPr>
          <w:sz w:val="18"/>
        </w:rPr>
        <w:t>physical</w:t>
      </w:r>
      <w:r>
        <w:rPr>
          <w:spacing w:val="-17"/>
          <w:sz w:val="18"/>
        </w:rPr>
        <w:t xml:space="preserve"> </w:t>
      </w:r>
      <w:r>
        <w:rPr>
          <w:sz w:val="18"/>
        </w:rPr>
        <w:t>control</w:t>
      </w:r>
      <w:r>
        <w:rPr>
          <w:spacing w:val="-14"/>
          <w:sz w:val="18"/>
        </w:rPr>
        <w:t xml:space="preserve"> </w:t>
      </w:r>
      <w:r>
        <w:rPr>
          <w:sz w:val="18"/>
        </w:rPr>
        <w:t>while outside of Owner’s assigned residence. Assistance animals are not allowed in university facilities other than housing in accordance with WAC</w:t>
      </w:r>
      <w:r>
        <w:rPr>
          <w:spacing w:val="-6"/>
          <w:sz w:val="18"/>
        </w:rPr>
        <w:t xml:space="preserve"> </w:t>
      </w:r>
      <w:r>
        <w:rPr>
          <w:sz w:val="18"/>
        </w:rPr>
        <w:t>172-115.</w:t>
      </w:r>
    </w:p>
    <w:p w:rsidR="00906342" w:rsidRDefault="0098654A">
      <w:pPr>
        <w:pStyle w:val="ListParagraph"/>
        <w:numPr>
          <w:ilvl w:val="0"/>
          <w:numId w:val="5"/>
        </w:numPr>
        <w:tabs>
          <w:tab w:val="left" w:pos="1122"/>
        </w:tabs>
        <w:spacing w:before="124"/>
        <w:ind w:right="42"/>
        <w:jc w:val="both"/>
        <w:rPr>
          <w:sz w:val="18"/>
        </w:rPr>
      </w:pPr>
      <w:r>
        <w:rPr>
          <w:sz w:val="18"/>
        </w:rPr>
        <w:t>The animal must wear an identification tag bearing the Owner’s name at all</w:t>
      </w:r>
      <w:r>
        <w:rPr>
          <w:spacing w:val="-19"/>
          <w:sz w:val="18"/>
        </w:rPr>
        <w:t xml:space="preserve"> </w:t>
      </w:r>
      <w:r>
        <w:rPr>
          <w:sz w:val="18"/>
        </w:rPr>
        <w:t>times.</w:t>
      </w:r>
    </w:p>
    <w:p w:rsidR="00906342" w:rsidRDefault="0098654A">
      <w:pPr>
        <w:pStyle w:val="Heading1"/>
        <w:numPr>
          <w:ilvl w:val="1"/>
          <w:numId w:val="8"/>
        </w:numPr>
        <w:tabs>
          <w:tab w:val="left" w:pos="762"/>
        </w:tabs>
        <w:spacing w:before="114"/>
        <w:ind w:left="761" w:hanging="199"/>
        <w:jc w:val="left"/>
      </w:pPr>
      <w:r>
        <w:t>Maintenance of</w:t>
      </w:r>
      <w:r>
        <w:rPr>
          <w:spacing w:val="-9"/>
        </w:rPr>
        <w:t xml:space="preserve"> </w:t>
      </w:r>
      <w:r>
        <w:t>Facilities</w:t>
      </w:r>
    </w:p>
    <w:p w:rsidR="00906342" w:rsidRDefault="0098654A">
      <w:pPr>
        <w:pStyle w:val="ListParagraph"/>
        <w:numPr>
          <w:ilvl w:val="0"/>
          <w:numId w:val="4"/>
        </w:numPr>
        <w:tabs>
          <w:tab w:val="left" w:pos="1122"/>
        </w:tabs>
        <w:spacing w:before="125"/>
        <w:ind w:right="42"/>
        <w:jc w:val="both"/>
        <w:rPr>
          <w:sz w:val="18"/>
        </w:rPr>
      </w:pPr>
      <w:r>
        <w:rPr>
          <w:sz w:val="18"/>
        </w:rPr>
        <w:t>Owners are responsible for maintaining the cleanliness of his/her animal and must immediately clean up any messes left or created by the</w:t>
      </w:r>
      <w:r>
        <w:rPr>
          <w:spacing w:val="-8"/>
          <w:sz w:val="18"/>
        </w:rPr>
        <w:t xml:space="preserve"> </w:t>
      </w:r>
      <w:r>
        <w:rPr>
          <w:sz w:val="18"/>
        </w:rPr>
        <w:t>animal.</w:t>
      </w:r>
    </w:p>
    <w:p w:rsidR="00906342" w:rsidRDefault="0098654A">
      <w:pPr>
        <w:pStyle w:val="ListParagraph"/>
        <w:numPr>
          <w:ilvl w:val="0"/>
          <w:numId w:val="4"/>
        </w:numPr>
        <w:tabs>
          <w:tab w:val="left" w:pos="1122"/>
        </w:tabs>
        <w:spacing w:before="124"/>
        <w:ind w:right="40"/>
        <w:jc w:val="both"/>
        <w:rPr>
          <w:sz w:val="18"/>
        </w:rPr>
      </w:pPr>
      <w:r>
        <w:rPr>
          <w:sz w:val="18"/>
        </w:rPr>
        <w:t>Owner</w:t>
      </w:r>
      <w:r>
        <w:rPr>
          <w:spacing w:val="-13"/>
          <w:sz w:val="18"/>
        </w:rPr>
        <w:t xml:space="preserve"> </w:t>
      </w:r>
      <w:r>
        <w:rPr>
          <w:sz w:val="18"/>
        </w:rPr>
        <w:t>must</w:t>
      </w:r>
      <w:r>
        <w:rPr>
          <w:spacing w:val="-14"/>
          <w:sz w:val="18"/>
        </w:rPr>
        <w:t xml:space="preserve"> </w:t>
      </w:r>
      <w:r>
        <w:rPr>
          <w:sz w:val="18"/>
        </w:rPr>
        <w:t>immediately</w:t>
      </w:r>
      <w:r>
        <w:rPr>
          <w:spacing w:val="-13"/>
          <w:sz w:val="18"/>
        </w:rPr>
        <w:t xml:space="preserve"> </w:t>
      </w:r>
      <w:r>
        <w:rPr>
          <w:sz w:val="18"/>
        </w:rPr>
        <w:t>report</w:t>
      </w:r>
      <w:r>
        <w:rPr>
          <w:spacing w:val="-12"/>
          <w:sz w:val="18"/>
        </w:rPr>
        <w:t xml:space="preserve"> </w:t>
      </w:r>
      <w:r>
        <w:rPr>
          <w:sz w:val="18"/>
        </w:rPr>
        <w:t>any</w:t>
      </w:r>
      <w:r>
        <w:rPr>
          <w:spacing w:val="-13"/>
          <w:sz w:val="18"/>
        </w:rPr>
        <w:t xml:space="preserve"> </w:t>
      </w:r>
      <w:r>
        <w:rPr>
          <w:sz w:val="18"/>
        </w:rPr>
        <w:t>damage</w:t>
      </w:r>
      <w:r>
        <w:rPr>
          <w:spacing w:val="-12"/>
          <w:sz w:val="18"/>
        </w:rPr>
        <w:t xml:space="preserve"> </w:t>
      </w:r>
      <w:r>
        <w:rPr>
          <w:sz w:val="18"/>
        </w:rPr>
        <w:t>to property caused by the animal to the appropriate university housing office (Housing and Residence Life or University</w:t>
      </w:r>
      <w:r>
        <w:rPr>
          <w:spacing w:val="-25"/>
          <w:sz w:val="18"/>
        </w:rPr>
        <w:t xml:space="preserve"> </w:t>
      </w:r>
      <w:r>
        <w:rPr>
          <w:sz w:val="18"/>
        </w:rPr>
        <w:t>Apartments).</w:t>
      </w:r>
    </w:p>
    <w:p w:rsidR="00906342" w:rsidRDefault="0098654A">
      <w:pPr>
        <w:pStyle w:val="ListParagraph"/>
        <w:numPr>
          <w:ilvl w:val="0"/>
          <w:numId w:val="4"/>
        </w:numPr>
        <w:tabs>
          <w:tab w:val="left" w:pos="1122"/>
        </w:tabs>
        <w:spacing w:before="123"/>
        <w:ind w:right="38"/>
        <w:jc w:val="both"/>
        <w:rPr>
          <w:sz w:val="18"/>
        </w:rPr>
      </w:pPr>
      <w:r>
        <w:rPr>
          <w:sz w:val="18"/>
        </w:rPr>
        <w:t>Owner will be charged for repair and/or cleaning</w:t>
      </w:r>
      <w:r>
        <w:rPr>
          <w:spacing w:val="-6"/>
          <w:sz w:val="18"/>
        </w:rPr>
        <w:t xml:space="preserve"> </w:t>
      </w:r>
      <w:r>
        <w:rPr>
          <w:sz w:val="18"/>
        </w:rPr>
        <w:t>for</w:t>
      </w:r>
      <w:r>
        <w:rPr>
          <w:spacing w:val="-7"/>
          <w:sz w:val="18"/>
        </w:rPr>
        <w:t xml:space="preserve"> </w:t>
      </w:r>
      <w:r>
        <w:rPr>
          <w:sz w:val="18"/>
        </w:rPr>
        <w:t>any</w:t>
      </w:r>
      <w:r>
        <w:rPr>
          <w:spacing w:val="-7"/>
          <w:sz w:val="18"/>
        </w:rPr>
        <w:t xml:space="preserve"> </w:t>
      </w:r>
      <w:r>
        <w:rPr>
          <w:sz w:val="18"/>
        </w:rPr>
        <w:t>damage</w:t>
      </w:r>
      <w:r>
        <w:rPr>
          <w:spacing w:val="-6"/>
          <w:sz w:val="18"/>
        </w:rPr>
        <w:t xml:space="preserve"> </w:t>
      </w:r>
      <w:r>
        <w:rPr>
          <w:sz w:val="18"/>
        </w:rPr>
        <w:t>to</w:t>
      </w:r>
      <w:r>
        <w:rPr>
          <w:spacing w:val="-5"/>
          <w:sz w:val="18"/>
        </w:rPr>
        <w:t xml:space="preserve"> </w:t>
      </w:r>
      <w:r>
        <w:rPr>
          <w:sz w:val="18"/>
        </w:rPr>
        <w:t>property</w:t>
      </w:r>
      <w:r>
        <w:rPr>
          <w:spacing w:val="-8"/>
          <w:sz w:val="18"/>
        </w:rPr>
        <w:t xml:space="preserve"> </w:t>
      </w:r>
      <w:r>
        <w:rPr>
          <w:sz w:val="18"/>
        </w:rPr>
        <w:t>outside</w:t>
      </w:r>
      <w:r>
        <w:rPr>
          <w:spacing w:val="-5"/>
          <w:sz w:val="18"/>
        </w:rPr>
        <w:t xml:space="preserve"> </w:t>
      </w:r>
      <w:r>
        <w:rPr>
          <w:sz w:val="18"/>
        </w:rPr>
        <w:t>of reasonable wear and tear caused by the animal. Normal wear and tear is defined as unavoidable deterioration in the dwelling resulting from normal use. For example, minor wear</w:t>
      </w:r>
      <w:r>
        <w:rPr>
          <w:spacing w:val="-12"/>
          <w:sz w:val="18"/>
        </w:rPr>
        <w:t xml:space="preserve"> </w:t>
      </w:r>
      <w:r>
        <w:rPr>
          <w:sz w:val="18"/>
        </w:rPr>
        <w:t>of</w:t>
      </w:r>
      <w:r>
        <w:rPr>
          <w:spacing w:val="-11"/>
          <w:sz w:val="18"/>
        </w:rPr>
        <w:t xml:space="preserve"> </w:t>
      </w:r>
      <w:r>
        <w:rPr>
          <w:sz w:val="18"/>
        </w:rPr>
        <w:t>carpet</w:t>
      </w:r>
      <w:r>
        <w:rPr>
          <w:spacing w:val="-10"/>
          <w:sz w:val="18"/>
        </w:rPr>
        <w:t xml:space="preserve"> </w:t>
      </w:r>
      <w:r>
        <w:rPr>
          <w:sz w:val="18"/>
        </w:rPr>
        <w:t>or</w:t>
      </w:r>
      <w:r>
        <w:rPr>
          <w:spacing w:val="-12"/>
          <w:sz w:val="18"/>
        </w:rPr>
        <w:t xml:space="preserve"> </w:t>
      </w:r>
      <w:r>
        <w:rPr>
          <w:sz w:val="18"/>
        </w:rPr>
        <w:t>floor</w:t>
      </w:r>
      <w:r>
        <w:rPr>
          <w:spacing w:val="-11"/>
          <w:sz w:val="18"/>
        </w:rPr>
        <w:t xml:space="preserve"> </w:t>
      </w:r>
      <w:r>
        <w:rPr>
          <w:sz w:val="18"/>
        </w:rPr>
        <w:t>coverings</w:t>
      </w:r>
      <w:r>
        <w:rPr>
          <w:spacing w:val="-11"/>
          <w:sz w:val="18"/>
        </w:rPr>
        <w:t xml:space="preserve"> </w:t>
      </w:r>
      <w:r>
        <w:rPr>
          <w:sz w:val="18"/>
        </w:rPr>
        <w:t>in</w:t>
      </w:r>
      <w:r>
        <w:rPr>
          <w:spacing w:val="-11"/>
          <w:sz w:val="18"/>
        </w:rPr>
        <w:t xml:space="preserve"> </w:t>
      </w:r>
      <w:r>
        <w:rPr>
          <w:sz w:val="18"/>
        </w:rPr>
        <w:t>traffic</w:t>
      </w:r>
      <w:r>
        <w:rPr>
          <w:spacing w:val="-12"/>
          <w:sz w:val="18"/>
        </w:rPr>
        <w:t xml:space="preserve"> </w:t>
      </w:r>
      <w:r>
        <w:rPr>
          <w:sz w:val="18"/>
        </w:rPr>
        <w:t>areas is normal wear and tear, while a stain and/or odor from animal waste is</w:t>
      </w:r>
      <w:r>
        <w:rPr>
          <w:spacing w:val="-18"/>
          <w:sz w:val="18"/>
        </w:rPr>
        <w:t xml:space="preserve"> </w:t>
      </w:r>
      <w:r>
        <w:rPr>
          <w:sz w:val="18"/>
        </w:rPr>
        <w:t>not.</w:t>
      </w:r>
    </w:p>
    <w:p w:rsidR="00906342" w:rsidRDefault="0098654A">
      <w:pPr>
        <w:pStyle w:val="ListParagraph"/>
        <w:numPr>
          <w:ilvl w:val="0"/>
          <w:numId w:val="4"/>
        </w:numPr>
        <w:tabs>
          <w:tab w:val="left" w:pos="1122"/>
        </w:tabs>
        <w:spacing w:before="125"/>
        <w:ind w:right="41"/>
        <w:jc w:val="both"/>
        <w:rPr>
          <w:sz w:val="18"/>
        </w:rPr>
      </w:pPr>
      <w:r>
        <w:rPr>
          <w:sz w:val="18"/>
        </w:rPr>
        <w:t>If the animal has fleas, the Owner may also</w:t>
      </w:r>
      <w:r>
        <w:rPr>
          <w:spacing w:val="-36"/>
          <w:sz w:val="18"/>
        </w:rPr>
        <w:t xml:space="preserve"> </w:t>
      </w:r>
      <w:r>
        <w:rPr>
          <w:sz w:val="18"/>
        </w:rPr>
        <w:t>be responsible</w:t>
      </w:r>
      <w:r>
        <w:rPr>
          <w:spacing w:val="25"/>
          <w:sz w:val="18"/>
        </w:rPr>
        <w:t xml:space="preserve"> </w:t>
      </w:r>
      <w:r>
        <w:rPr>
          <w:sz w:val="18"/>
        </w:rPr>
        <w:t>for</w:t>
      </w:r>
      <w:r>
        <w:rPr>
          <w:spacing w:val="24"/>
          <w:sz w:val="18"/>
        </w:rPr>
        <w:t xml:space="preserve"> </w:t>
      </w:r>
      <w:r>
        <w:rPr>
          <w:sz w:val="18"/>
        </w:rPr>
        <w:t>the</w:t>
      </w:r>
      <w:r>
        <w:rPr>
          <w:spacing w:val="23"/>
          <w:sz w:val="18"/>
        </w:rPr>
        <w:t xml:space="preserve"> </w:t>
      </w:r>
      <w:r>
        <w:rPr>
          <w:sz w:val="18"/>
        </w:rPr>
        <w:t>cost</w:t>
      </w:r>
      <w:r>
        <w:rPr>
          <w:spacing w:val="25"/>
          <w:sz w:val="18"/>
        </w:rPr>
        <w:t xml:space="preserve"> </w:t>
      </w:r>
      <w:r>
        <w:rPr>
          <w:sz w:val="18"/>
        </w:rPr>
        <w:t>of</w:t>
      </w:r>
      <w:r>
        <w:rPr>
          <w:spacing w:val="26"/>
          <w:sz w:val="18"/>
        </w:rPr>
        <w:t xml:space="preserve"> </w:t>
      </w:r>
      <w:r>
        <w:rPr>
          <w:sz w:val="18"/>
        </w:rPr>
        <w:t>flea</w:t>
      </w:r>
      <w:r>
        <w:rPr>
          <w:spacing w:val="25"/>
          <w:sz w:val="18"/>
        </w:rPr>
        <w:t xml:space="preserve"> </w:t>
      </w:r>
      <w:r>
        <w:rPr>
          <w:sz w:val="18"/>
        </w:rPr>
        <w:t>abatement</w:t>
      </w:r>
      <w:r>
        <w:rPr>
          <w:spacing w:val="25"/>
          <w:sz w:val="18"/>
        </w:rPr>
        <w:t xml:space="preserve"> </w:t>
      </w:r>
      <w:r>
        <w:rPr>
          <w:sz w:val="18"/>
        </w:rPr>
        <w:t>in</w:t>
      </w:r>
    </w:p>
    <w:p w:rsidR="00906342" w:rsidRDefault="0098654A">
      <w:pPr>
        <w:pStyle w:val="BodyText"/>
        <w:spacing w:before="79"/>
        <w:ind w:left="849"/>
        <w:jc w:val="left"/>
      </w:pPr>
      <w:r>
        <w:br w:type="column"/>
      </w:r>
      <w:r>
        <w:t>the areas where the animal resides, as well as other areas it routinely frequents.</w:t>
      </w:r>
    </w:p>
    <w:p w:rsidR="00906342" w:rsidRDefault="0098654A">
      <w:pPr>
        <w:pStyle w:val="ListParagraph"/>
        <w:numPr>
          <w:ilvl w:val="0"/>
          <w:numId w:val="4"/>
        </w:numPr>
        <w:tabs>
          <w:tab w:val="left" w:pos="850"/>
        </w:tabs>
        <w:spacing w:before="124"/>
        <w:ind w:left="849" w:right="99"/>
        <w:jc w:val="both"/>
        <w:rPr>
          <w:sz w:val="18"/>
        </w:rPr>
      </w:pPr>
      <w:r>
        <w:rPr>
          <w:sz w:val="18"/>
        </w:rPr>
        <w:t>Owner must indicate the presence of the animal on any and all work orders</w:t>
      </w:r>
      <w:r>
        <w:rPr>
          <w:spacing w:val="-5"/>
          <w:sz w:val="18"/>
        </w:rPr>
        <w:t xml:space="preserve"> </w:t>
      </w:r>
      <w:r>
        <w:rPr>
          <w:sz w:val="18"/>
        </w:rPr>
        <w:t>filed.</w:t>
      </w:r>
    </w:p>
    <w:p w:rsidR="00906342" w:rsidRDefault="0098654A">
      <w:pPr>
        <w:pStyle w:val="Heading1"/>
        <w:numPr>
          <w:ilvl w:val="1"/>
          <w:numId w:val="8"/>
        </w:numPr>
        <w:tabs>
          <w:tab w:val="left" w:pos="540"/>
        </w:tabs>
        <w:spacing w:before="95"/>
        <w:ind w:left="540" w:hanging="320"/>
        <w:jc w:val="left"/>
      </w:pPr>
      <w:r>
        <w:t>Location of the</w:t>
      </w:r>
      <w:r>
        <w:rPr>
          <w:spacing w:val="-7"/>
        </w:rPr>
        <w:t xml:space="preserve"> </w:t>
      </w:r>
      <w:r>
        <w:t>Animal</w:t>
      </w:r>
    </w:p>
    <w:p w:rsidR="00906342" w:rsidRDefault="0098654A">
      <w:pPr>
        <w:pStyle w:val="ListParagraph"/>
        <w:numPr>
          <w:ilvl w:val="0"/>
          <w:numId w:val="3"/>
        </w:numPr>
        <w:tabs>
          <w:tab w:val="left" w:pos="850"/>
        </w:tabs>
        <w:ind w:right="262"/>
        <w:jc w:val="both"/>
        <w:rPr>
          <w:sz w:val="18"/>
        </w:rPr>
      </w:pPr>
      <w:r>
        <w:rPr>
          <w:sz w:val="18"/>
        </w:rPr>
        <w:t>Owner must not leave their animal</w:t>
      </w:r>
      <w:r>
        <w:rPr>
          <w:spacing w:val="-33"/>
          <w:sz w:val="18"/>
        </w:rPr>
        <w:t xml:space="preserve"> </w:t>
      </w:r>
      <w:r>
        <w:rPr>
          <w:sz w:val="18"/>
        </w:rPr>
        <w:t>unattended in Owner’s assigned residence or any other part</w:t>
      </w:r>
      <w:r>
        <w:rPr>
          <w:spacing w:val="-6"/>
          <w:sz w:val="18"/>
        </w:rPr>
        <w:t xml:space="preserve"> </w:t>
      </w:r>
      <w:r>
        <w:rPr>
          <w:sz w:val="18"/>
        </w:rPr>
        <w:t>of</w:t>
      </w:r>
      <w:r>
        <w:rPr>
          <w:spacing w:val="-7"/>
          <w:sz w:val="18"/>
        </w:rPr>
        <w:t xml:space="preserve"> </w:t>
      </w:r>
      <w:r>
        <w:rPr>
          <w:sz w:val="18"/>
        </w:rPr>
        <w:t>university</w:t>
      </w:r>
      <w:r>
        <w:rPr>
          <w:spacing w:val="-7"/>
          <w:sz w:val="18"/>
        </w:rPr>
        <w:t xml:space="preserve"> </w:t>
      </w:r>
      <w:r>
        <w:rPr>
          <w:sz w:val="18"/>
        </w:rPr>
        <w:t>housing</w:t>
      </w:r>
      <w:r>
        <w:rPr>
          <w:spacing w:val="-6"/>
          <w:sz w:val="18"/>
        </w:rPr>
        <w:t xml:space="preserve"> </w:t>
      </w:r>
      <w:r>
        <w:rPr>
          <w:sz w:val="18"/>
        </w:rPr>
        <w:t>for</w:t>
      </w:r>
      <w:r>
        <w:rPr>
          <w:spacing w:val="-6"/>
          <w:sz w:val="18"/>
        </w:rPr>
        <w:t xml:space="preserve"> </w:t>
      </w:r>
      <w:r>
        <w:rPr>
          <w:sz w:val="18"/>
        </w:rPr>
        <w:t>more</w:t>
      </w:r>
      <w:r>
        <w:rPr>
          <w:spacing w:val="-6"/>
          <w:sz w:val="18"/>
        </w:rPr>
        <w:t xml:space="preserve"> </w:t>
      </w:r>
      <w:r>
        <w:rPr>
          <w:sz w:val="18"/>
        </w:rPr>
        <w:t>than</w:t>
      </w:r>
      <w:r>
        <w:rPr>
          <w:spacing w:val="-5"/>
          <w:sz w:val="18"/>
        </w:rPr>
        <w:t xml:space="preserve"> </w:t>
      </w:r>
      <w:r>
        <w:rPr>
          <w:sz w:val="18"/>
        </w:rPr>
        <w:t>twenty four (24) hours. When the owner is not present, the animal must be confined to the Owner’s assigned</w:t>
      </w:r>
      <w:r>
        <w:rPr>
          <w:spacing w:val="-17"/>
          <w:sz w:val="18"/>
        </w:rPr>
        <w:t xml:space="preserve"> </w:t>
      </w:r>
      <w:r>
        <w:rPr>
          <w:sz w:val="18"/>
        </w:rPr>
        <w:t>residence.</w:t>
      </w:r>
    </w:p>
    <w:p w:rsidR="00906342" w:rsidRDefault="0098654A">
      <w:pPr>
        <w:pStyle w:val="ListParagraph"/>
        <w:numPr>
          <w:ilvl w:val="0"/>
          <w:numId w:val="3"/>
        </w:numPr>
        <w:tabs>
          <w:tab w:val="left" w:pos="850"/>
        </w:tabs>
        <w:ind w:right="263"/>
        <w:jc w:val="both"/>
        <w:rPr>
          <w:sz w:val="18"/>
        </w:rPr>
      </w:pPr>
      <w:r>
        <w:rPr>
          <w:sz w:val="18"/>
        </w:rPr>
        <w:t>Owners are encouraged to contact the Housing</w:t>
      </w:r>
      <w:r>
        <w:rPr>
          <w:spacing w:val="-15"/>
          <w:sz w:val="18"/>
        </w:rPr>
        <w:t xml:space="preserve"> </w:t>
      </w:r>
      <w:r>
        <w:rPr>
          <w:sz w:val="18"/>
        </w:rPr>
        <w:t>Office</w:t>
      </w:r>
      <w:r>
        <w:rPr>
          <w:spacing w:val="-14"/>
          <w:sz w:val="18"/>
        </w:rPr>
        <w:t xml:space="preserve"> </w:t>
      </w:r>
      <w:r>
        <w:rPr>
          <w:sz w:val="18"/>
        </w:rPr>
        <w:t>or</w:t>
      </w:r>
      <w:r>
        <w:rPr>
          <w:spacing w:val="-14"/>
          <w:sz w:val="18"/>
        </w:rPr>
        <w:t xml:space="preserve"> </w:t>
      </w:r>
      <w:r>
        <w:rPr>
          <w:sz w:val="18"/>
        </w:rPr>
        <w:t>University</w:t>
      </w:r>
      <w:r>
        <w:rPr>
          <w:spacing w:val="-15"/>
          <w:sz w:val="18"/>
        </w:rPr>
        <w:t xml:space="preserve"> </w:t>
      </w:r>
      <w:r>
        <w:rPr>
          <w:sz w:val="18"/>
        </w:rPr>
        <w:t>Apartments</w:t>
      </w:r>
      <w:r>
        <w:rPr>
          <w:spacing w:val="-14"/>
          <w:sz w:val="18"/>
        </w:rPr>
        <w:t xml:space="preserve"> </w:t>
      </w:r>
      <w:r>
        <w:rPr>
          <w:sz w:val="18"/>
        </w:rPr>
        <w:t>Office to request that the university mark the exterior of the residence to alert those entering the residence to the presence of the</w:t>
      </w:r>
      <w:r>
        <w:rPr>
          <w:spacing w:val="-18"/>
          <w:sz w:val="18"/>
        </w:rPr>
        <w:t xml:space="preserve"> </w:t>
      </w:r>
      <w:r>
        <w:rPr>
          <w:sz w:val="18"/>
        </w:rPr>
        <w:t>animal.</w:t>
      </w:r>
    </w:p>
    <w:p w:rsidR="00906342" w:rsidRDefault="0098654A">
      <w:pPr>
        <w:pStyle w:val="Heading1"/>
        <w:numPr>
          <w:ilvl w:val="1"/>
          <w:numId w:val="8"/>
        </w:numPr>
        <w:tabs>
          <w:tab w:val="left" w:pos="490"/>
        </w:tabs>
        <w:ind w:left="489"/>
        <w:jc w:val="left"/>
      </w:pPr>
      <w:r>
        <w:t xml:space="preserve">Entry </w:t>
      </w:r>
      <w:r>
        <w:rPr>
          <w:spacing w:val="3"/>
        </w:rPr>
        <w:t xml:space="preserve">by </w:t>
      </w:r>
      <w:r>
        <w:t>University Staff and</w:t>
      </w:r>
      <w:r>
        <w:rPr>
          <w:spacing w:val="-29"/>
        </w:rPr>
        <w:t xml:space="preserve"> </w:t>
      </w:r>
      <w:r>
        <w:t>Contractors</w:t>
      </w:r>
    </w:p>
    <w:p w:rsidR="00906342" w:rsidRDefault="0098654A">
      <w:pPr>
        <w:pStyle w:val="ListParagraph"/>
        <w:numPr>
          <w:ilvl w:val="0"/>
          <w:numId w:val="2"/>
        </w:numPr>
        <w:tabs>
          <w:tab w:val="left" w:pos="850"/>
        </w:tabs>
        <w:spacing w:before="124"/>
        <w:ind w:right="260"/>
        <w:jc w:val="both"/>
        <w:rPr>
          <w:sz w:val="18"/>
        </w:rPr>
      </w:pPr>
      <w:r>
        <w:rPr>
          <w:sz w:val="18"/>
        </w:rPr>
        <w:t>Members of university staff or contracted vendors occasionally enter residences for repairs or inspection. Except in emergencies or where notice is impractical, the university will provide at least twenty-four (24) hours- notice prior to entry to allow the Owner time</w:t>
      </w:r>
      <w:r>
        <w:rPr>
          <w:spacing w:val="-28"/>
          <w:sz w:val="18"/>
        </w:rPr>
        <w:t xml:space="preserve"> </w:t>
      </w:r>
      <w:r>
        <w:rPr>
          <w:sz w:val="18"/>
        </w:rPr>
        <w:t>to confine the animal or arrange alternate placement of the animal while staff or contractors</w:t>
      </w:r>
      <w:r>
        <w:rPr>
          <w:spacing w:val="-9"/>
          <w:sz w:val="18"/>
        </w:rPr>
        <w:t xml:space="preserve"> </w:t>
      </w:r>
      <w:r>
        <w:rPr>
          <w:sz w:val="18"/>
        </w:rPr>
        <w:t>are</w:t>
      </w:r>
      <w:r>
        <w:rPr>
          <w:spacing w:val="-9"/>
          <w:sz w:val="18"/>
        </w:rPr>
        <w:t xml:space="preserve"> </w:t>
      </w:r>
      <w:r>
        <w:rPr>
          <w:sz w:val="18"/>
        </w:rPr>
        <w:t>present.</w:t>
      </w:r>
      <w:r>
        <w:rPr>
          <w:spacing w:val="-9"/>
          <w:sz w:val="18"/>
        </w:rPr>
        <w:t xml:space="preserve"> </w:t>
      </w:r>
      <w:r>
        <w:rPr>
          <w:sz w:val="18"/>
        </w:rPr>
        <w:t>Upon</w:t>
      </w:r>
      <w:r>
        <w:rPr>
          <w:spacing w:val="-9"/>
          <w:sz w:val="18"/>
        </w:rPr>
        <w:t xml:space="preserve"> </w:t>
      </w:r>
      <w:r>
        <w:rPr>
          <w:sz w:val="18"/>
        </w:rPr>
        <w:t>receipt</w:t>
      </w:r>
      <w:r>
        <w:rPr>
          <w:spacing w:val="-9"/>
          <w:sz w:val="18"/>
        </w:rPr>
        <w:t xml:space="preserve"> </w:t>
      </w:r>
      <w:r>
        <w:rPr>
          <w:sz w:val="18"/>
        </w:rPr>
        <w:t>of</w:t>
      </w:r>
      <w:r>
        <w:rPr>
          <w:spacing w:val="-9"/>
          <w:sz w:val="18"/>
        </w:rPr>
        <w:t xml:space="preserve"> </w:t>
      </w:r>
      <w:r>
        <w:rPr>
          <w:sz w:val="18"/>
        </w:rPr>
        <w:t>notice of entry, the Owner should contact his/her Residential Life Coordinator/Area Coordinator to determine the scheduled entry</w:t>
      </w:r>
      <w:r>
        <w:rPr>
          <w:spacing w:val="-6"/>
          <w:sz w:val="18"/>
        </w:rPr>
        <w:t xml:space="preserve"> </w:t>
      </w:r>
      <w:r>
        <w:rPr>
          <w:sz w:val="18"/>
        </w:rPr>
        <w:t>time.</w:t>
      </w:r>
    </w:p>
    <w:p w:rsidR="00906342" w:rsidRDefault="0098654A">
      <w:pPr>
        <w:pStyle w:val="ListParagraph"/>
        <w:numPr>
          <w:ilvl w:val="0"/>
          <w:numId w:val="2"/>
        </w:numPr>
        <w:tabs>
          <w:tab w:val="left" w:pos="850"/>
        </w:tabs>
        <w:spacing w:before="123"/>
        <w:ind w:right="263"/>
        <w:jc w:val="both"/>
        <w:rPr>
          <w:sz w:val="18"/>
        </w:rPr>
      </w:pPr>
      <w:r>
        <w:rPr>
          <w:sz w:val="18"/>
        </w:rPr>
        <w:t>When a resident requests maintenance through the regular maintenance request process, the Owner has given authorization to enter the room and should make arrangements</w:t>
      </w:r>
      <w:r>
        <w:rPr>
          <w:spacing w:val="-8"/>
          <w:sz w:val="18"/>
        </w:rPr>
        <w:t xml:space="preserve"> </w:t>
      </w:r>
      <w:r>
        <w:rPr>
          <w:sz w:val="18"/>
        </w:rPr>
        <w:t>to</w:t>
      </w:r>
      <w:r>
        <w:rPr>
          <w:spacing w:val="-11"/>
          <w:sz w:val="18"/>
        </w:rPr>
        <w:t xml:space="preserve"> </w:t>
      </w:r>
      <w:r>
        <w:rPr>
          <w:sz w:val="18"/>
        </w:rPr>
        <w:t>confine</w:t>
      </w:r>
      <w:r>
        <w:rPr>
          <w:spacing w:val="-8"/>
          <w:sz w:val="18"/>
        </w:rPr>
        <w:t xml:space="preserve"> </w:t>
      </w:r>
      <w:r>
        <w:rPr>
          <w:sz w:val="18"/>
        </w:rPr>
        <w:t>the</w:t>
      </w:r>
      <w:r>
        <w:rPr>
          <w:spacing w:val="-9"/>
          <w:sz w:val="18"/>
        </w:rPr>
        <w:t xml:space="preserve"> </w:t>
      </w:r>
      <w:r>
        <w:rPr>
          <w:sz w:val="18"/>
        </w:rPr>
        <w:t>animal</w:t>
      </w:r>
      <w:r>
        <w:rPr>
          <w:spacing w:val="-9"/>
          <w:sz w:val="18"/>
        </w:rPr>
        <w:t xml:space="preserve"> </w:t>
      </w:r>
      <w:r>
        <w:rPr>
          <w:sz w:val="18"/>
        </w:rPr>
        <w:t>or</w:t>
      </w:r>
      <w:r>
        <w:rPr>
          <w:spacing w:val="-8"/>
          <w:sz w:val="18"/>
        </w:rPr>
        <w:t xml:space="preserve"> </w:t>
      </w:r>
      <w:r>
        <w:rPr>
          <w:sz w:val="18"/>
        </w:rPr>
        <w:t>arrange alternate placement because most maintenance requests are performed within the 2-day</w:t>
      </w:r>
      <w:r>
        <w:rPr>
          <w:spacing w:val="-14"/>
          <w:sz w:val="18"/>
        </w:rPr>
        <w:t xml:space="preserve"> </w:t>
      </w:r>
      <w:r>
        <w:rPr>
          <w:sz w:val="18"/>
        </w:rPr>
        <w:t>window.</w:t>
      </w:r>
    </w:p>
    <w:p w:rsidR="00906342" w:rsidRDefault="0098654A">
      <w:pPr>
        <w:pStyle w:val="ListParagraph"/>
        <w:numPr>
          <w:ilvl w:val="0"/>
          <w:numId w:val="2"/>
        </w:numPr>
        <w:tabs>
          <w:tab w:val="left" w:pos="850"/>
        </w:tabs>
        <w:spacing w:before="125"/>
        <w:ind w:right="260"/>
        <w:jc w:val="both"/>
        <w:rPr>
          <w:sz w:val="18"/>
        </w:rPr>
      </w:pPr>
      <w:r>
        <w:rPr>
          <w:sz w:val="18"/>
        </w:rPr>
        <w:t>In the case of University Apartments, Owner will be notified of the plan for entry through their university e-mail account and given an approximate time frame that the staff or contractor will be</w:t>
      </w:r>
      <w:r>
        <w:rPr>
          <w:spacing w:val="-9"/>
          <w:sz w:val="18"/>
        </w:rPr>
        <w:t xml:space="preserve"> </w:t>
      </w:r>
      <w:r>
        <w:rPr>
          <w:sz w:val="18"/>
        </w:rPr>
        <w:t>present.</w:t>
      </w:r>
    </w:p>
    <w:p w:rsidR="00906342" w:rsidRDefault="0098654A">
      <w:pPr>
        <w:pStyle w:val="ListParagraph"/>
        <w:numPr>
          <w:ilvl w:val="0"/>
          <w:numId w:val="2"/>
        </w:numPr>
        <w:tabs>
          <w:tab w:val="left" w:pos="850"/>
        </w:tabs>
        <w:spacing w:before="124"/>
        <w:ind w:right="264"/>
        <w:jc w:val="both"/>
        <w:rPr>
          <w:sz w:val="18"/>
        </w:rPr>
      </w:pPr>
      <w:r>
        <w:rPr>
          <w:sz w:val="18"/>
        </w:rPr>
        <w:t>In the event university staff or contracted vendors require access to Owner’s residence, Owner may be requested to temporarily remove the animal for cases in which the nature of the maintenance work makes it impractical for the animal to be</w:t>
      </w:r>
      <w:r>
        <w:rPr>
          <w:spacing w:val="-11"/>
          <w:sz w:val="18"/>
        </w:rPr>
        <w:t xml:space="preserve"> </w:t>
      </w:r>
      <w:r>
        <w:rPr>
          <w:sz w:val="18"/>
        </w:rPr>
        <w:t>present.</w:t>
      </w:r>
    </w:p>
    <w:p w:rsidR="00906342" w:rsidRDefault="0098654A">
      <w:pPr>
        <w:pStyle w:val="ListParagraph"/>
        <w:numPr>
          <w:ilvl w:val="0"/>
          <w:numId w:val="2"/>
        </w:numPr>
        <w:tabs>
          <w:tab w:val="left" w:pos="850"/>
        </w:tabs>
        <w:spacing w:before="117"/>
        <w:ind w:right="183"/>
        <w:jc w:val="both"/>
        <w:rPr>
          <w:sz w:val="18"/>
        </w:rPr>
      </w:pPr>
      <w:r>
        <w:rPr>
          <w:sz w:val="18"/>
        </w:rPr>
        <w:t>University staff and contracted vendors will not be held responsible if Owner’s animal escapes from Owner’s assigned residence during a pre- announced repair or maintenance</w:t>
      </w:r>
      <w:r>
        <w:rPr>
          <w:spacing w:val="-15"/>
          <w:sz w:val="18"/>
        </w:rPr>
        <w:t xml:space="preserve"> </w:t>
      </w:r>
      <w:r>
        <w:rPr>
          <w:sz w:val="18"/>
        </w:rPr>
        <w:t>visit.</w:t>
      </w:r>
    </w:p>
    <w:p w:rsidR="00906342" w:rsidRDefault="0098654A">
      <w:pPr>
        <w:pStyle w:val="Heading1"/>
        <w:numPr>
          <w:ilvl w:val="1"/>
          <w:numId w:val="8"/>
        </w:numPr>
        <w:tabs>
          <w:tab w:val="left" w:pos="490"/>
        </w:tabs>
        <w:ind w:left="489"/>
        <w:jc w:val="left"/>
      </w:pPr>
      <w:r>
        <w:t>Emergency</w:t>
      </w:r>
      <w:r>
        <w:rPr>
          <w:spacing w:val="-16"/>
        </w:rPr>
        <w:t xml:space="preserve"> </w:t>
      </w:r>
      <w:r>
        <w:t>Evacuation</w:t>
      </w:r>
    </w:p>
    <w:p w:rsidR="00906342" w:rsidRDefault="0098654A">
      <w:pPr>
        <w:pStyle w:val="BodyText"/>
        <w:spacing w:before="124"/>
        <w:ind w:left="489" w:right="266"/>
      </w:pPr>
      <w:r>
        <w:t>University personnel are not responsible for removal of Owner’s animal during emergency evacuations or in events such as fire alarm drills.</w:t>
      </w:r>
    </w:p>
    <w:p w:rsidR="00906342" w:rsidRDefault="00906342">
      <w:pPr>
        <w:sectPr w:rsidR="00906342">
          <w:pgSz w:w="12240" w:h="15840"/>
          <w:pgMar w:top="1000" w:right="900" w:bottom="940" w:left="960" w:header="0" w:footer="750" w:gutter="0"/>
          <w:cols w:num="2" w:space="720" w:equalWidth="0">
            <w:col w:w="4845" w:space="755"/>
            <w:col w:w="4780"/>
          </w:cols>
        </w:sectPr>
      </w:pPr>
    </w:p>
    <w:p w:rsidR="00906342" w:rsidRDefault="0098654A">
      <w:pPr>
        <w:pStyle w:val="Heading1"/>
        <w:numPr>
          <w:ilvl w:val="1"/>
          <w:numId w:val="8"/>
        </w:numPr>
        <w:tabs>
          <w:tab w:val="left" w:pos="860"/>
        </w:tabs>
        <w:spacing w:before="84"/>
        <w:ind w:left="859"/>
        <w:jc w:val="left"/>
      </w:pPr>
      <w:r>
        <w:lastRenderedPageBreak/>
        <w:t>Emergency</w:t>
      </w:r>
      <w:r>
        <w:rPr>
          <w:spacing w:val="-16"/>
        </w:rPr>
        <w:t xml:space="preserve"> </w:t>
      </w:r>
      <w:r>
        <w:t>Evacuation</w:t>
      </w:r>
    </w:p>
    <w:p w:rsidR="00906342" w:rsidRDefault="0098654A">
      <w:pPr>
        <w:pStyle w:val="BodyText"/>
        <w:spacing w:before="122"/>
        <w:ind w:left="830" w:right="212"/>
      </w:pPr>
      <w:r>
        <w:t>Any display of aggressive behavior by the animal may result in immediate and permanent removal of the animal from university housing.</w:t>
      </w:r>
    </w:p>
    <w:p w:rsidR="00906342" w:rsidRDefault="0098654A">
      <w:pPr>
        <w:pStyle w:val="Heading1"/>
        <w:numPr>
          <w:ilvl w:val="0"/>
          <w:numId w:val="8"/>
        </w:numPr>
        <w:tabs>
          <w:tab w:val="left" w:pos="411"/>
        </w:tabs>
        <w:spacing w:before="97"/>
        <w:ind w:left="410" w:hanging="300"/>
        <w:jc w:val="left"/>
      </w:pPr>
      <w:r>
        <w:rPr>
          <w:color w:val="C00000"/>
        </w:rPr>
        <w:t>Complaints</w:t>
      </w:r>
    </w:p>
    <w:p w:rsidR="00906342" w:rsidRDefault="0098654A">
      <w:pPr>
        <w:pStyle w:val="BodyText"/>
        <w:spacing w:before="126"/>
        <w:ind w:left="410" w:right="39"/>
      </w:pPr>
      <w:r>
        <w:t>Persons</w:t>
      </w:r>
      <w:r>
        <w:rPr>
          <w:spacing w:val="-8"/>
        </w:rPr>
        <w:t xml:space="preserve"> </w:t>
      </w:r>
      <w:r>
        <w:t>who</w:t>
      </w:r>
      <w:r>
        <w:rPr>
          <w:spacing w:val="-9"/>
        </w:rPr>
        <w:t xml:space="preserve"> </w:t>
      </w:r>
      <w:r>
        <w:t>wish</w:t>
      </w:r>
      <w:r>
        <w:rPr>
          <w:spacing w:val="-9"/>
        </w:rPr>
        <w:t xml:space="preserve"> </w:t>
      </w:r>
      <w:r>
        <w:t>to</w:t>
      </w:r>
      <w:r>
        <w:rPr>
          <w:spacing w:val="-8"/>
        </w:rPr>
        <w:t xml:space="preserve"> </w:t>
      </w:r>
      <w:r>
        <w:t>report</w:t>
      </w:r>
      <w:r>
        <w:rPr>
          <w:spacing w:val="-8"/>
        </w:rPr>
        <w:t xml:space="preserve"> </w:t>
      </w:r>
      <w:r>
        <w:t>a</w:t>
      </w:r>
      <w:r>
        <w:rPr>
          <w:spacing w:val="-9"/>
        </w:rPr>
        <w:t xml:space="preserve"> </w:t>
      </w:r>
      <w:r>
        <w:t>violation</w:t>
      </w:r>
      <w:r>
        <w:rPr>
          <w:spacing w:val="-11"/>
        </w:rPr>
        <w:t xml:space="preserve"> </w:t>
      </w:r>
      <w:r>
        <w:t>of</w:t>
      </w:r>
      <w:r>
        <w:rPr>
          <w:spacing w:val="-9"/>
        </w:rPr>
        <w:t xml:space="preserve"> </w:t>
      </w:r>
      <w:r>
        <w:t>this</w:t>
      </w:r>
      <w:r>
        <w:rPr>
          <w:spacing w:val="-7"/>
        </w:rPr>
        <w:t xml:space="preserve"> </w:t>
      </w:r>
      <w:r>
        <w:t>policy</w:t>
      </w:r>
      <w:r>
        <w:rPr>
          <w:spacing w:val="-11"/>
        </w:rPr>
        <w:t xml:space="preserve"> </w:t>
      </w:r>
      <w:r>
        <w:t>may do so by contacting a residence hall coordinator, area coordinator, apartment manager, or the director of housing.</w:t>
      </w:r>
      <w:r>
        <w:rPr>
          <w:spacing w:val="-14"/>
        </w:rPr>
        <w:t xml:space="preserve"> </w:t>
      </w:r>
      <w:r>
        <w:t>Such</w:t>
      </w:r>
      <w:r>
        <w:rPr>
          <w:spacing w:val="-15"/>
        </w:rPr>
        <w:t xml:space="preserve"> </w:t>
      </w:r>
      <w:r>
        <w:t>complaints</w:t>
      </w:r>
      <w:r>
        <w:rPr>
          <w:spacing w:val="-14"/>
        </w:rPr>
        <w:t xml:space="preserve"> </w:t>
      </w:r>
      <w:r>
        <w:t>should</w:t>
      </w:r>
      <w:r>
        <w:rPr>
          <w:spacing w:val="-13"/>
        </w:rPr>
        <w:t xml:space="preserve"> </w:t>
      </w:r>
      <w:r>
        <w:t>be</w:t>
      </w:r>
      <w:r>
        <w:rPr>
          <w:spacing w:val="-13"/>
        </w:rPr>
        <w:t xml:space="preserve"> </w:t>
      </w:r>
      <w:r>
        <w:t>referred</w:t>
      </w:r>
      <w:r>
        <w:rPr>
          <w:spacing w:val="-13"/>
        </w:rPr>
        <w:t xml:space="preserve"> </w:t>
      </w:r>
      <w:r>
        <w:t>to</w:t>
      </w:r>
      <w:r>
        <w:rPr>
          <w:spacing w:val="-13"/>
        </w:rPr>
        <w:t xml:space="preserve"> </w:t>
      </w:r>
      <w:r>
        <w:t>the</w:t>
      </w:r>
      <w:r>
        <w:rPr>
          <w:spacing w:val="-13"/>
        </w:rPr>
        <w:t xml:space="preserve"> </w:t>
      </w:r>
      <w:r>
        <w:t>ADA Coordinator. Complaints shall be handled as</w:t>
      </w:r>
      <w:r>
        <w:rPr>
          <w:spacing w:val="-14"/>
        </w:rPr>
        <w:t xml:space="preserve"> </w:t>
      </w:r>
      <w:r>
        <w:t>follows:</w:t>
      </w:r>
    </w:p>
    <w:p w:rsidR="00906342" w:rsidRDefault="0098654A">
      <w:pPr>
        <w:pStyle w:val="ListParagraph"/>
        <w:numPr>
          <w:ilvl w:val="1"/>
          <w:numId w:val="8"/>
        </w:numPr>
        <w:tabs>
          <w:tab w:val="left" w:pos="771"/>
        </w:tabs>
        <w:spacing w:before="127"/>
        <w:ind w:left="770" w:right="38" w:hanging="271"/>
        <w:jc w:val="both"/>
        <w:rPr>
          <w:sz w:val="18"/>
        </w:rPr>
      </w:pPr>
      <w:r>
        <w:rPr>
          <w:sz w:val="18"/>
        </w:rPr>
        <w:t>The ADA Coordinator or designee shall</w:t>
      </w:r>
      <w:r>
        <w:rPr>
          <w:spacing w:val="-23"/>
          <w:sz w:val="18"/>
        </w:rPr>
        <w:t xml:space="preserve"> </w:t>
      </w:r>
      <w:r>
        <w:rPr>
          <w:sz w:val="18"/>
        </w:rPr>
        <w:t>investigate complaints of violations of this</w:t>
      </w:r>
      <w:r>
        <w:rPr>
          <w:spacing w:val="-4"/>
          <w:sz w:val="18"/>
        </w:rPr>
        <w:t xml:space="preserve"> </w:t>
      </w:r>
      <w:r>
        <w:rPr>
          <w:sz w:val="18"/>
        </w:rPr>
        <w:t>policy.</w:t>
      </w:r>
    </w:p>
    <w:p w:rsidR="00906342" w:rsidRDefault="0098654A">
      <w:pPr>
        <w:pStyle w:val="ListParagraph"/>
        <w:numPr>
          <w:ilvl w:val="1"/>
          <w:numId w:val="8"/>
        </w:numPr>
        <w:tabs>
          <w:tab w:val="left" w:pos="771"/>
        </w:tabs>
        <w:spacing w:before="124"/>
        <w:ind w:left="770" w:right="42" w:hanging="271"/>
        <w:jc w:val="both"/>
        <w:rPr>
          <w:sz w:val="18"/>
        </w:rPr>
      </w:pPr>
      <w:r>
        <w:rPr>
          <w:sz w:val="18"/>
        </w:rPr>
        <w:t>The ADA Coordinator will inform the owner that an investigation is taking</w:t>
      </w:r>
      <w:r>
        <w:rPr>
          <w:spacing w:val="-6"/>
          <w:sz w:val="18"/>
        </w:rPr>
        <w:t xml:space="preserve"> </w:t>
      </w:r>
      <w:r>
        <w:rPr>
          <w:sz w:val="18"/>
        </w:rPr>
        <w:t>place.</w:t>
      </w:r>
    </w:p>
    <w:p w:rsidR="00906342" w:rsidRDefault="0098654A">
      <w:pPr>
        <w:pStyle w:val="ListParagraph"/>
        <w:numPr>
          <w:ilvl w:val="1"/>
          <w:numId w:val="8"/>
        </w:numPr>
        <w:tabs>
          <w:tab w:val="left" w:pos="771"/>
        </w:tabs>
        <w:ind w:left="770" w:right="44" w:hanging="271"/>
        <w:jc w:val="both"/>
        <w:rPr>
          <w:sz w:val="18"/>
        </w:rPr>
      </w:pPr>
      <w:r>
        <w:rPr>
          <w:sz w:val="18"/>
        </w:rPr>
        <w:t>Investigations shall be guided by the provisions of EWU Guideline 401-01,</w:t>
      </w:r>
      <w:r>
        <w:rPr>
          <w:spacing w:val="-21"/>
          <w:sz w:val="18"/>
        </w:rPr>
        <w:t xml:space="preserve"> </w:t>
      </w:r>
      <w:r>
        <w:rPr>
          <w:sz w:val="18"/>
        </w:rPr>
        <w:t>Investigations.</w:t>
      </w:r>
    </w:p>
    <w:p w:rsidR="00906342" w:rsidRDefault="0098654A">
      <w:pPr>
        <w:pStyle w:val="ListParagraph"/>
        <w:numPr>
          <w:ilvl w:val="1"/>
          <w:numId w:val="8"/>
        </w:numPr>
        <w:tabs>
          <w:tab w:val="left" w:pos="771"/>
        </w:tabs>
        <w:ind w:left="770" w:right="42" w:hanging="271"/>
        <w:jc w:val="both"/>
        <w:rPr>
          <w:sz w:val="18"/>
        </w:rPr>
      </w:pPr>
      <w:r>
        <w:rPr>
          <w:sz w:val="18"/>
        </w:rPr>
        <w:t>The ADA Coordinator shall provide a report of</w:t>
      </w:r>
      <w:r>
        <w:rPr>
          <w:spacing w:val="-36"/>
          <w:sz w:val="18"/>
        </w:rPr>
        <w:t xml:space="preserve"> </w:t>
      </w:r>
      <w:r>
        <w:rPr>
          <w:sz w:val="18"/>
        </w:rPr>
        <w:t>their findings to the housing</w:t>
      </w:r>
      <w:r>
        <w:rPr>
          <w:spacing w:val="-8"/>
          <w:sz w:val="18"/>
        </w:rPr>
        <w:t xml:space="preserve"> </w:t>
      </w:r>
      <w:r>
        <w:rPr>
          <w:sz w:val="18"/>
        </w:rPr>
        <w:t>director.</w:t>
      </w:r>
    </w:p>
    <w:p w:rsidR="00906342" w:rsidRDefault="0098654A">
      <w:pPr>
        <w:pStyle w:val="ListParagraph"/>
        <w:numPr>
          <w:ilvl w:val="1"/>
          <w:numId w:val="8"/>
        </w:numPr>
        <w:tabs>
          <w:tab w:val="left" w:pos="771"/>
        </w:tabs>
        <w:ind w:left="770" w:right="39" w:hanging="271"/>
        <w:jc w:val="both"/>
        <w:rPr>
          <w:sz w:val="18"/>
        </w:rPr>
      </w:pPr>
      <w:r>
        <w:rPr>
          <w:sz w:val="18"/>
        </w:rPr>
        <w:t>The housing director, or designee, shall determine if a violation occurred and what corrective actions, if any, will be taken to resolve the complaint and shall</w:t>
      </w:r>
      <w:r>
        <w:rPr>
          <w:spacing w:val="-9"/>
          <w:sz w:val="18"/>
        </w:rPr>
        <w:t xml:space="preserve"> </w:t>
      </w:r>
      <w:r>
        <w:rPr>
          <w:sz w:val="18"/>
        </w:rPr>
        <w:t>inform</w:t>
      </w:r>
      <w:r>
        <w:rPr>
          <w:spacing w:val="-8"/>
          <w:sz w:val="18"/>
        </w:rPr>
        <w:t xml:space="preserve"> </w:t>
      </w:r>
      <w:r>
        <w:rPr>
          <w:sz w:val="18"/>
        </w:rPr>
        <w:t>the</w:t>
      </w:r>
      <w:r>
        <w:rPr>
          <w:spacing w:val="-9"/>
          <w:sz w:val="18"/>
        </w:rPr>
        <w:t xml:space="preserve"> </w:t>
      </w:r>
      <w:r>
        <w:rPr>
          <w:sz w:val="18"/>
        </w:rPr>
        <w:t>owner</w:t>
      </w:r>
      <w:r>
        <w:rPr>
          <w:spacing w:val="-9"/>
          <w:sz w:val="18"/>
        </w:rPr>
        <w:t xml:space="preserve"> </w:t>
      </w:r>
      <w:r>
        <w:rPr>
          <w:sz w:val="18"/>
        </w:rPr>
        <w:t>of</w:t>
      </w:r>
      <w:r>
        <w:rPr>
          <w:spacing w:val="-9"/>
          <w:sz w:val="18"/>
        </w:rPr>
        <w:t xml:space="preserve"> </w:t>
      </w:r>
      <w:r>
        <w:rPr>
          <w:sz w:val="18"/>
        </w:rPr>
        <w:t>all</w:t>
      </w:r>
      <w:r>
        <w:rPr>
          <w:spacing w:val="-9"/>
          <w:sz w:val="18"/>
        </w:rPr>
        <w:t xml:space="preserve"> </w:t>
      </w:r>
      <w:r>
        <w:rPr>
          <w:sz w:val="18"/>
        </w:rPr>
        <w:t>findings</w:t>
      </w:r>
      <w:r>
        <w:rPr>
          <w:spacing w:val="-8"/>
          <w:sz w:val="18"/>
        </w:rPr>
        <w:t xml:space="preserve"> </w:t>
      </w:r>
      <w:r>
        <w:rPr>
          <w:sz w:val="18"/>
        </w:rPr>
        <w:t>and</w:t>
      </w:r>
      <w:r>
        <w:rPr>
          <w:spacing w:val="-9"/>
          <w:sz w:val="18"/>
        </w:rPr>
        <w:t xml:space="preserve"> </w:t>
      </w:r>
      <w:r>
        <w:rPr>
          <w:sz w:val="18"/>
        </w:rPr>
        <w:t>necessary corrective</w:t>
      </w:r>
      <w:r>
        <w:rPr>
          <w:spacing w:val="-21"/>
          <w:sz w:val="18"/>
        </w:rPr>
        <w:t xml:space="preserve"> </w:t>
      </w:r>
      <w:r>
        <w:rPr>
          <w:sz w:val="18"/>
        </w:rPr>
        <w:t>actions.</w:t>
      </w:r>
    </w:p>
    <w:p w:rsidR="00906342" w:rsidRDefault="0098654A">
      <w:pPr>
        <w:pStyle w:val="ListParagraph"/>
        <w:numPr>
          <w:ilvl w:val="1"/>
          <w:numId w:val="8"/>
        </w:numPr>
        <w:tabs>
          <w:tab w:val="left" w:pos="771"/>
        </w:tabs>
        <w:spacing w:before="127"/>
        <w:ind w:left="770" w:right="39" w:hanging="271"/>
        <w:jc w:val="both"/>
        <w:rPr>
          <w:sz w:val="18"/>
        </w:rPr>
      </w:pPr>
      <w:r>
        <w:rPr>
          <w:sz w:val="18"/>
        </w:rPr>
        <w:t>The owner may appeal the corrective actions by filing an appeal with the Vice President for Student Affairs</w:t>
      </w:r>
      <w:r>
        <w:rPr>
          <w:spacing w:val="-9"/>
          <w:sz w:val="18"/>
        </w:rPr>
        <w:t xml:space="preserve"> </w:t>
      </w:r>
      <w:r>
        <w:rPr>
          <w:sz w:val="18"/>
        </w:rPr>
        <w:t>(for</w:t>
      </w:r>
      <w:r>
        <w:rPr>
          <w:spacing w:val="-10"/>
          <w:sz w:val="18"/>
        </w:rPr>
        <w:t xml:space="preserve"> </w:t>
      </w:r>
      <w:r>
        <w:rPr>
          <w:sz w:val="18"/>
        </w:rPr>
        <w:t>students)</w:t>
      </w:r>
      <w:r>
        <w:rPr>
          <w:spacing w:val="-11"/>
          <w:sz w:val="18"/>
        </w:rPr>
        <w:t xml:space="preserve"> </w:t>
      </w:r>
      <w:r>
        <w:rPr>
          <w:sz w:val="18"/>
        </w:rPr>
        <w:t>or</w:t>
      </w:r>
      <w:r>
        <w:rPr>
          <w:spacing w:val="-10"/>
          <w:sz w:val="18"/>
        </w:rPr>
        <w:t xml:space="preserve"> </w:t>
      </w:r>
      <w:r>
        <w:rPr>
          <w:sz w:val="18"/>
        </w:rPr>
        <w:t>Vice</w:t>
      </w:r>
      <w:r>
        <w:rPr>
          <w:spacing w:val="-9"/>
          <w:sz w:val="18"/>
        </w:rPr>
        <w:t xml:space="preserve"> </w:t>
      </w:r>
      <w:r>
        <w:rPr>
          <w:sz w:val="18"/>
        </w:rPr>
        <w:t>President</w:t>
      </w:r>
      <w:r>
        <w:rPr>
          <w:spacing w:val="-10"/>
          <w:sz w:val="18"/>
        </w:rPr>
        <w:t xml:space="preserve"> </w:t>
      </w:r>
      <w:r>
        <w:rPr>
          <w:sz w:val="18"/>
        </w:rPr>
        <w:t>for</w:t>
      </w:r>
      <w:r>
        <w:rPr>
          <w:spacing w:val="-9"/>
          <w:sz w:val="18"/>
        </w:rPr>
        <w:t xml:space="preserve"> </w:t>
      </w:r>
      <w:r>
        <w:rPr>
          <w:sz w:val="18"/>
        </w:rPr>
        <w:t>Business &amp; Finance (for non-student owners). Any appeal must</w:t>
      </w:r>
      <w:r>
        <w:rPr>
          <w:spacing w:val="-7"/>
          <w:sz w:val="18"/>
        </w:rPr>
        <w:t xml:space="preserve"> </w:t>
      </w:r>
      <w:r>
        <w:rPr>
          <w:sz w:val="18"/>
        </w:rPr>
        <w:t>be</w:t>
      </w:r>
      <w:r>
        <w:rPr>
          <w:spacing w:val="-3"/>
          <w:sz w:val="18"/>
        </w:rPr>
        <w:t xml:space="preserve"> </w:t>
      </w:r>
      <w:r>
        <w:rPr>
          <w:sz w:val="18"/>
        </w:rPr>
        <w:t>filed</w:t>
      </w:r>
      <w:r>
        <w:rPr>
          <w:spacing w:val="-3"/>
          <w:sz w:val="18"/>
        </w:rPr>
        <w:t xml:space="preserve"> </w:t>
      </w:r>
      <w:r>
        <w:rPr>
          <w:sz w:val="18"/>
        </w:rPr>
        <w:t>within</w:t>
      </w:r>
      <w:r>
        <w:rPr>
          <w:spacing w:val="-5"/>
          <w:sz w:val="18"/>
        </w:rPr>
        <w:t xml:space="preserve"> </w:t>
      </w:r>
      <w:r>
        <w:rPr>
          <w:sz w:val="18"/>
        </w:rPr>
        <w:t>5</w:t>
      </w:r>
      <w:r>
        <w:rPr>
          <w:spacing w:val="-3"/>
          <w:sz w:val="18"/>
        </w:rPr>
        <w:t xml:space="preserve"> </w:t>
      </w:r>
      <w:r>
        <w:rPr>
          <w:sz w:val="18"/>
        </w:rPr>
        <w:t>calendar</w:t>
      </w:r>
      <w:r>
        <w:rPr>
          <w:spacing w:val="-6"/>
          <w:sz w:val="18"/>
        </w:rPr>
        <w:t xml:space="preserve"> </w:t>
      </w:r>
      <w:r>
        <w:rPr>
          <w:sz w:val="18"/>
        </w:rPr>
        <w:t>days</w:t>
      </w:r>
      <w:r>
        <w:rPr>
          <w:spacing w:val="1"/>
          <w:sz w:val="18"/>
        </w:rPr>
        <w:t xml:space="preserve"> </w:t>
      </w:r>
      <w:r>
        <w:rPr>
          <w:sz w:val="18"/>
        </w:rPr>
        <w:t>of</w:t>
      </w:r>
      <w:r>
        <w:rPr>
          <w:spacing w:val="-3"/>
          <w:sz w:val="18"/>
        </w:rPr>
        <w:t xml:space="preserve"> </w:t>
      </w:r>
      <w:r>
        <w:rPr>
          <w:sz w:val="18"/>
        </w:rPr>
        <w:t>the</w:t>
      </w:r>
      <w:r>
        <w:rPr>
          <w:spacing w:val="-3"/>
          <w:sz w:val="18"/>
        </w:rPr>
        <w:t xml:space="preserve"> </w:t>
      </w:r>
      <w:r>
        <w:rPr>
          <w:sz w:val="18"/>
        </w:rPr>
        <w:t>date</w:t>
      </w:r>
      <w:r>
        <w:rPr>
          <w:spacing w:val="-6"/>
          <w:sz w:val="18"/>
        </w:rPr>
        <w:t xml:space="preserve"> </w:t>
      </w:r>
      <w:r>
        <w:rPr>
          <w:sz w:val="18"/>
        </w:rPr>
        <w:t>the owner is notified of the investigative</w:t>
      </w:r>
      <w:r>
        <w:rPr>
          <w:spacing w:val="-7"/>
          <w:sz w:val="18"/>
        </w:rPr>
        <w:t xml:space="preserve"> </w:t>
      </w:r>
      <w:r>
        <w:rPr>
          <w:sz w:val="18"/>
        </w:rPr>
        <w:t>findings.</w:t>
      </w:r>
    </w:p>
    <w:p w:rsidR="00906342" w:rsidRDefault="0098654A">
      <w:pPr>
        <w:pStyle w:val="Heading1"/>
        <w:numPr>
          <w:ilvl w:val="0"/>
          <w:numId w:val="8"/>
        </w:numPr>
        <w:tabs>
          <w:tab w:val="left" w:pos="411"/>
        </w:tabs>
        <w:spacing w:before="121"/>
        <w:ind w:left="410" w:hanging="274"/>
        <w:jc w:val="left"/>
      </w:pPr>
      <w:r>
        <w:rPr>
          <w:color w:val="C00000"/>
        </w:rPr>
        <w:t>Procedures for Assistance Animal</w:t>
      </w:r>
      <w:r>
        <w:rPr>
          <w:color w:val="C00000"/>
          <w:spacing w:val="-15"/>
        </w:rPr>
        <w:t xml:space="preserve"> </w:t>
      </w:r>
      <w:r>
        <w:rPr>
          <w:color w:val="C00000"/>
        </w:rPr>
        <w:t>Designation</w:t>
      </w:r>
    </w:p>
    <w:p w:rsidR="00906342" w:rsidRDefault="0098654A">
      <w:pPr>
        <w:pStyle w:val="ListParagraph"/>
        <w:numPr>
          <w:ilvl w:val="1"/>
          <w:numId w:val="8"/>
        </w:numPr>
        <w:tabs>
          <w:tab w:val="left" w:pos="771"/>
        </w:tabs>
        <w:spacing w:before="125"/>
        <w:ind w:left="770" w:right="38" w:hanging="271"/>
        <w:jc w:val="both"/>
        <w:rPr>
          <w:sz w:val="18"/>
        </w:rPr>
      </w:pPr>
      <w:r>
        <w:rPr>
          <w:sz w:val="18"/>
        </w:rPr>
        <w:t>Requests for an assistance animal must be approved</w:t>
      </w:r>
      <w:r>
        <w:rPr>
          <w:spacing w:val="-15"/>
          <w:sz w:val="18"/>
        </w:rPr>
        <w:t xml:space="preserve"> </w:t>
      </w:r>
      <w:r>
        <w:rPr>
          <w:sz w:val="18"/>
        </w:rPr>
        <w:t>in</w:t>
      </w:r>
      <w:r>
        <w:rPr>
          <w:spacing w:val="-14"/>
          <w:sz w:val="18"/>
        </w:rPr>
        <w:t xml:space="preserve"> </w:t>
      </w:r>
      <w:r>
        <w:rPr>
          <w:sz w:val="18"/>
        </w:rPr>
        <w:t>advance</w:t>
      </w:r>
      <w:r>
        <w:rPr>
          <w:spacing w:val="-15"/>
          <w:sz w:val="18"/>
        </w:rPr>
        <w:t xml:space="preserve"> </w:t>
      </w:r>
      <w:r>
        <w:rPr>
          <w:sz w:val="18"/>
        </w:rPr>
        <w:t>by</w:t>
      </w:r>
      <w:r>
        <w:rPr>
          <w:spacing w:val="-15"/>
          <w:sz w:val="18"/>
        </w:rPr>
        <w:t xml:space="preserve"> </w:t>
      </w:r>
      <w:r>
        <w:rPr>
          <w:sz w:val="18"/>
        </w:rPr>
        <w:t>Disability</w:t>
      </w:r>
      <w:r>
        <w:rPr>
          <w:spacing w:val="-15"/>
          <w:sz w:val="18"/>
        </w:rPr>
        <w:t xml:space="preserve"> </w:t>
      </w:r>
      <w:r>
        <w:rPr>
          <w:sz w:val="18"/>
        </w:rPr>
        <w:t>Support</w:t>
      </w:r>
      <w:r>
        <w:rPr>
          <w:spacing w:val="-15"/>
          <w:sz w:val="18"/>
        </w:rPr>
        <w:t xml:space="preserve"> </w:t>
      </w:r>
      <w:r>
        <w:rPr>
          <w:sz w:val="18"/>
        </w:rPr>
        <w:t>Services (for students) or Human Resources (for non- students) before the animal is permitted in university</w:t>
      </w:r>
      <w:r>
        <w:rPr>
          <w:spacing w:val="-2"/>
          <w:sz w:val="18"/>
        </w:rPr>
        <w:t xml:space="preserve"> </w:t>
      </w:r>
      <w:r>
        <w:rPr>
          <w:sz w:val="18"/>
        </w:rPr>
        <w:t>housing.</w:t>
      </w:r>
    </w:p>
    <w:p w:rsidR="00906342" w:rsidRDefault="0098654A">
      <w:pPr>
        <w:pStyle w:val="ListParagraph"/>
        <w:numPr>
          <w:ilvl w:val="1"/>
          <w:numId w:val="8"/>
        </w:numPr>
        <w:tabs>
          <w:tab w:val="left" w:pos="771"/>
        </w:tabs>
        <w:spacing w:before="122"/>
        <w:ind w:left="770" w:right="40" w:hanging="271"/>
        <w:jc w:val="both"/>
        <w:rPr>
          <w:sz w:val="18"/>
        </w:rPr>
      </w:pPr>
      <w:r>
        <w:rPr>
          <w:sz w:val="18"/>
        </w:rPr>
        <w:t>Requests must include current (within the last 6 months) documentation of the following from a qualified medical</w:t>
      </w:r>
      <w:r>
        <w:rPr>
          <w:spacing w:val="-8"/>
          <w:sz w:val="18"/>
        </w:rPr>
        <w:t xml:space="preserve"> </w:t>
      </w:r>
      <w:r>
        <w:rPr>
          <w:sz w:val="18"/>
        </w:rPr>
        <w:t>provider:</w:t>
      </w:r>
    </w:p>
    <w:p w:rsidR="00906342" w:rsidRDefault="0098654A">
      <w:pPr>
        <w:pStyle w:val="ListParagraph"/>
        <w:numPr>
          <w:ilvl w:val="0"/>
          <w:numId w:val="1"/>
        </w:numPr>
        <w:tabs>
          <w:tab w:val="left" w:pos="1131"/>
        </w:tabs>
        <w:spacing w:before="120"/>
        <w:rPr>
          <w:sz w:val="18"/>
        </w:rPr>
      </w:pPr>
      <w:r>
        <w:rPr>
          <w:sz w:val="18"/>
        </w:rPr>
        <w:t>Verification of the animal owner's</w:t>
      </w:r>
      <w:r>
        <w:rPr>
          <w:spacing w:val="-25"/>
          <w:sz w:val="18"/>
        </w:rPr>
        <w:t xml:space="preserve"> </w:t>
      </w:r>
      <w:r>
        <w:rPr>
          <w:sz w:val="18"/>
        </w:rPr>
        <w:t>disability;</w:t>
      </w:r>
    </w:p>
    <w:p w:rsidR="00906342" w:rsidRDefault="0098654A">
      <w:pPr>
        <w:pStyle w:val="ListParagraph"/>
        <w:numPr>
          <w:ilvl w:val="0"/>
          <w:numId w:val="1"/>
        </w:numPr>
        <w:tabs>
          <w:tab w:val="left" w:pos="1131"/>
        </w:tabs>
        <w:spacing w:before="120"/>
        <w:ind w:right="43"/>
        <w:jc w:val="both"/>
        <w:rPr>
          <w:sz w:val="18"/>
        </w:rPr>
      </w:pPr>
      <w:r>
        <w:rPr>
          <w:sz w:val="18"/>
        </w:rPr>
        <w:t xml:space="preserve">Statement on how the animal serves as </w:t>
      </w:r>
      <w:r>
        <w:rPr>
          <w:spacing w:val="-3"/>
          <w:sz w:val="18"/>
        </w:rPr>
        <w:t xml:space="preserve">an </w:t>
      </w:r>
      <w:r>
        <w:rPr>
          <w:sz w:val="18"/>
        </w:rPr>
        <w:t>accommodation for the verified disability. There must be a nexus between the individual’s disability and the assistance the animal provides;</w:t>
      </w:r>
      <w:r>
        <w:rPr>
          <w:spacing w:val="-1"/>
          <w:sz w:val="18"/>
        </w:rPr>
        <w:t xml:space="preserve"> </w:t>
      </w:r>
      <w:r>
        <w:rPr>
          <w:sz w:val="18"/>
        </w:rPr>
        <w:t>and</w:t>
      </w:r>
    </w:p>
    <w:p w:rsidR="00906342" w:rsidRDefault="0098654A">
      <w:pPr>
        <w:pStyle w:val="ListParagraph"/>
        <w:numPr>
          <w:ilvl w:val="0"/>
          <w:numId w:val="1"/>
        </w:numPr>
        <w:tabs>
          <w:tab w:val="left" w:pos="1131"/>
        </w:tabs>
        <w:spacing w:before="120"/>
        <w:ind w:right="41"/>
        <w:jc w:val="both"/>
        <w:rPr>
          <w:sz w:val="18"/>
        </w:rPr>
      </w:pPr>
      <w:r>
        <w:rPr>
          <w:sz w:val="18"/>
        </w:rPr>
        <w:t>Statement on how the need for the animal relates</w:t>
      </w:r>
      <w:r>
        <w:rPr>
          <w:spacing w:val="13"/>
          <w:sz w:val="18"/>
        </w:rPr>
        <w:t xml:space="preserve"> </w:t>
      </w:r>
      <w:r>
        <w:rPr>
          <w:sz w:val="18"/>
        </w:rPr>
        <w:t>to</w:t>
      </w:r>
      <w:r>
        <w:rPr>
          <w:spacing w:val="13"/>
          <w:sz w:val="18"/>
        </w:rPr>
        <w:t xml:space="preserve"> </w:t>
      </w:r>
      <w:r>
        <w:rPr>
          <w:sz w:val="18"/>
        </w:rPr>
        <w:t>the</w:t>
      </w:r>
      <w:r>
        <w:rPr>
          <w:spacing w:val="13"/>
          <w:sz w:val="18"/>
        </w:rPr>
        <w:t xml:space="preserve"> </w:t>
      </w:r>
      <w:r>
        <w:rPr>
          <w:sz w:val="18"/>
        </w:rPr>
        <w:t>ability</w:t>
      </w:r>
      <w:r>
        <w:rPr>
          <w:spacing w:val="8"/>
          <w:sz w:val="18"/>
        </w:rPr>
        <w:t xml:space="preserve"> </w:t>
      </w:r>
      <w:r>
        <w:rPr>
          <w:sz w:val="18"/>
        </w:rPr>
        <w:t>of</w:t>
      </w:r>
      <w:r>
        <w:rPr>
          <w:spacing w:val="13"/>
          <w:sz w:val="18"/>
        </w:rPr>
        <w:t xml:space="preserve"> </w:t>
      </w:r>
      <w:r>
        <w:rPr>
          <w:sz w:val="18"/>
        </w:rPr>
        <w:t>the</w:t>
      </w:r>
      <w:r>
        <w:rPr>
          <w:spacing w:val="11"/>
          <w:sz w:val="18"/>
        </w:rPr>
        <w:t xml:space="preserve"> </w:t>
      </w:r>
      <w:r>
        <w:rPr>
          <w:sz w:val="18"/>
        </w:rPr>
        <w:t>person/</w:t>
      </w:r>
      <w:r>
        <w:rPr>
          <w:spacing w:val="13"/>
          <w:sz w:val="18"/>
        </w:rPr>
        <w:t xml:space="preserve"> </w:t>
      </w:r>
      <w:r>
        <w:rPr>
          <w:sz w:val="18"/>
        </w:rPr>
        <w:t>family</w:t>
      </w:r>
    </w:p>
    <w:p w:rsidR="00906342" w:rsidRDefault="0098654A">
      <w:pPr>
        <w:pStyle w:val="BodyText"/>
        <w:spacing w:before="84"/>
        <w:ind w:left="1130"/>
        <w:jc w:val="left"/>
      </w:pPr>
      <w:r>
        <w:br w:type="column"/>
      </w:r>
      <w:r>
        <w:t>member to use and enjoy university housing.</w:t>
      </w:r>
    </w:p>
    <w:p w:rsidR="00906342" w:rsidRDefault="00906342">
      <w:pPr>
        <w:pStyle w:val="BodyText"/>
        <w:spacing w:before="10"/>
        <w:jc w:val="left"/>
        <w:rPr>
          <w:sz w:val="17"/>
        </w:rPr>
      </w:pPr>
    </w:p>
    <w:p w:rsidR="00906342" w:rsidRDefault="0098654A">
      <w:pPr>
        <w:pStyle w:val="ListParagraph"/>
        <w:numPr>
          <w:ilvl w:val="1"/>
          <w:numId w:val="8"/>
        </w:numPr>
        <w:tabs>
          <w:tab w:val="left" w:pos="1304"/>
        </w:tabs>
        <w:spacing w:before="1"/>
        <w:ind w:left="1310" w:right="144" w:hanging="199"/>
        <w:jc w:val="left"/>
        <w:rPr>
          <w:sz w:val="18"/>
        </w:rPr>
      </w:pPr>
      <w:r>
        <w:rPr>
          <w:sz w:val="18"/>
        </w:rPr>
        <w:t>Approvals for assistance animals will be</w:t>
      </w:r>
      <w:r>
        <w:rPr>
          <w:spacing w:val="-22"/>
          <w:sz w:val="18"/>
        </w:rPr>
        <w:t xml:space="preserve"> </w:t>
      </w:r>
      <w:r>
        <w:rPr>
          <w:sz w:val="18"/>
        </w:rPr>
        <w:t>valid for the current academic year and must be renewed annually before the animal is permitted on</w:t>
      </w:r>
      <w:r>
        <w:rPr>
          <w:spacing w:val="-16"/>
          <w:sz w:val="18"/>
        </w:rPr>
        <w:t xml:space="preserve"> </w:t>
      </w:r>
      <w:r>
        <w:rPr>
          <w:sz w:val="18"/>
        </w:rPr>
        <w:t>campus.</w:t>
      </w:r>
    </w:p>
    <w:p w:rsidR="00906342" w:rsidRDefault="0098654A">
      <w:pPr>
        <w:pStyle w:val="BodyText"/>
        <w:spacing w:before="122"/>
        <w:ind w:left="1310" w:right="241"/>
      </w:pPr>
      <w:r>
        <w:t>Any denial of a request for an assistance animal may be appealed to the Vice President for Student Affairs (for student owners) or with the Vice President for Business &amp; Finance (for non-student owners).</w:t>
      </w:r>
      <w:r>
        <w:rPr>
          <w:spacing w:val="-13"/>
        </w:rPr>
        <w:t xml:space="preserve"> </w:t>
      </w:r>
      <w:r>
        <w:t>The</w:t>
      </w:r>
      <w:r>
        <w:rPr>
          <w:spacing w:val="-14"/>
        </w:rPr>
        <w:t xml:space="preserve"> </w:t>
      </w:r>
      <w:r>
        <w:t>appeal</w:t>
      </w:r>
      <w:r>
        <w:rPr>
          <w:spacing w:val="-13"/>
        </w:rPr>
        <w:t xml:space="preserve"> </w:t>
      </w:r>
      <w:r>
        <w:t>must</w:t>
      </w:r>
      <w:r>
        <w:rPr>
          <w:spacing w:val="-14"/>
        </w:rPr>
        <w:t xml:space="preserve"> </w:t>
      </w:r>
      <w:r>
        <w:t>be</w:t>
      </w:r>
      <w:r>
        <w:rPr>
          <w:spacing w:val="-13"/>
        </w:rPr>
        <w:t xml:space="preserve"> </w:t>
      </w:r>
      <w:r>
        <w:t>filed,</w:t>
      </w:r>
      <w:r>
        <w:rPr>
          <w:spacing w:val="-14"/>
        </w:rPr>
        <w:t xml:space="preserve"> </w:t>
      </w:r>
      <w:r>
        <w:t>in</w:t>
      </w:r>
      <w:r>
        <w:rPr>
          <w:spacing w:val="-14"/>
        </w:rPr>
        <w:t xml:space="preserve"> </w:t>
      </w:r>
      <w:r>
        <w:t>writing, within 5 calendar days of the date the resident is notified of the</w:t>
      </w:r>
      <w:r>
        <w:rPr>
          <w:spacing w:val="-8"/>
        </w:rPr>
        <w:t xml:space="preserve"> </w:t>
      </w:r>
      <w:r>
        <w:t>denial.</w:t>
      </w:r>
    </w:p>
    <w:p w:rsidR="00906342" w:rsidRDefault="0098654A">
      <w:pPr>
        <w:pStyle w:val="ListParagraph"/>
        <w:numPr>
          <w:ilvl w:val="1"/>
          <w:numId w:val="8"/>
        </w:numPr>
        <w:tabs>
          <w:tab w:val="left" w:pos="1326"/>
        </w:tabs>
        <w:spacing w:before="101"/>
        <w:ind w:left="1310" w:right="241" w:hanging="180"/>
        <w:jc w:val="both"/>
        <w:rPr>
          <w:sz w:val="18"/>
        </w:rPr>
      </w:pPr>
      <w:r>
        <w:rPr>
          <w:sz w:val="18"/>
        </w:rPr>
        <w:t>In assessing whether a person's request for an assistance animal is a reasonable accommodation, the university may consider a variety of factors in determining whether the request imposes an undue financial or administrative burden, poses a direct</w:t>
      </w:r>
      <w:r>
        <w:rPr>
          <w:spacing w:val="-7"/>
          <w:sz w:val="18"/>
        </w:rPr>
        <w:t xml:space="preserve"> </w:t>
      </w:r>
      <w:r>
        <w:rPr>
          <w:sz w:val="18"/>
        </w:rPr>
        <w:t>threat</w:t>
      </w:r>
      <w:r>
        <w:rPr>
          <w:spacing w:val="-7"/>
          <w:sz w:val="18"/>
        </w:rPr>
        <w:t xml:space="preserve"> </w:t>
      </w:r>
      <w:r>
        <w:rPr>
          <w:sz w:val="18"/>
        </w:rPr>
        <w:t>to</w:t>
      </w:r>
      <w:r>
        <w:rPr>
          <w:spacing w:val="-6"/>
          <w:sz w:val="18"/>
        </w:rPr>
        <w:t xml:space="preserve"> </w:t>
      </w:r>
      <w:r>
        <w:rPr>
          <w:sz w:val="18"/>
        </w:rPr>
        <w:t>the</w:t>
      </w:r>
      <w:r>
        <w:rPr>
          <w:spacing w:val="-9"/>
          <w:sz w:val="18"/>
        </w:rPr>
        <w:t xml:space="preserve"> </w:t>
      </w:r>
      <w:r>
        <w:rPr>
          <w:sz w:val="18"/>
        </w:rPr>
        <w:t>health</w:t>
      </w:r>
      <w:r>
        <w:rPr>
          <w:spacing w:val="-8"/>
          <w:sz w:val="18"/>
        </w:rPr>
        <w:t xml:space="preserve"> </w:t>
      </w:r>
      <w:r>
        <w:rPr>
          <w:sz w:val="18"/>
        </w:rPr>
        <w:t>or</w:t>
      </w:r>
      <w:r>
        <w:rPr>
          <w:spacing w:val="-7"/>
          <w:sz w:val="18"/>
        </w:rPr>
        <w:t xml:space="preserve"> </w:t>
      </w:r>
      <w:r>
        <w:rPr>
          <w:sz w:val="18"/>
        </w:rPr>
        <w:t>safety</w:t>
      </w:r>
      <w:r>
        <w:rPr>
          <w:spacing w:val="-8"/>
          <w:sz w:val="18"/>
        </w:rPr>
        <w:t xml:space="preserve"> </w:t>
      </w:r>
      <w:r>
        <w:rPr>
          <w:sz w:val="18"/>
        </w:rPr>
        <w:t>of</w:t>
      </w:r>
      <w:r>
        <w:rPr>
          <w:spacing w:val="-7"/>
          <w:sz w:val="18"/>
        </w:rPr>
        <w:t xml:space="preserve"> </w:t>
      </w:r>
      <w:r>
        <w:rPr>
          <w:sz w:val="18"/>
        </w:rPr>
        <w:t>others, or would result in significant physical damage</w:t>
      </w:r>
      <w:r>
        <w:rPr>
          <w:spacing w:val="-11"/>
          <w:sz w:val="18"/>
        </w:rPr>
        <w:t xml:space="preserve"> </w:t>
      </w:r>
      <w:r>
        <w:rPr>
          <w:sz w:val="18"/>
        </w:rPr>
        <w:t>to</w:t>
      </w:r>
      <w:r>
        <w:rPr>
          <w:spacing w:val="-11"/>
          <w:sz w:val="18"/>
        </w:rPr>
        <w:t xml:space="preserve"> </w:t>
      </w:r>
      <w:r>
        <w:rPr>
          <w:sz w:val="18"/>
        </w:rPr>
        <w:t>the</w:t>
      </w:r>
      <w:r>
        <w:rPr>
          <w:spacing w:val="-10"/>
          <w:sz w:val="18"/>
        </w:rPr>
        <w:t xml:space="preserve"> </w:t>
      </w:r>
      <w:r>
        <w:rPr>
          <w:sz w:val="18"/>
        </w:rPr>
        <w:t>property</w:t>
      </w:r>
      <w:r>
        <w:rPr>
          <w:spacing w:val="-12"/>
          <w:sz w:val="18"/>
        </w:rPr>
        <w:t xml:space="preserve"> </w:t>
      </w:r>
      <w:r>
        <w:rPr>
          <w:sz w:val="18"/>
        </w:rPr>
        <w:t>of</w:t>
      </w:r>
      <w:r>
        <w:rPr>
          <w:spacing w:val="-10"/>
          <w:sz w:val="18"/>
        </w:rPr>
        <w:t xml:space="preserve"> </w:t>
      </w:r>
      <w:r>
        <w:rPr>
          <w:sz w:val="18"/>
        </w:rPr>
        <w:t>others</w:t>
      </w:r>
      <w:r>
        <w:rPr>
          <w:spacing w:val="-8"/>
          <w:sz w:val="18"/>
        </w:rPr>
        <w:t xml:space="preserve"> </w:t>
      </w:r>
      <w:r>
        <w:rPr>
          <w:sz w:val="18"/>
        </w:rPr>
        <w:t>that</w:t>
      </w:r>
      <w:r>
        <w:rPr>
          <w:spacing w:val="-10"/>
          <w:sz w:val="18"/>
        </w:rPr>
        <w:t xml:space="preserve"> </w:t>
      </w:r>
      <w:r>
        <w:rPr>
          <w:sz w:val="18"/>
        </w:rPr>
        <w:t>cannot be eliminated or reduced, including, but not limited to, room size, location, roommate assignment, allergies, accommodation needs of other residents, and/or documented toxicity or danger of particular animals.</w:t>
      </w:r>
    </w:p>
    <w:p w:rsidR="00906342" w:rsidRDefault="0098654A">
      <w:pPr>
        <w:pStyle w:val="Heading1"/>
        <w:numPr>
          <w:ilvl w:val="0"/>
          <w:numId w:val="8"/>
        </w:numPr>
        <w:tabs>
          <w:tab w:val="left" w:pos="382"/>
        </w:tabs>
        <w:spacing w:before="119"/>
        <w:ind w:left="382" w:hanging="272"/>
        <w:jc w:val="left"/>
      </w:pPr>
      <w:r>
        <w:rPr>
          <w:color w:val="C00000"/>
        </w:rPr>
        <w:t>Release of</w:t>
      </w:r>
      <w:r>
        <w:rPr>
          <w:color w:val="C00000"/>
          <w:spacing w:val="-9"/>
        </w:rPr>
        <w:t xml:space="preserve"> </w:t>
      </w:r>
      <w:r>
        <w:rPr>
          <w:color w:val="C00000"/>
        </w:rPr>
        <w:t>Information</w:t>
      </w:r>
    </w:p>
    <w:p w:rsidR="00906342" w:rsidRDefault="0098654A">
      <w:pPr>
        <w:pStyle w:val="ListParagraph"/>
        <w:numPr>
          <w:ilvl w:val="1"/>
          <w:numId w:val="8"/>
        </w:numPr>
        <w:tabs>
          <w:tab w:val="left" w:pos="680"/>
        </w:tabs>
        <w:spacing w:before="122"/>
        <w:ind w:right="239"/>
        <w:jc w:val="both"/>
        <w:rPr>
          <w:sz w:val="18"/>
        </w:rPr>
      </w:pPr>
      <w:r>
        <w:rPr>
          <w:sz w:val="18"/>
        </w:rPr>
        <w:t>Housing and Residential Life and University Apartments may notify university staff, such as</w:t>
      </w:r>
      <w:r>
        <w:rPr>
          <w:spacing w:val="-33"/>
          <w:sz w:val="18"/>
        </w:rPr>
        <w:t xml:space="preserve"> </w:t>
      </w:r>
      <w:r>
        <w:rPr>
          <w:sz w:val="18"/>
        </w:rPr>
        <w:t>Area Coordinators, Residential Life Coordinators, Community Advisors, on-site managers and other staff with a legitimate need to know of the presence of the</w:t>
      </w:r>
      <w:r>
        <w:rPr>
          <w:spacing w:val="-26"/>
          <w:sz w:val="18"/>
        </w:rPr>
        <w:t xml:space="preserve"> </w:t>
      </w:r>
      <w:r>
        <w:rPr>
          <w:sz w:val="18"/>
        </w:rPr>
        <w:t>animal.</w:t>
      </w:r>
    </w:p>
    <w:p w:rsidR="00906342" w:rsidRDefault="0098654A">
      <w:pPr>
        <w:pStyle w:val="ListParagraph"/>
        <w:numPr>
          <w:ilvl w:val="1"/>
          <w:numId w:val="8"/>
        </w:numPr>
        <w:tabs>
          <w:tab w:val="left" w:pos="733"/>
        </w:tabs>
        <w:spacing w:before="119"/>
        <w:ind w:left="770" w:right="240" w:hanging="290"/>
        <w:jc w:val="both"/>
        <w:rPr>
          <w:sz w:val="18"/>
        </w:rPr>
      </w:pPr>
      <w:r>
        <w:rPr>
          <w:sz w:val="18"/>
        </w:rPr>
        <w:t>All roommates or suitemates of the Owner must be notified of the animal and sign an agreement allowing</w:t>
      </w:r>
      <w:r>
        <w:rPr>
          <w:spacing w:val="-14"/>
          <w:sz w:val="18"/>
        </w:rPr>
        <w:t xml:space="preserve"> </w:t>
      </w:r>
      <w:r>
        <w:rPr>
          <w:sz w:val="18"/>
        </w:rPr>
        <w:t>the</w:t>
      </w:r>
      <w:r>
        <w:rPr>
          <w:spacing w:val="-14"/>
          <w:sz w:val="18"/>
        </w:rPr>
        <w:t xml:space="preserve"> </w:t>
      </w:r>
      <w:r>
        <w:rPr>
          <w:sz w:val="18"/>
        </w:rPr>
        <w:t>animal</w:t>
      </w:r>
      <w:r>
        <w:rPr>
          <w:spacing w:val="-13"/>
          <w:sz w:val="18"/>
        </w:rPr>
        <w:t xml:space="preserve"> </w:t>
      </w:r>
      <w:r>
        <w:rPr>
          <w:sz w:val="18"/>
        </w:rPr>
        <w:t>to</w:t>
      </w:r>
      <w:r>
        <w:rPr>
          <w:spacing w:val="-13"/>
          <w:sz w:val="18"/>
        </w:rPr>
        <w:t xml:space="preserve"> </w:t>
      </w:r>
      <w:r>
        <w:rPr>
          <w:sz w:val="18"/>
        </w:rPr>
        <w:t>reside</w:t>
      </w:r>
      <w:r>
        <w:rPr>
          <w:spacing w:val="-14"/>
          <w:sz w:val="18"/>
        </w:rPr>
        <w:t xml:space="preserve"> </w:t>
      </w:r>
      <w:r>
        <w:rPr>
          <w:sz w:val="18"/>
        </w:rPr>
        <w:t>with</w:t>
      </w:r>
      <w:r>
        <w:rPr>
          <w:spacing w:val="-13"/>
          <w:sz w:val="18"/>
        </w:rPr>
        <w:t xml:space="preserve"> </w:t>
      </w:r>
      <w:r>
        <w:rPr>
          <w:sz w:val="18"/>
        </w:rPr>
        <w:t>them.</w:t>
      </w:r>
      <w:r>
        <w:rPr>
          <w:spacing w:val="-13"/>
          <w:sz w:val="18"/>
        </w:rPr>
        <w:t xml:space="preserve"> </w:t>
      </w:r>
      <w:r>
        <w:rPr>
          <w:sz w:val="18"/>
        </w:rPr>
        <w:t>In</w:t>
      </w:r>
      <w:r>
        <w:rPr>
          <w:spacing w:val="-13"/>
          <w:sz w:val="18"/>
        </w:rPr>
        <w:t xml:space="preserve"> </w:t>
      </w:r>
      <w:r>
        <w:rPr>
          <w:sz w:val="18"/>
        </w:rPr>
        <w:t>the</w:t>
      </w:r>
      <w:r>
        <w:rPr>
          <w:spacing w:val="-16"/>
          <w:sz w:val="18"/>
        </w:rPr>
        <w:t xml:space="preserve"> </w:t>
      </w:r>
      <w:r>
        <w:rPr>
          <w:sz w:val="18"/>
        </w:rPr>
        <w:t>event one or more roommates or suitemates does not approve, either the owner and animal or the non- approving roommates or suitemates, as determined by Housing and Residential Life or University</w:t>
      </w:r>
      <w:r>
        <w:rPr>
          <w:spacing w:val="-13"/>
          <w:sz w:val="18"/>
        </w:rPr>
        <w:t xml:space="preserve"> </w:t>
      </w:r>
      <w:r>
        <w:rPr>
          <w:sz w:val="18"/>
        </w:rPr>
        <w:t>Apartments,</w:t>
      </w:r>
      <w:r>
        <w:rPr>
          <w:spacing w:val="-10"/>
          <w:sz w:val="18"/>
        </w:rPr>
        <w:t xml:space="preserve"> </w:t>
      </w:r>
      <w:r>
        <w:rPr>
          <w:sz w:val="18"/>
        </w:rPr>
        <w:t>may</w:t>
      </w:r>
      <w:r>
        <w:rPr>
          <w:spacing w:val="-12"/>
          <w:sz w:val="18"/>
        </w:rPr>
        <w:t xml:space="preserve"> </w:t>
      </w:r>
      <w:r>
        <w:rPr>
          <w:sz w:val="18"/>
        </w:rPr>
        <w:t>be</w:t>
      </w:r>
      <w:r>
        <w:rPr>
          <w:spacing w:val="-10"/>
          <w:sz w:val="18"/>
        </w:rPr>
        <w:t xml:space="preserve"> </w:t>
      </w:r>
      <w:r>
        <w:rPr>
          <w:sz w:val="18"/>
        </w:rPr>
        <w:t>moved</w:t>
      </w:r>
      <w:r>
        <w:rPr>
          <w:spacing w:val="-11"/>
          <w:sz w:val="18"/>
        </w:rPr>
        <w:t xml:space="preserve"> </w:t>
      </w:r>
      <w:r>
        <w:rPr>
          <w:sz w:val="18"/>
        </w:rPr>
        <w:t>to</w:t>
      </w:r>
      <w:r>
        <w:rPr>
          <w:spacing w:val="-10"/>
          <w:sz w:val="18"/>
        </w:rPr>
        <w:t xml:space="preserve"> </w:t>
      </w:r>
      <w:r>
        <w:rPr>
          <w:sz w:val="18"/>
        </w:rPr>
        <w:t>a</w:t>
      </w:r>
      <w:r>
        <w:rPr>
          <w:spacing w:val="-10"/>
          <w:sz w:val="18"/>
        </w:rPr>
        <w:t xml:space="preserve"> </w:t>
      </w:r>
      <w:r>
        <w:rPr>
          <w:sz w:val="18"/>
        </w:rPr>
        <w:t>different location.</w:t>
      </w:r>
    </w:p>
    <w:p w:rsidR="00906342" w:rsidRDefault="0098654A">
      <w:pPr>
        <w:pStyle w:val="Heading1"/>
        <w:numPr>
          <w:ilvl w:val="0"/>
          <w:numId w:val="8"/>
        </w:numPr>
        <w:tabs>
          <w:tab w:val="left" w:pos="464"/>
        </w:tabs>
        <w:spacing w:before="115"/>
        <w:ind w:hanging="271"/>
        <w:jc w:val="left"/>
      </w:pPr>
      <w:r>
        <w:rPr>
          <w:color w:val="C00000"/>
        </w:rPr>
        <w:t>Violations</w:t>
      </w:r>
    </w:p>
    <w:p w:rsidR="00906342" w:rsidRDefault="0098654A">
      <w:pPr>
        <w:pStyle w:val="BodyText"/>
        <w:spacing w:before="122"/>
        <w:ind w:left="192" w:right="245"/>
      </w:pPr>
      <w:r>
        <w:t>Violations of this policy may result in removal of owners and/or animals from university housing facilities and may also subject violators to disciplinary action under the student conduct code or university employment policies.</w:t>
      </w:r>
    </w:p>
    <w:p w:rsidR="00906342" w:rsidRDefault="00906342">
      <w:pPr>
        <w:sectPr w:rsidR="00906342">
          <w:headerReference w:type="default" r:id="rId8"/>
          <w:pgSz w:w="12240" w:h="15840"/>
          <w:pgMar w:top="980" w:right="900" w:bottom="940" w:left="960" w:header="720" w:footer="750" w:gutter="0"/>
          <w:cols w:num="2" w:space="720" w:equalWidth="0">
            <w:col w:w="4847" w:space="485"/>
            <w:col w:w="5048"/>
          </w:cols>
        </w:sectPr>
      </w:pPr>
    </w:p>
    <w:p w:rsidR="00906342" w:rsidRDefault="00906342">
      <w:pPr>
        <w:pStyle w:val="BodyText"/>
        <w:spacing w:before="8"/>
        <w:jc w:val="left"/>
        <w:rPr>
          <w:sz w:val="8"/>
        </w:rPr>
      </w:pPr>
    </w:p>
    <w:p w:rsidR="00906342" w:rsidRDefault="0098654A">
      <w:pPr>
        <w:pStyle w:val="Heading1"/>
        <w:spacing w:before="94"/>
        <w:ind w:left="192" w:firstLine="0"/>
      </w:pPr>
      <w:r>
        <w:t>Appendix A - Acknowledgement</w:t>
      </w:r>
    </w:p>
    <w:p w:rsidR="00906342" w:rsidRDefault="00906342">
      <w:pPr>
        <w:pStyle w:val="BodyText"/>
        <w:jc w:val="left"/>
        <w:rPr>
          <w:b/>
          <w:sz w:val="20"/>
        </w:rPr>
      </w:pPr>
    </w:p>
    <w:p w:rsidR="00906342" w:rsidRDefault="00906342">
      <w:pPr>
        <w:pStyle w:val="BodyText"/>
        <w:spacing w:before="5"/>
        <w:jc w:val="left"/>
        <w:rPr>
          <w:b/>
        </w:rPr>
      </w:pPr>
    </w:p>
    <w:p w:rsidR="00906342" w:rsidRDefault="0098654A">
      <w:pPr>
        <w:spacing w:before="1" w:line="360" w:lineRule="auto"/>
        <w:ind w:left="192" w:right="237"/>
        <w:jc w:val="both"/>
      </w:pPr>
      <w:r>
        <w:t xml:space="preserve">I acknowledge receipt of EWU Policy 402-08, </w:t>
      </w:r>
      <w:r>
        <w:rPr>
          <w:i/>
        </w:rPr>
        <w:t xml:space="preserve">Service &amp; Assistance Animals in University Housing </w:t>
      </w:r>
      <w:r>
        <w:t>and have been given the opportunity to discuss the policy with a representative of Disability Support Services</w:t>
      </w:r>
      <w:r>
        <w:rPr>
          <w:spacing w:val="-4"/>
        </w:rPr>
        <w:t xml:space="preserve"> </w:t>
      </w:r>
      <w:r>
        <w:t>(for</w:t>
      </w:r>
      <w:r>
        <w:rPr>
          <w:spacing w:val="-5"/>
        </w:rPr>
        <w:t xml:space="preserve"> </w:t>
      </w:r>
      <w:r>
        <w:t>students)</w:t>
      </w:r>
      <w:r>
        <w:rPr>
          <w:spacing w:val="-5"/>
        </w:rPr>
        <w:t xml:space="preserve"> </w:t>
      </w:r>
      <w:r>
        <w:t>or</w:t>
      </w:r>
      <w:r>
        <w:rPr>
          <w:spacing w:val="-3"/>
        </w:rPr>
        <w:t xml:space="preserve"> </w:t>
      </w:r>
      <w:r>
        <w:t>Human</w:t>
      </w:r>
      <w:r>
        <w:rPr>
          <w:spacing w:val="-6"/>
        </w:rPr>
        <w:t xml:space="preserve"> </w:t>
      </w:r>
      <w:r>
        <w:t>Resources</w:t>
      </w:r>
      <w:r>
        <w:rPr>
          <w:spacing w:val="-7"/>
        </w:rPr>
        <w:t xml:space="preserve"> </w:t>
      </w:r>
      <w:r>
        <w:t>(for</w:t>
      </w:r>
      <w:r>
        <w:rPr>
          <w:spacing w:val="-5"/>
        </w:rPr>
        <w:t xml:space="preserve"> </w:t>
      </w:r>
      <w:r>
        <w:t>non-students).</w:t>
      </w:r>
      <w:r>
        <w:rPr>
          <w:spacing w:val="-5"/>
        </w:rPr>
        <w:t xml:space="preserve"> </w:t>
      </w:r>
      <w:r>
        <w:t>I</w:t>
      </w:r>
      <w:r>
        <w:rPr>
          <w:spacing w:val="-4"/>
        </w:rPr>
        <w:t xml:space="preserve"> </w:t>
      </w:r>
      <w:r>
        <w:t>understand</w:t>
      </w:r>
      <w:r>
        <w:rPr>
          <w:spacing w:val="-4"/>
        </w:rPr>
        <w:t xml:space="preserve"> </w:t>
      </w:r>
      <w:r>
        <w:t>and</w:t>
      </w:r>
      <w:r>
        <w:rPr>
          <w:spacing w:val="-6"/>
        </w:rPr>
        <w:t xml:space="preserve"> </w:t>
      </w:r>
      <w:r>
        <w:t>agree</w:t>
      </w:r>
      <w:r>
        <w:rPr>
          <w:spacing w:val="-8"/>
        </w:rPr>
        <w:t xml:space="preserve"> </w:t>
      </w:r>
      <w:r>
        <w:t>to</w:t>
      </w:r>
      <w:r>
        <w:rPr>
          <w:spacing w:val="-9"/>
        </w:rPr>
        <w:t xml:space="preserve"> </w:t>
      </w:r>
      <w:r>
        <w:t>fully</w:t>
      </w:r>
      <w:r>
        <w:rPr>
          <w:spacing w:val="-5"/>
        </w:rPr>
        <w:t xml:space="preserve"> </w:t>
      </w:r>
      <w:r>
        <w:t>comply with the</w:t>
      </w:r>
      <w:r>
        <w:rPr>
          <w:spacing w:val="-14"/>
        </w:rPr>
        <w:t xml:space="preserve"> </w:t>
      </w:r>
      <w:r>
        <w:t>policy.</w:t>
      </w:r>
    </w:p>
    <w:p w:rsidR="00906342" w:rsidRDefault="00906342">
      <w:pPr>
        <w:pStyle w:val="BodyText"/>
        <w:spacing w:before="2"/>
        <w:jc w:val="left"/>
        <w:rPr>
          <w:sz w:val="21"/>
        </w:rPr>
      </w:pPr>
    </w:p>
    <w:p w:rsidR="00906342" w:rsidRDefault="0098654A">
      <w:pPr>
        <w:spacing w:line="360" w:lineRule="auto"/>
        <w:ind w:left="192" w:right="236"/>
        <w:jc w:val="both"/>
      </w:pPr>
      <w:r>
        <w:t>I understand that if I have any questions or concerns pertaining to these expectations or regarding my ownership of a service or assistance animal in university housing, or if I have questions or concerns pertaining to my use of a service or assistance animal in university non-housing facilities, that I may contact the Disability Support Services office (for students) or Human Resources (for non- students) to discuss my questions or concerns.</w:t>
      </w:r>
    </w:p>
    <w:p w:rsidR="00906342" w:rsidRDefault="00906342">
      <w:pPr>
        <w:pStyle w:val="BodyText"/>
        <w:jc w:val="left"/>
        <w:rPr>
          <w:sz w:val="20"/>
        </w:rPr>
      </w:pPr>
    </w:p>
    <w:p w:rsidR="00906342" w:rsidRDefault="00906342">
      <w:pPr>
        <w:pStyle w:val="BodyText"/>
        <w:jc w:val="left"/>
        <w:rPr>
          <w:sz w:val="20"/>
        </w:rPr>
      </w:pPr>
    </w:p>
    <w:p w:rsidR="00906342" w:rsidRDefault="00906342">
      <w:pPr>
        <w:pStyle w:val="BodyText"/>
        <w:jc w:val="left"/>
        <w:rPr>
          <w:sz w:val="20"/>
        </w:rPr>
      </w:pPr>
    </w:p>
    <w:p w:rsidR="00906342" w:rsidRDefault="000B4F67">
      <w:pPr>
        <w:pStyle w:val="BodyText"/>
        <w:spacing w:before="7"/>
        <w:jc w:val="left"/>
        <w:rPr>
          <w:sz w:val="16"/>
        </w:rPr>
      </w:pPr>
      <w:r>
        <w:rPr>
          <w:noProof/>
          <w:lang w:bidi="ar-SA"/>
        </w:rPr>
        <mc:AlternateContent>
          <mc:Choice Requires="wps">
            <w:drawing>
              <wp:anchor distT="0" distB="0" distL="0" distR="0" simplePos="0" relativeHeight="251655680" behindDoc="1" locked="0" layoutInCell="1" allowOverlap="1">
                <wp:simplePos x="0" y="0"/>
                <wp:positionH relativeFrom="page">
                  <wp:posOffset>731520</wp:posOffset>
                </wp:positionH>
                <wp:positionV relativeFrom="paragraph">
                  <wp:posOffset>151130</wp:posOffset>
                </wp:positionV>
                <wp:extent cx="1829435" cy="0"/>
                <wp:effectExtent l="7620" t="8255" r="10795" b="10795"/>
                <wp:wrapTopAndBottom/>
                <wp:docPr id="1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563D20D" id="Line 7" o:spid="_x0000_s1026" style="position:absolute;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6pt,11.9pt" to="201.6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8eRHQIAAEIEAAAOAAAAZHJzL2Uyb0RvYy54bWysU8GO2jAQvVfqP1i+QxI2y0JEWFUJ9EK7&#10;SLv9AGM7xKpjW7YhoKr/3rEDiG0vVVUOZpyZefNm5nnxfOokOnLrhFYlzsYpRlxRzYTal/jb23o0&#10;w8h5ohiRWvESn7nDz8uPHxa9KfhEt1oybhGAKFf0psSt96ZIEkdb3hE31oYrcDbadsTD1e4TZkkP&#10;6J1MJmk6TXptmbGacufgaz048TLiNw2n/qVpHPdIlhi4+XjaeO7CmSwXpNhbYlpBLzTIP7DoiFBQ&#10;9AZVE0/QwYo/oDpBrXa68WOqu0Q3jaA89gDdZOlv3by2xPDYCwzHmduY3P+DpV+PW4sEg91lGCnS&#10;wY42QnH0FEbTG1dARKW2NjRHT+rVbDT97pDSVUvUnkeKb2cDaVnISN6lhIszUGDXf9EMYsjB6zin&#10;U2O7AAkTQKe4jvNtHfzkEYWP2Wwyzx8eMaJXX0KKa6Kxzn/mukPBKLEEzhGYHDfOByKkuIaEOkqv&#10;hZRx21KhvsTzLM9jgtNSsOAMYc7ud5W06EiCXuIvdgWe+7CAXBPXDnHRNSjJ6oNisUrLCVtdbE+E&#10;HGxgJVUoBD0Cz4s1KOXHPJ2vZqtZPson09UoT+t69Gld5aPpOnt6rB/qqqqzn4FzlhetYIyrQPuq&#10;2iz/O1Vc3s+gt5tub/NJ3qPHQQLZ638kHZcc9jooZKfZeWuvywehxuDLowov4f4O9v3TX/4CAAD/&#10;/wMAUEsDBBQABgAIAAAAIQANREKK3AAAAAkBAAAPAAAAZHJzL2Rvd25yZXYueG1sTI/BTsMwEETv&#10;SPyDtUjcqNMECgpxKlSFC+IAgQ/Yxia2iNdR7DahX88iDnCc2afZmWq7+EEczRRdIAXrVQbCUBe0&#10;o17B+9vj1R2ImJA0DoGMgi8TYVufn1VY6jDTqzm2qRccQrFEBTalsZQydtZ4jKswGuLbR5g8JpZT&#10;L/WEM4f7QeZZtpEeHfEHi6PZWdN9tgevoH15njdPp9Pc3LYOY0rONs1OqcuL5eEeRDJL+oPhpz5X&#10;h5o77cOBdBQD6/VNzqiCvOAJDFxnRQFi/2vIupL/F9TfAAAA//8DAFBLAQItABQABgAIAAAAIQC2&#10;gziS/gAAAOEBAAATAAAAAAAAAAAAAAAAAAAAAABbQ29udGVudF9UeXBlc10ueG1sUEsBAi0AFAAG&#10;AAgAAAAhADj9If/WAAAAlAEAAAsAAAAAAAAAAAAAAAAALwEAAF9yZWxzLy5yZWxzUEsBAi0AFAAG&#10;AAgAAAAhAPoDx5EdAgAAQgQAAA4AAAAAAAAAAAAAAAAALgIAAGRycy9lMm9Eb2MueG1sUEsBAi0A&#10;FAAGAAgAAAAhAA1EQorcAAAACQEAAA8AAAAAAAAAAAAAAAAAdwQAAGRycy9kb3ducmV2LnhtbFBL&#10;BQYAAAAABAAEAPMAAACABQAAAAA=&#10;" strokeweight=".72pt">
                <w10:wrap type="topAndBottom" anchorx="page"/>
              </v:line>
            </w:pict>
          </mc:Fallback>
        </mc:AlternateContent>
      </w:r>
      <w:r>
        <w:rPr>
          <w:noProof/>
          <w:lang w:bidi="ar-SA"/>
        </w:rPr>
        <mc:AlternateContent>
          <mc:Choice Requires="wps">
            <w:drawing>
              <wp:anchor distT="0" distB="0" distL="0" distR="0" simplePos="0" relativeHeight="251656704" behindDoc="1" locked="0" layoutInCell="1" allowOverlap="1">
                <wp:simplePos x="0" y="0"/>
                <wp:positionH relativeFrom="page">
                  <wp:posOffset>3018155</wp:posOffset>
                </wp:positionH>
                <wp:positionV relativeFrom="paragraph">
                  <wp:posOffset>151130</wp:posOffset>
                </wp:positionV>
                <wp:extent cx="1828800" cy="0"/>
                <wp:effectExtent l="8255" t="8255" r="10795" b="10795"/>
                <wp:wrapTopAndBottom/>
                <wp:docPr id="1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00A39EA" id="Line 6" o:spid="_x0000_s1026"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37.65pt,11.9pt" to="381.6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BZzHAIAAEIEAAAOAAAAZHJzL2Uyb0RvYy54bWysU8GO2jAQvVfqP1i5QxKa0hARVlUCvdAW&#10;abcfYGyHWHVsyzYEVPXfO3YSxLaXqioHM87MvHkz87x+unYCXZixXMkySudJhJgkinJ5KqNvL7tZ&#10;HiHrsKRYKMnK6MZs9LR5+2bd64ItVKsEZQYBiLRFr8uodU4XcWxJyzps50ozCc5GmQ47uJpTTA3u&#10;Ab0T8SJJlnGvDNVGEWYtfK0HZ7QJ+E3DiPvaNJY5JMoIuLlwmnAe/Rlv1rg4GaxbTkYa+B9YdJhL&#10;KHqHqrHD6Gz4H1AdJ0ZZ1bg5UV2smoYTFnqAbtLkt26eW6xZ6AWGY/V9TPb/wZIvl4NBnMLuYDwS&#10;d7CjPZcMLf1oem0LiKjkwfjmyFU+670i3y2SqmqxPLFA8eWmIS31GfGrFH+xGgoc+8+KQgw+OxXm&#10;dG1M5yFhAuga1nG7r4NdHSLwMc0XeZ4ALTL5YlxMidpY94mpDnmjjARwDsD4srfOE8HFFOLrSLXj&#10;QoRtC4n6MlqlWRYSrBKceqcPs+Z0rIRBF+z1En6hK/A8hnnkGtt2iAuuQUlGnSUNVVqG6Xa0HeZi&#10;sIGVkL4Q9Ag8R2tQyo9Vstrm2zybZYvldpYldT37uKuy2XKXfnhfv6urqk5/es5pVrScUiY97Um1&#10;afZ3qhjfz6C3u27v84lfo4dBAtnpP5AOS/Z7HRRyVPR2MNPyQagheHxU/iU83sF+fPqbXwAAAP//&#10;AwBQSwMEFAAGAAgAAAAhAHX2grncAAAACQEAAA8AAABkcnMvZG93bnJldi54bWxMj01OwzAQhfdI&#10;3MEaJHbUoYGkCnEqVIUNYgGBA0wTN7aIx1HsNqGnZxALWM6bT++n3C5uECc9BetJwe0qAaGp9Z2l&#10;XsHH+9PNBkSISB0OnrSCLx1gW11elFh0fqY3fWpiL9iEQoEKTIxjIWVojXYYVn7UxL+DnxxGPqde&#10;dhPObO4GuU6STDq0xAkGR70zuv1sjk5B8/oyZ8/n81znjcUQozV1vVPq+mp5fAAR9RL/YPipz9Wh&#10;4k57f6QuiEHBXX6fMqpgnfIEBvIsZWH/K8iqlP8XVN8AAAD//wMAUEsBAi0AFAAGAAgAAAAhALaD&#10;OJL+AAAA4QEAABMAAAAAAAAAAAAAAAAAAAAAAFtDb250ZW50X1R5cGVzXS54bWxQSwECLQAUAAYA&#10;CAAAACEAOP0h/9YAAACUAQAACwAAAAAAAAAAAAAAAAAvAQAAX3JlbHMvLnJlbHNQSwECLQAUAAYA&#10;CAAAACEAcJgWcxwCAABCBAAADgAAAAAAAAAAAAAAAAAuAgAAZHJzL2Uyb0RvYy54bWxQSwECLQAU&#10;AAYACAAAACEAdfaCudwAAAAJAQAADwAAAAAAAAAAAAAAAAB2BAAAZHJzL2Rvd25yZXYueG1sUEsF&#10;BgAAAAAEAAQA8wAAAH8FAAAAAA==&#10;" strokeweight=".72pt">
                <w10:wrap type="topAndBottom" anchorx="page"/>
              </v:line>
            </w:pict>
          </mc:Fallback>
        </mc:AlternateContent>
      </w:r>
      <w:r>
        <w:rPr>
          <w:noProof/>
          <w:lang w:bidi="ar-SA"/>
        </w:rPr>
        <mc:AlternateContent>
          <mc:Choice Requires="wps">
            <w:drawing>
              <wp:anchor distT="0" distB="0" distL="0" distR="0" simplePos="0" relativeHeight="251657728" behindDoc="1" locked="0" layoutInCell="1" allowOverlap="1">
                <wp:simplePos x="0" y="0"/>
                <wp:positionH relativeFrom="page">
                  <wp:posOffset>5761355</wp:posOffset>
                </wp:positionH>
                <wp:positionV relativeFrom="paragraph">
                  <wp:posOffset>151130</wp:posOffset>
                </wp:positionV>
                <wp:extent cx="457835" cy="0"/>
                <wp:effectExtent l="8255" t="8255" r="10160" b="10795"/>
                <wp:wrapTopAndBottom/>
                <wp:docPr id="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8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D70439C" id="Line 5"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53.65pt,11.9pt" to="489.7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e6vHAIAAEAEAAAOAAAAZHJzL2Uyb0RvYy54bWysU8GO2jAQvVfqP1i+QxI2sB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VuIFRop0&#10;MKJnoTiahs70xhUQUKmtDbXRk3o1z5p+d0jpqiVqzyPDt7OBtCxkJO9SwsYZwN/1XzSDGHLwOrbp&#10;1NguQEID0ClO43ybBj95ROEwnz7OH6YY0asrIcU1z1jnP3PdoWCUWALliEuOz84HHqS4hoRrlN4I&#10;KeOspUI9FJvleUxwWgoWnCHM2f2ukhYdSVBL/GJR4LkPC8g1ce0QF12Djqw+KBZvaTlh64vtiZCD&#10;DaykChdBicDzYg06+bFIF+v5ep6P8slsPcrTuh592lT5aLbJHqf1Q11VdfYzcM7yohWMcRVoXzWb&#10;5X+nicvrGdR2U+2tP8l79NhIIHv9R9JxxmGsg0B2mp239jp7kGkMvjyp8A7u92DfP/zVLwAAAP//&#10;AwBQSwMEFAAGAAgAAAAhAE/KNmXdAAAACQEAAA8AAABkcnMvZG93bnJldi54bWxMj8FOwzAMhu9I&#10;vENkJG4sZUMr7ZpOaCoXxAEKD5A1XlPROFWTrWVPjxEHdrT96ff3F9vZ9eKEY+g8KbhfJCCQGm86&#10;ahV8fjzfPYIIUZPRvSdU8I0BtuX1VaFz4yd6x1MdW8EhFHKtwMY45FKGxqLTYeEHJL4d/Oh05HFs&#10;pRn1xOGul8skWUunO+IPVg+4s9h81UenoH57ndYv5/NUpXWnQ4ydraqdUrc389MGRMQ5/sPwq8/q&#10;ULLT3h/JBNEryJJ0xaiC5YorMJCl2QOI/d9CloW8bFD+AAAA//8DAFBLAQItABQABgAIAAAAIQC2&#10;gziS/gAAAOEBAAATAAAAAAAAAAAAAAAAAAAAAABbQ29udGVudF9UeXBlc10ueG1sUEsBAi0AFAAG&#10;AAgAAAAhADj9If/WAAAAlAEAAAsAAAAAAAAAAAAAAAAALwEAAF9yZWxzLy5yZWxzUEsBAi0AFAAG&#10;AAgAAAAhANmF7q8cAgAAQAQAAA4AAAAAAAAAAAAAAAAALgIAAGRycy9lMm9Eb2MueG1sUEsBAi0A&#10;FAAGAAgAAAAhAE/KNmXdAAAACQEAAA8AAAAAAAAAAAAAAAAAdgQAAGRycy9kb3ducmV2LnhtbFBL&#10;BQYAAAAABAAEAPMAAACABQAAAAA=&#10;" strokeweight=".72pt">
                <w10:wrap type="topAndBottom" anchorx="page"/>
              </v:line>
            </w:pict>
          </mc:Fallback>
        </mc:AlternateContent>
      </w:r>
    </w:p>
    <w:p w:rsidR="00906342" w:rsidRDefault="0098654A">
      <w:pPr>
        <w:tabs>
          <w:tab w:val="left" w:pos="3792"/>
          <w:tab w:val="left" w:pos="8113"/>
        </w:tabs>
        <w:ind w:left="192"/>
        <w:jc w:val="both"/>
        <w:rPr>
          <w:sz w:val="20"/>
        </w:rPr>
      </w:pPr>
      <w:r>
        <w:rPr>
          <w:sz w:val="20"/>
        </w:rPr>
        <w:t>Owner Name</w:t>
      </w:r>
      <w:r>
        <w:rPr>
          <w:spacing w:val="-9"/>
          <w:sz w:val="20"/>
        </w:rPr>
        <w:t xml:space="preserve"> </w:t>
      </w:r>
      <w:r>
        <w:rPr>
          <w:sz w:val="20"/>
        </w:rPr>
        <w:t>(Please</w:t>
      </w:r>
      <w:r>
        <w:rPr>
          <w:spacing w:val="-5"/>
          <w:sz w:val="20"/>
        </w:rPr>
        <w:t xml:space="preserve"> </w:t>
      </w:r>
      <w:r>
        <w:rPr>
          <w:sz w:val="20"/>
        </w:rPr>
        <w:t>Print)</w:t>
      </w:r>
      <w:r>
        <w:rPr>
          <w:sz w:val="20"/>
        </w:rPr>
        <w:tab/>
        <w:t>Owner</w:t>
      </w:r>
      <w:r>
        <w:rPr>
          <w:spacing w:val="-4"/>
          <w:sz w:val="20"/>
        </w:rPr>
        <w:t xml:space="preserve"> </w:t>
      </w:r>
      <w:r>
        <w:rPr>
          <w:sz w:val="20"/>
        </w:rPr>
        <w:t>Signature</w:t>
      </w:r>
      <w:r>
        <w:rPr>
          <w:sz w:val="20"/>
        </w:rPr>
        <w:tab/>
        <w:t>Date</w:t>
      </w:r>
    </w:p>
    <w:p w:rsidR="00906342" w:rsidRDefault="00906342">
      <w:pPr>
        <w:pStyle w:val="BodyText"/>
        <w:jc w:val="left"/>
        <w:rPr>
          <w:sz w:val="20"/>
        </w:rPr>
      </w:pPr>
    </w:p>
    <w:p w:rsidR="00906342" w:rsidRDefault="00906342">
      <w:pPr>
        <w:pStyle w:val="BodyText"/>
        <w:jc w:val="left"/>
        <w:rPr>
          <w:sz w:val="20"/>
        </w:rPr>
      </w:pPr>
    </w:p>
    <w:p w:rsidR="00906342" w:rsidRDefault="00906342">
      <w:pPr>
        <w:pStyle w:val="BodyText"/>
        <w:jc w:val="left"/>
        <w:rPr>
          <w:sz w:val="20"/>
        </w:rPr>
      </w:pPr>
    </w:p>
    <w:p w:rsidR="00906342" w:rsidRDefault="00906342">
      <w:pPr>
        <w:pStyle w:val="BodyText"/>
        <w:jc w:val="left"/>
        <w:rPr>
          <w:sz w:val="20"/>
        </w:rPr>
      </w:pPr>
    </w:p>
    <w:p w:rsidR="00906342" w:rsidRDefault="00906342">
      <w:pPr>
        <w:pStyle w:val="BodyText"/>
        <w:jc w:val="left"/>
        <w:rPr>
          <w:sz w:val="20"/>
        </w:rPr>
      </w:pPr>
    </w:p>
    <w:p w:rsidR="00906342" w:rsidRDefault="000B4F67">
      <w:pPr>
        <w:pStyle w:val="BodyText"/>
        <w:spacing w:before="4"/>
        <w:jc w:val="left"/>
        <w:rPr>
          <w:sz w:val="17"/>
        </w:rPr>
      </w:pPr>
      <w:r>
        <w:rPr>
          <w:noProof/>
          <w:lang w:bidi="ar-SA"/>
        </w:rPr>
        <mc:AlternateContent>
          <mc:Choice Requires="wps">
            <w:drawing>
              <wp:anchor distT="0" distB="0" distL="0" distR="0" simplePos="0" relativeHeight="251658752" behindDoc="1" locked="0" layoutInCell="1" allowOverlap="1">
                <wp:simplePos x="0" y="0"/>
                <wp:positionH relativeFrom="page">
                  <wp:posOffset>731520</wp:posOffset>
                </wp:positionH>
                <wp:positionV relativeFrom="paragraph">
                  <wp:posOffset>156845</wp:posOffset>
                </wp:positionV>
                <wp:extent cx="1829435" cy="0"/>
                <wp:effectExtent l="7620" t="13970" r="10795" b="5080"/>
                <wp:wrapTopAndBottom/>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1E4CC1C" id="Line 4"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6pt,12.35pt" to="201.6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wEHAIAAEEEAAAOAAAAZHJzL2Uyb0RvYy54bWysU8GO2yAQvVfqPyDuie2sN02sOKvKTnrZ&#10;tpF2+wEEcIyKAQGJE1X99w44jrLtparqAx6Ymcebmcfq6dxJdOLWCa1KnE1TjLiimgl1KPG31+1k&#10;gZHzRDEiteIlvnCHn9bv3616U/CZbrVk3CIAUa7oTYlb702RJI62vCNuqg1X4Gy07YiHrT0kzJIe&#10;0DuZzNJ0nvTaMmM15c7BaT048TriNw2n/mvTOO6RLDFw83G1cd2HNVmvSHGwxLSCXmmQf2DREaHg&#10;0htUTTxBRyv+gOoEtdrpxk+p7hLdNILyWANUk6W/VfPSEsNjLdAcZ25tcv8Pln457SwSrMQwKEU6&#10;GNGzUBzloTO9cQUEVGpnQ230rF7Ms6bfHVK6aok68Mjw9WIgLQsZyZuUsHEG8Pf9Z80ghhy9jm06&#10;N7YLkNAAdI7TuNymwc8eUTjMFrNl/vCIER19CSnGRGOd/8R1h4JRYgmcIzA5PTsfiJBiDAn3KL0V&#10;UsZhS4X6Ei+zPI8JTkvBgjOEOXvYV9KiEwlyiV+sCjz3YQG5Jq4d4qJrEJLVR8XiLS0nbHO1PRFy&#10;sIGVVOEiqBF4Xq1BKD+W6XKz2CzyST6bbyZ5WteTj9sqn8y32YfH+qGuqjr7GThnedEKxrgKtEfR&#10;ZvnfieL6fAa53WR760/yFj02EsiO/0g6DjnMdVDIXrPLzo7DB53G4OubCg/hfg/2/ctf/wIAAP//&#10;AwBQSwMEFAAGAAgAAAAhAMiPuzDcAAAACQEAAA8AAABkcnMvZG93bnJldi54bWxMj8FOwzAMhu9I&#10;vENkJG4sXTc2VJpOaCoXxAEKD+A1oYlonKrJ1rKnx4gDHH/70+/P5W72vTiZMbpACpaLDIShNmhH&#10;nYL3t8ebOxAxIWnsAxkFXybCrrq8KLHQYaJXc2pSJ7iEYoEKbEpDIWVsrfEYF2EwxLuPMHpMHMdO&#10;6hEnLve9zLNsIz064gsWB7O3pv1sjl5B8/I8bZ7O56neNg5jSs7W9V6p66v54R5EMnP6g+FHn9Wh&#10;YqdDOJKOoue8vM0ZVZCvtyAYWGerFYjD70BWpfz/QfUNAAD//wMAUEsBAi0AFAAGAAgAAAAhALaD&#10;OJL+AAAA4QEAABMAAAAAAAAAAAAAAAAAAAAAAFtDb250ZW50X1R5cGVzXS54bWxQSwECLQAUAAYA&#10;CAAAACEAOP0h/9YAAACUAQAACwAAAAAAAAAAAAAAAAAvAQAAX3JlbHMvLnJlbHNQSwECLQAUAAYA&#10;CAAAACEAQcvsBBwCAABBBAAADgAAAAAAAAAAAAAAAAAuAgAAZHJzL2Uyb0RvYy54bWxQSwECLQAU&#10;AAYACAAAACEAyI+7MNwAAAAJAQAADwAAAAAAAAAAAAAAAAB2BAAAZHJzL2Rvd25yZXYueG1sUEsF&#10;BgAAAAAEAAQA8wAAAH8FAAAAAA==&#10;" strokeweight=".72pt">
                <w10:wrap type="topAndBottom" anchorx="page"/>
              </v:line>
            </w:pict>
          </mc:Fallback>
        </mc:AlternateContent>
      </w:r>
      <w:r>
        <w:rPr>
          <w:noProof/>
          <w:lang w:bidi="ar-SA"/>
        </w:rPr>
        <mc:AlternateContent>
          <mc:Choice Requires="wps">
            <w:drawing>
              <wp:anchor distT="0" distB="0" distL="0" distR="0" simplePos="0" relativeHeight="251659776" behindDoc="1" locked="0" layoutInCell="1" allowOverlap="1">
                <wp:simplePos x="0" y="0"/>
                <wp:positionH relativeFrom="page">
                  <wp:posOffset>3018155</wp:posOffset>
                </wp:positionH>
                <wp:positionV relativeFrom="paragraph">
                  <wp:posOffset>156845</wp:posOffset>
                </wp:positionV>
                <wp:extent cx="1828800" cy="0"/>
                <wp:effectExtent l="8255" t="13970" r="10795" b="5080"/>
                <wp:wrapTopAndBottom/>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6F2F614" id="Line 3"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37.65pt,12.35pt" to="381.6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lNIHAIAAEEEAAAOAAAAZHJzL2Uyb0RvYy54bWysU8GO2yAQvVfqPyDuie2sm3WsOKsqTnrZ&#10;tpF2+wEEcIyKAQGJE1X99w44jrLtparqAx6Ymcebmcfy6dxJdOLWCa0qnE1TjLiimgl1qPC31+2k&#10;wMh5ohiRWvEKX7jDT6v375a9KflMt1oybhGAKFf2psKt96ZMEkdb3hE31YYrcDbadsTD1h4SZkkP&#10;6J1MZmk6T3ptmbGacufgtB6ceBXxm4ZT/7VpHPdIVhi4+bjauO7DmqyWpDxYYlpBrzTIP7DoiFBw&#10;6Q2qJp6goxV/QHWCWu1046dUd4luGkF5rAGqydLfqnlpieGxFmiOM7c2uf8HS7+cdhYJVuFHjBTp&#10;YETPQnH0EDrTG1dCwFrtbKiNntWLedb0u0NKr1uiDjwyfL0YSMtCRvImJWycAfx9/1kziCFHr2Ob&#10;zo3tAiQ0AJ3jNC63afCzRxQOs2JWFCkMjY6+hJRjorHOf+K6Q8GosATOEZicnp0PREg5hoR7lN4K&#10;KeOwpUJ9hRdZnscEp6VgwRnCnD3s19KiEwlyiV+sCjz3YQG5Jq4d4qJrEJLVR8XiLS0nbHO1PRFy&#10;sIGVVOEiqBF4Xq1BKD8W6WJTbIp8ks/mm0me1vXk43adT+bb7PFD/VCv13X2M3DO8rIVjHEVaI+i&#10;zfK/E8X1+Qxyu8n21p/kLXpsJJAd/5F0HHKY66CQvWaXnR2HDzqNwdc3FR7C/R7s+5e/+gUAAP//&#10;AwBQSwMEFAAGAAgAAAAhALA9ewPdAAAACQEAAA8AAABkcnMvZG93bnJldi54bWxMj8FOwzAMhu9I&#10;vENkJG4sZRst6ppOaCoXxAEKD5A1XlPROFWTrWVPjxEHdvTvT78/F9vZ9eKEY+g8KbhfJCCQGm86&#10;ahV8fjzfPYIIUZPRvSdU8I0BtuX1VaFz4yd6x1MdW8ElFHKtwMY45FKGxqLTYeEHJN4d/Oh05HFs&#10;pRn1xOWul8skSaXTHfEFqwfcWWy+6qNTUL+9TunL+TxVWd3pEGNnq2qn1O3N/LQBEXGO/zD86rM6&#10;lOy090cyQfQK1tnDilEFy3UGgoEsXXGw/wtkWcjLD8ofAAAA//8DAFBLAQItABQABgAIAAAAIQC2&#10;gziS/gAAAOEBAAATAAAAAAAAAAAAAAAAAAAAAABbQ29udGVudF9UeXBlc10ueG1sUEsBAi0AFAAG&#10;AAgAAAAhADj9If/WAAAAlAEAAAsAAAAAAAAAAAAAAAAALwEAAF9yZWxzLy5yZWxzUEsBAi0AFAAG&#10;AAgAAAAhANwKU0gcAgAAQQQAAA4AAAAAAAAAAAAAAAAALgIAAGRycy9lMm9Eb2MueG1sUEsBAi0A&#10;FAAGAAgAAAAhALA9ewPdAAAACQEAAA8AAAAAAAAAAAAAAAAAdgQAAGRycy9kb3ducmV2LnhtbFBL&#10;BQYAAAAABAAEAPMAAACABQAAAAA=&#10;" strokeweight=".72pt">
                <w10:wrap type="topAndBottom" anchorx="page"/>
              </v:line>
            </w:pict>
          </mc:Fallback>
        </mc:AlternateContent>
      </w:r>
      <w:r>
        <w:rPr>
          <w:noProof/>
          <w:lang w:bidi="ar-SA"/>
        </w:rPr>
        <mc:AlternateContent>
          <mc:Choice Requires="wps">
            <w:drawing>
              <wp:anchor distT="0" distB="0" distL="0" distR="0" simplePos="0" relativeHeight="251660800" behindDoc="1" locked="0" layoutInCell="1" allowOverlap="1">
                <wp:simplePos x="0" y="0"/>
                <wp:positionH relativeFrom="page">
                  <wp:posOffset>5761355</wp:posOffset>
                </wp:positionH>
                <wp:positionV relativeFrom="paragraph">
                  <wp:posOffset>156845</wp:posOffset>
                </wp:positionV>
                <wp:extent cx="457835" cy="0"/>
                <wp:effectExtent l="8255" t="13970" r="10160" b="5080"/>
                <wp:wrapTopAndBottom/>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8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ED25EC1" id="Line 2"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53.65pt,12.35pt" to="489.7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CZ8HAIAAEAEAAAOAAAAZHJzL2Uyb0RvYy54bWysU8GO2jAQvVfqP1i+QxI2sB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VuIZRop0&#10;MKJnoTiahM70xhUQUKmtDbXRk3o1z5p+d0jpqiVqzyPDt7OBtCxkJO9SwsYZwN/1XzSDGHLwOrbp&#10;1NguQEID0ClO43ybBj95ROEwnz7OH6YY0asrIcU1z1jnP3PdoWCUWALliEuOz84HHqS4hoRrlN4I&#10;KeOspUJ9iRdZnscEp6VgwRnCnN3vKmnRkQS1xC8WBZ77sIBcE9cOcdE16Mjqg2LxlpYTtr7Yngg5&#10;2MBKqnARlAg8L9agkx+LdLGer+f5KJ/M1qM8revRp02Vj2ab7HFaP9RVVWc/A+csL1rBGFeB9lWz&#10;Wf53mri8nkFtN9Xe+pO8R4+NBLLXfyQdZxzGOghkp9l5a6+zB5nG4MuTCu/gfg/2/cNf/QIAAP//&#10;AwBQSwMEFAAGAAgAAAAhAIoBz9/dAAAACQEAAA8AAABkcnMvZG93bnJldi54bWxMj8FOwzAMhu9I&#10;vENkJG4sZUwr7ZpOaCoXxAEKD+A1XhvROFWTrWVPTxAHdrT96ff3F9vZ9uJEozeOFdwvEhDEjdOG&#10;WwWfH893jyB8QNbYOyYF3+RhW15fFZhrN/E7nerQihjCPkcFXQhDLqVvOrLoF24gjreDGy2GOI6t&#10;1CNOMdz2cpkka2nRcPzQ4UC7jpqv+mgV1G+v0/rlfJ6qtDboQzBdVe2Uur2ZnzYgAs3hH4Zf/agO&#10;ZXTauyNrL3oFWZI+RFTBcpWCiECWZisQ+7+FLAt52aD8AQAA//8DAFBLAQItABQABgAIAAAAIQC2&#10;gziS/gAAAOEBAAATAAAAAAAAAAAAAAAAAAAAAABbQ29udGVudF9UeXBlc10ueG1sUEsBAi0AFAAG&#10;AAgAAAAhADj9If/WAAAAlAEAAAsAAAAAAAAAAAAAAAAALwEAAF9yZWxzLy5yZWxzUEsBAi0AFAAG&#10;AAgAAAAhABHoJnwcAgAAQAQAAA4AAAAAAAAAAAAAAAAALgIAAGRycy9lMm9Eb2MueG1sUEsBAi0A&#10;FAAGAAgAAAAhAIoBz9/dAAAACQEAAA8AAAAAAAAAAAAAAAAAdgQAAGRycy9kb3ducmV2LnhtbFBL&#10;BQYAAAAABAAEAPMAAACABQAAAAA=&#10;" strokeweight=".72pt">
                <w10:wrap type="topAndBottom" anchorx="page"/>
              </v:line>
            </w:pict>
          </mc:Fallback>
        </mc:AlternateContent>
      </w:r>
    </w:p>
    <w:p w:rsidR="00906342" w:rsidRDefault="0098654A">
      <w:pPr>
        <w:tabs>
          <w:tab w:val="left" w:pos="8113"/>
        </w:tabs>
        <w:ind w:left="192"/>
        <w:jc w:val="both"/>
        <w:rPr>
          <w:sz w:val="20"/>
        </w:rPr>
      </w:pPr>
      <w:r>
        <w:rPr>
          <w:sz w:val="20"/>
        </w:rPr>
        <w:t>DSS/HR Staff Name (please Print)          DSS/HR</w:t>
      </w:r>
      <w:r>
        <w:rPr>
          <w:spacing w:val="-27"/>
          <w:sz w:val="20"/>
        </w:rPr>
        <w:t xml:space="preserve"> </w:t>
      </w:r>
      <w:r>
        <w:rPr>
          <w:sz w:val="20"/>
        </w:rPr>
        <w:t>Staff</w:t>
      </w:r>
      <w:r>
        <w:rPr>
          <w:spacing w:val="-2"/>
          <w:sz w:val="20"/>
        </w:rPr>
        <w:t xml:space="preserve"> </w:t>
      </w:r>
      <w:r>
        <w:rPr>
          <w:sz w:val="20"/>
        </w:rPr>
        <w:t>Signature</w:t>
      </w:r>
      <w:r>
        <w:rPr>
          <w:sz w:val="20"/>
        </w:rPr>
        <w:tab/>
        <w:t>Date</w:t>
      </w:r>
    </w:p>
    <w:sectPr w:rsidR="00906342">
      <w:pgSz w:w="12240" w:h="15840"/>
      <w:pgMar w:top="980" w:right="900" w:bottom="940" w:left="960" w:header="720" w:footer="7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1AE5" w:rsidRDefault="00D61AE5">
      <w:r>
        <w:separator/>
      </w:r>
    </w:p>
  </w:endnote>
  <w:endnote w:type="continuationSeparator" w:id="0">
    <w:p w:rsidR="00D61AE5" w:rsidRDefault="00D61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6342" w:rsidRDefault="000B4F67">
    <w:pPr>
      <w:pStyle w:val="BodyText"/>
      <w:spacing w:line="14" w:lineRule="auto"/>
      <w:jc w:val="left"/>
      <w:rPr>
        <w:sz w:val="20"/>
      </w:rPr>
    </w:pPr>
    <w:r>
      <w:rPr>
        <w:noProof/>
        <w:lang w:bidi="ar-SA"/>
      </w:rPr>
      <mc:AlternateContent>
        <mc:Choice Requires="wps">
          <w:drawing>
            <wp:anchor distT="0" distB="0" distL="114300" distR="114300" simplePos="0" relativeHeight="503310752" behindDoc="1" locked="0" layoutInCell="1" allowOverlap="1">
              <wp:simplePos x="0" y="0"/>
              <wp:positionH relativeFrom="page">
                <wp:posOffset>2971800</wp:posOffset>
              </wp:positionH>
              <wp:positionV relativeFrom="page">
                <wp:posOffset>9442450</wp:posOffset>
              </wp:positionV>
              <wp:extent cx="1834515" cy="139700"/>
              <wp:effectExtent l="0" t="3175" r="381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451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6342" w:rsidRDefault="0098654A">
                          <w:pPr>
                            <w:spacing w:before="15"/>
                            <w:ind w:left="20"/>
                            <w:rPr>
                              <w:sz w:val="16"/>
                            </w:rPr>
                          </w:pPr>
                          <w:r>
                            <w:rPr>
                              <w:sz w:val="16"/>
                            </w:rPr>
                            <w:t>EWU Policy 204-08 • December 6,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5" o:spid="_x0000_s1026" type="#_x0000_t202" style="position:absolute;margin-left:234pt;margin-top:743.5pt;width:144.45pt;height:11pt;z-index:-5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otNrgIAAKkFAAAOAAAAZHJzL2Uyb0RvYy54bWysVNuOmzAQfa/Uf7D8zgJZyAJaUu2GUFXa&#10;XqTdfoCDTbAKNrWdwLbqv3dsQrKXl6otD9Zgj8+cmTme63dj16IDU5pLkePwIsCIiUpSLnY5/vpQ&#10;eglG2hBBSSsFy/Ej0/jd6u2b66HP2EI2sqVMIQAROhv6HDfG9Jnv66phHdEXsmcCDmupOmLgV+18&#10;qsgA6F3rL4Jg6Q9S0V7JimkNu8V0iFcOv65ZZT7XtWYGtTkGbsatyq1bu/qra5LtFOkbXh1pkL9g&#10;0REuIOgJqiCGoL3ir6A6XimpZW0uKtn5sq55xVwOkE0YvMjmviE9c7lAcXR/KpP+f7DVp8MXhTjN&#10;cYyRIB206IGNBt3KEcW2OkOvM3C678HNjLANXXaZ6v5OVt80EnLdELFjN0rJoWGEArvQ3vSfXJ1w&#10;tAXZDh8lhTBkb6QDGmvV2dJBMRCgQ5ceT52xVCobMrmM4hAoVnAWXqZXgWudT7L5dq+0ec9kh6yR&#10;YwWdd+jkcKeNZUOy2cUGE7Lkbeu634pnG+A47UBsuGrPLAvXzJ9pkG6STRJ50WK58aKgKLybch15&#10;yzK8iovLYr0uwl82bhhlDaeUCRtmFlYY/VnjjhKfJHGSlpYtpxbOUtJqt123Ch0ICLt0n6s5nJzd&#10;/Oc0XBEglxcphYsouF2kXrlMrryojGIPypt4QZjepssgSqOifJ7SHRfs31NCQ47TeBFPYjqTfpFb&#10;4L7XuZGs4wZGR8u7HCcnJ5JZCW4Eda01hLeT/aQUlv65FNDuudFOsFajk1rNuB0Bxap4K+kjSFdJ&#10;UBboE+YdGI1UPzAaYHbkWH/fE8Uwaj8IkL8dNLOhZmM7G0RUcDXHBqPJXJtpIO17xXcNIE8PTMgb&#10;eCI1d+o9szg+LJgHLonj7LID5+m/8zpP2NVvAAAA//8DAFBLAwQUAAYACAAAACEAR05IE+IAAAAN&#10;AQAADwAAAGRycy9kb3ducmV2LnhtbEyPwU7DMBBE70j8g7VI3Khd1KZJGqeqEJyQEGk4cHRiN7Ea&#10;r0PstuHvWU5w290Zzb4pdrMb2MVMwXqUsFwIYAZbry12Ej7ql4cUWIgKtRo8GgnfJsCuvL0pVK79&#10;FStzOcSOUQiGXEnoYxxzzkPbG6fCwo8GSTv6yalI69RxPakrhbuBPwqRcKcs0odejeapN+3pcHYS&#10;9p9YPduvt+a9Ola2rjOBr8lJyvu7eb8FFs0c/8zwi0/oUBJT48+oAxskrJKUukQSVumGJrJs1kkG&#10;rKHTWmQCeFnw/y3KHwAAAP//AwBQSwECLQAUAAYACAAAACEAtoM4kv4AAADhAQAAEwAAAAAAAAAA&#10;AAAAAAAAAAAAW0NvbnRlbnRfVHlwZXNdLnhtbFBLAQItABQABgAIAAAAIQA4/SH/1gAAAJQBAAAL&#10;AAAAAAAAAAAAAAAAAC8BAABfcmVscy8ucmVsc1BLAQItABQABgAIAAAAIQDnKotNrgIAAKkFAAAO&#10;AAAAAAAAAAAAAAAAAC4CAABkcnMvZTJvRG9jLnhtbFBLAQItABQABgAIAAAAIQBHTkgT4gAAAA0B&#10;AAAPAAAAAAAAAAAAAAAAAAgFAABkcnMvZG93bnJldi54bWxQSwUGAAAAAAQABADzAAAAFwYAAAAA&#10;" filled="f" stroked="f">
              <v:textbox inset="0,0,0,0">
                <w:txbxContent>
                  <w:p w:rsidR="00906342" w:rsidRDefault="0098654A">
                    <w:pPr>
                      <w:spacing w:before="15"/>
                      <w:ind w:left="20"/>
                      <w:rPr>
                        <w:sz w:val="16"/>
                      </w:rPr>
                    </w:pPr>
                    <w:r>
                      <w:rPr>
                        <w:sz w:val="16"/>
                      </w:rPr>
                      <w:t>EWU Policy 204-08 • December 6, 2019</w:t>
                    </w:r>
                  </w:p>
                </w:txbxContent>
              </v:textbox>
              <w10:wrap anchorx="page" anchory="page"/>
            </v:shape>
          </w:pict>
        </mc:Fallback>
      </mc:AlternateContent>
    </w:r>
    <w:r>
      <w:rPr>
        <w:noProof/>
        <w:lang w:bidi="ar-SA"/>
      </w:rPr>
      <mc:AlternateContent>
        <mc:Choice Requires="wps">
          <w:drawing>
            <wp:anchor distT="0" distB="0" distL="114300" distR="114300" simplePos="0" relativeHeight="503310776" behindDoc="1" locked="0" layoutInCell="1" allowOverlap="1">
              <wp:simplePos x="0" y="0"/>
              <wp:positionH relativeFrom="page">
                <wp:posOffset>6948170</wp:posOffset>
              </wp:positionH>
              <wp:positionV relativeFrom="page">
                <wp:posOffset>9446260</wp:posOffset>
              </wp:positionV>
              <wp:extent cx="119380" cy="167005"/>
              <wp:effectExtent l="4445"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6342" w:rsidRDefault="0098654A">
                          <w:pPr>
                            <w:spacing w:before="12"/>
                            <w:ind w:left="40"/>
                            <w:rPr>
                              <w:sz w:val="20"/>
                            </w:rPr>
                          </w:pPr>
                          <w:r>
                            <w:fldChar w:fldCharType="begin"/>
                          </w:r>
                          <w:r>
                            <w:rPr>
                              <w:w w:val="96"/>
                              <w:sz w:val="20"/>
                            </w:rPr>
                            <w:instrText xml:space="preserve"> PAGE </w:instrText>
                          </w:r>
                          <w:r>
                            <w:fldChar w:fldCharType="separate"/>
                          </w:r>
                          <w:r w:rsidR="00E74A4C">
                            <w:rPr>
                              <w:noProof/>
                              <w:w w:val="96"/>
                              <w:sz w:val="20"/>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547.1pt;margin-top:743.8pt;width:9.4pt;height:13.15pt;z-index:-5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oWZrgIAAK8FAAAOAAAAZHJzL2Uyb0RvYy54bWysVG1vmzAQ/j5p/8Hyd4pJSQKopGpDmCZ1&#10;L1K7H+CACdbAZrYT6Kb9951NSNNWk6ZtfLAO+/zcPXeP7+p6aBt0YEpzKVIcXBCMmChkycUuxV8e&#10;ci/CSBsqStpIwVL8yDS+Xr19c9V3CZvJWjYlUwhAhE76LsW1MV3i+7qoWUv1heyYgMNKqpYa+FU7&#10;v1S0B/S28WeELPxeqrJTsmBaw242HuKVw68qVphPVaWZQU2KITfjVuXWrV391RVNdop2NS+OadC/&#10;yKKlXEDQE1RGDUV7xV9BtbxQUsvKXBSy9WVV8YI5DsAmIC/Y3Ne0Y44LFEd3pzLp/wdbfDx8VoiX&#10;KQ4xErSFFj2wwaBbOaDQVqfvdAJO9x24mQG2ocuOqe7uZPFVIyHXNRU7dqOU7GtGS8gusDf9s6sj&#10;jrYg2/6DLCEM3RvpgIZKtbZ0UAwE6NClx1NnbCqFDRnElxGcFHAULJaEzF0EmkyXO6XNOyZbZI0U&#10;K2i8A6eHO21sMjSZXGwsIXPeNK75jXi2AY7jDoSGq/bMJuF6+SMm8SbaRKEXzhYbLyRZ5t3k69Bb&#10;5MFynl1m63UW/LRxgzCpeVkyYcNMugrCP+vbUeGjIk7K0rLhpYWzKWm1264bhQ4UdJ2771iQMzf/&#10;eRquCMDlBaVgFpLbWezli2jphXk49+IliTwSxLfxgoRxmOXPKd1xwf6dEupTHM9n81FLv+VG3Pea&#10;G01abmByNLxNcXRyoolV4EaUrrWG8ma0z0ph038qBbR7arTTq5XoKFYzbAf3MJyYrZa3snwEASsJ&#10;AgMtwtQDo5bqO0Y9TJAU6297qhhGzXsBj8COm8lQk7GdDCoKuJpig9Fors04lvad4rsakMdnJuQN&#10;PJSKOxE/ZXF8XjAVHJfjBLNj5/zfeT3N2dUvAAAA//8DAFBLAwQUAAYACAAAACEAy4PRQOMAAAAP&#10;AQAADwAAAGRycy9kb3ducmV2LnhtbEyPwU7DMBBE70j8g7WVuFE7bQlNGqeqEJyQUNNw4OgkbmI1&#10;XofYbcPfsz3BbUb7NDuTbSfbs4sevXEoIZoLYBpr1xhsJXyWb49rYD4obFTvUEv40R62+f1dptLG&#10;XbHQl0NoGYWgT5WELoQh5dzXnbbKz92gkW5HN1oVyI4tb0Z1pXDb84UQMbfKIH3o1KBfOl2fDmcr&#10;YfeFxav5/qj2xbEwZZkIfI9PUj7Mpt0GWNBT+IPhVp+qQ06dKnfGxrOevEhWC2JJrdbPMbAbE0VL&#10;GliReoqWCfA84/935L8AAAD//wMAUEsBAi0AFAAGAAgAAAAhALaDOJL+AAAA4QEAABMAAAAAAAAA&#10;AAAAAAAAAAAAAFtDb250ZW50X1R5cGVzXS54bWxQSwECLQAUAAYACAAAACEAOP0h/9YAAACUAQAA&#10;CwAAAAAAAAAAAAAAAAAvAQAAX3JlbHMvLnJlbHNQSwECLQAUAAYACAAAACEAV46Fma4CAACvBQAA&#10;DgAAAAAAAAAAAAAAAAAuAgAAZHJzL2Uyb0RvYy54bWxQSwECLQAUAAYACAAAACEAy4PRQOMAAAAP&#10;AQAADwAAAAAAAAAAAAAAAAAIBQAAZHJzL2Rvd25yZXYueG1sUEsFBgAAAAAEAAQA8wAAABgGAAAA&#10;AA==&#10;" filled="f" stroked="f">
              <v:textbox inset="0,0,0,0">
                <w:txbxContent>
                  <w:p w:rsidR="00906342" w:rsidRDefault="0098654A">
                    <w:pPr>
                      <w:spacing w:before="12"/>
                      <w:ind w:left="40"/>
                      <w:rPr>
                        <w:sz w:val="20"/>
                      </w:rPr>
                    </w:pPr>
                    <w:r>
                      <w:fldChar w:fldCharType="begin"/>
                    </w:r>
                    <w:r>
                      <w:rPr>
                        <w:w w:val="96"/>
                        <w:sz w:val="20"/>
                      </w:rPr>
                      <w:instrText xml:space="preserve"> PAGE </w:instrText>
                    </w:r>
                    <w:r>
                      <w:fldChar w:fldCharType="separate"/>
                    </w:r>
                    <w:r w:rsidR="00E74A4C">
                      <w:rPr>
                        <w:noProof/>
                        <w:w w:val="96"/>
                        <w:sz w:val="20"/>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1AE5" w:rsidRDefault="00D61AE5">
      <w:r>
        <w:separator/>
      </w:r>
    </w:p>
  </w:footnote>
  <w:footnote w:type="continuationSeparator" w:id="0">
    <w:p w:rsidR="00D61AE5" w:rsidRDefault="00D61A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6342" w:rsidRDefault="000B4F67">
    <w:pPr>
      <w:pStyle w:val="BodyText"/>
      <w:spacing w:line="14" w:lineRule="auto"/>
      <w:jc w:val="left"/>
      <w:rPr>
        <w:sz w:val="20"/>
      </w:rPr>
    </w:pPr>
    <w:r>
      <w:rPr>
        <w:noProof/>
        <w:lang w:bidi="ar-SA"/>
      </w:rPr>
      <mc:AlternateContent>
        <mc:Choice Requires="wps">
          <w:drawing>
            <wp:anchor distT="0" distB="0" distL="114300" distR="114300" simplePos="0" relativeHeight="503310800" behindDoc="1" locked="0" layoutInCell="1" allowOverlap="1">
              <wp:simplePos x="0" y="0"/>
              <wp:positionH relativeFrom="page">
                <wp:posOffset>654050</wp:posOffset>
              </wp:positionH>
              <wp:positionV relativeFrom="page">
                <wp:posOffset>591185</wp:posOffset>
              </wp:positionV>
              <wp:extent cx="6423025" cy="1270"/>
              <wp:effectExtent l="6350" t="10160" r="9525" b="762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23025" cy="1270"/>
                      </a:xfrm>
                      <a:custGeom>
                        <a:avLst/>
                        <a:gdLst>
                          <a:gd name="T0" fmla="+- 0 1030 1030"/>
                          <a:gd name="T1" fmla="*/ T0 w 10115"/>
                          <a:gd name="T2" fmla="+- 0 7093 1030"/>
                          <a:gd name="T3" fmla="*/ T2 w 10115"/>
                          <a:gd name="T4" fmla="+- 0 7079 1030"/>
                          <a:gd name="T5" fmla="*/ T4 w 10115"/>
                          <a:gd name="T6" fmla="+- 0 7089 1030"/>
                          <a:gd name="T7" fmla="*/ T6 w 10115"/>
                          <a:gd name="T8" fmla="+- 0 7089 1030"/>
                          <a:gd name="T9" fmla="*/ T8 w 10115"/>
                          <a:gd name="T10" fmla="+- 0 11145 1030"/>
                          <a:gd name="T11" fmla="*/ T10 w 10115"/>
                        </a:gdLst>
                        <a:ahLst/>
                        <a:cxnLst>
                          <a:cxn ang="0">
                            <a:pos x="T1" y="0"/>
                          </a:cxn>
                          <a:cxn ang="0">
                            <a:pos x="T3" y="0"/>
                          </a:cxn>
                          <a:cxn ang="0">
                            <a:pos x="T5" y="0"/>
                          </a:cxn>
                          <a:cxn ang="0">
                            <a:pos x="T7" y="0"/>
                          </a:cxn>
                          <a:cxn ang="0">
                            <a:pos x="T9" y="0"/>
                          </a:cxn>
                          <a:cxn ang="0">
                            <a:pos x="T11" y="0"/>
                          </a:cxn>
                        </a:cxnLst>
                        <a:rect l="0" t="0" r="r" b="b"/>
                        <a:pathLst>
                          <a:path w="10115">
                            <a:moveTo>
                              <a:pt x="0" y="0"/>
                            </a:moveTo>
                            <a:lnTo>
                              <a:pt x="6063" y="0"/>
                            </a:lnTo>
                            <a:moveTo>
                              <a:pt x="6049" y="0"/>
                            </a:moveTo>
                            <a:lnTo>
                              <a:pt x="6059" y="0"/>
                            </a:lnTo>
                            <a:moveTo>
                              <a:pt x="6059" y="0"/>
                            </a:moveTo>
                            <a:lnTo>
                              <a:pt x="10115" y="0"/>
                            </a:lnTo>
                          </a:path>
                        </a:pathLst>
                      </a:custGeom>
                      <a:noFill/>
                      <a:ln w="6096">
                        <a:solidFill>
                          <a:srgbClr val="57575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CBE5799" id="AutoShape 3" o:spid="_x0000_s1026" style="position:absolute;margin-left:51.5pt;margin-top:46.55pt;width:505.75pt;height:.1pt;z-index:-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UzfQMAADYJAAAOAAAAZHJzL2Uyb0RvYy54bWysVtuO2jAQfa/Uf7D82IpNHEK4aNmqgqWq&#10;1JtU+gEmcUjUxE5tQ9hW/feO7RgIXSRUdVcKdub4eOaMM+P7N4e6QnsmVSn4HJO7ECPGU5GVfDvH&#10;39arwQQjpSnPaCU4m+MnpvCbh5cv7ttmxiJRiCpjEgEJV7O2meNC62YWBCotWE3VnWgYB2MuZE01&#10;TOU2yCRtgb2ugigMk6AVMmukSJlS8HbpjPjB8uc5S/XnPFdMo2qOwTdtn9I+N+YZPNzT2VbSpijT&#10;zg36D17UtOSw6ZFqSTVFO1n+RVWXqRRK5PouFXUg8rxMmY0BoiHhRTRfC9owGwuIo5qjTOr/0aaf&#10;9l8kKrM5HmLEaQ0pervTwu6MhkaetlEzQH1tvkgToGo+iPS7AkPQs5iJAgzatB9FBjQUaKwkh1zW&#10;ZiUEiw5W+aej8uygUQovkzgahtEIoxRsJBrbxAR05temO6XfMWF56P6D0i5vGYys6lnn+xpynNcV&#10;pPD1AIWIhEP36PJ8hBEPexWgdYhaQBIyukRFHmXJxuF0aBkvYaCc29OQRdfIYo/qyMbTZ8lAgxNZ&#10;fI0s8aiObPI82djDjGfJNTL4RM80G4dXyKYeZsgm18jIRQYIiUfPBkp6OSC9JEDmtz63tPDpTg+8&#10;yzeMEDUVJrQnrBHKnKw1MPqjBQwAMmfjChaSdjMWcnIzFiS/GQuK3ow1cl2CXZCdJhJq3WWVkxhB&#10;ldu4A9tQbaQ0mpghauFLs6fevKnFnq2FtemLrxR2OVkrfo5KwqSvozefFjSWLgnjfrAngF/igaM+&#10;0JtPC64ATwC/xAFdjOfaOTuEZWSAOuYGVhqj6Fmp4WJVVpWtNRU3giXhNLFHTomqzIzRSKbkdrOo&#10;JNpT6DKjsfk3kgNZD9ZIpZdUFQ5nTS4zUux4ZncpGM0eu7GmZeXGQFTZswzlssugKZy2v/yahtPH&#10;yeMkHsRR8jiIw+Vy8Ha1iAfJioxHy+FysViS38ZnEs+KMssYN277Xkfi23pJ13Vdlzp2u154PRVW&#10;9u9vFYK+G1YkiMX/uiT4XuKaz0ZkT9BXpHDNGy4bMCiE/IlRC417jtWPHZUMo+o9h844JXFsOr2d&#10;xKNxBBN5btmcWyhPgWqONYaCYoYL7W4Hu0aW2wJ2IjbfXJi2mJem8djG57zqJtCcbQTdRcJ0//O5&#10;RZ2uOw9/AAAA//8DAFBLAwQUAAYACAAAACEANR1ig94AAAAKAQAADwAAAGRycy9kb3ducmV2Lnht&#10;bEyPzW6DMBCE75X6DtZG6q0xlDYCiomqVo2U5JSf3h28wSh4jbBJ6NvXnJrjzI5mvymWo2nZFXvX&#10;WBIQzyNgSJVVDdUCjofv5xSY85KUbC2hgF90sCwfHwqZK3ujHV73vmahhFwuBWjvu5xzV2k00s1t&#10;hxRuZ9sb6YPsa656eQvlpuUvUbTgRjYUPmjZ4afG6rIfjAC3Padf6qjXOsuG7Melq8N2sxLiaTZ+&#10;vAPzOPr/MEz4AR3KwHSyAynH2qCjJGzxArIkBjYF4vj1DdhpchLgZcHvJ5R/AAAA//8DAFBLAQIt&#10;ABQABgAIAAAAIQC2gziS/gAAAOEBAAATAAAAAAAAAAAAAAAAAAAAAABbQ29udGVudF9UeXBlc10u&#10;eG1sUEsBAi0AFAAGAAgAAAAhADj9If/WAAAAlAEAAAsAAAAAAAAAAAAAAAAALwEAAF9yZWxzLy5y&#10;ZWxzUEsBAi0AFAAGAAgAAAAhANYX5TN9AwAANgkAAA4AAAAAAAAAAAAAAAAALgIAAGRycy9lMm9E&#10;b2MueG1sUEsBAi0AFAAGAAgAAAAhADUdYoPeAAAACgEAAA8AAAAAAAAAAAAAAAAA1wUAAGRycy9k&#10;b3ducmV2LnhtbFBLBQYAAAAABAAEAPMAAADiBgAAAAA=&#10;" path="m,l6063,t-14,l6059,t,l10115,e" filled="f" strokecolor="#575757" strokeweight=".48pt">
              <v:path arrowok="t" o:connecttype="custom" o:connectlocs="0,0;3850005,0;3841115,0;3847465,0;3847465,0;6423025,0" o:connectangles="0,0,0,0,0,0"/>
              <w10:wrap anchorx="page" anchory="page"/>
            </v:shape>
          </w:pict>
        </mc:Fallback>
      </mc:AlternateContent>
    </w:r>
    <w:r>
      <w:rPr>
        <w:noProof/>
        <w:lang w:bidi="ar-SA"/>
      </w:rPr>
      <mc:AlternateContent>
        <mc:Choice Requires="wps">
          <w:drawing>
            <wp:anchor distT="0" distB="0" distL="114300" distR="114300" simplePos="0" relativeHeight="503310824" behindDoc="1" locked="0" layoutInCell="1" allowOverlap="1">
              <wp:simplePos x="0" y="0"/>
              <wp:positionH relativeFrom="page">
                <wp:posOffset>718820</wp:posOffset>
              </wp:positionH>
              <wp:positionV relativeFrom="page">
                <wp:posOffset>444500</wp:posOffset>
              </wp:positionV>
              <wp:extent cx="3392170" cy="153670"/>
              <wp:effectExtent l="4445" t="0" r="381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6342" w:rsidRDefault="0098654A">
                          <w:pPr>
                            <w:spacing w:before="14"/>
                            <w:ind w:left="20"/>
                            <w:rPr>
                              <w:b/>
                              <w:sz w:val="18"/>
                            </w:rPr>
                          </w:pPr>
                          <w:r>
                            <w:rPr>
                              <w:b/>
                              <w:color w:val="575757"/>
                              <w:sz w:val="18"/>
                            </w:rPr>
                            <w:t>SERVICE &amp; ASSISTANCE ANIMALS IN UNIVERSITY HOUSING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2" o:spid="_x0000_s1028" type="#_x0000_t202" style="position:absolute;margin-left:56.6pt;margin-top:35pt;width:267.1pt;height:12.1pt;z-index:-5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5rOrgIAALA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hxgxEkDLXqkvUZr0aPAVKdrVQxODy246R62ocuWqWrvRf5VIS42FeF7upJSdBUlBWTnm5vuxdUB&#10;RxmQXfdBFBCGHLSwQH0pG1M6KAYCdOjS07kzJpUcNieTKPDncJTDmT+dzMA2IUg83m6l0u+oaJAx&#10;Eiyh8xadHO+VHlxHFxOMi4zVNeyTuOZXG4A57EBsuGrOTBa2mT8iL9outovQCYPZ1gm9NHVW2SZ0&#10;Zpk/n6aTdLNJ/Z8mrh/GFSsKyk2YUVh++GeNO0l8kMRZWkrUrDBwJiUl97tNLdGRgLAz+50KcuHm&#10;Xqdh6wVcXlDyg9BbB5GTzRZzJ8zCqRPNvYXj+dE6mnlhFKbZNaV7xum/U0JdgqNpMB3E9Ftunv1e&#10;cyNxwzSMjpo1CV6cnUhsJLjlhW2tJqwe7ItSmPSfSwHtHhttBWs0OqhV97v+9DIAzIh5J4onULAU&#10;IDDQIow9MCohv2PUwQhJsPp2IJJiVL/n8ArMvBkNORq70SA8h6sJ1hgN5kYPc+nQSravAHl4Z1ys&#10;4KWUzIr4OYvT+4KxYLmcRpiZO5f/1ut50C5/AQAA//8DAFBLAwQUAAYACAAAACEA6K2/aN8AAAAJ&#10;AQAADwAAAGRycy9kb3ducmV2LnhtbEyPwU7DMBBE70j8g7VI3KjdEKU0jVNVCE5IiDQcenRiN7Ea&#10;r0PstuHvWU5wHO3T7JtiO7uBXcwUrEcJy4UAZrD12mIn4bN+fXgCFqJCrQaPRsK3CbAtb28KlWt/&#10;xcpc9rFjVIIhVxL6GMec89D2xqmw8KNBuh395FSkOHVcT+pK5W7giRAZd8oifejVaJ570572Zydh&#10;d8DqxX69Nx/VsbJ1vRb4lp2kvL+bdxtg0czxD4ZffVKHkpwaf0Yd2EB5+ZgQKmElaBMBWbpKgTUS&#10;1mkCvCz4/wXlDwAAAP//AwBQSwECLQAUAAYACAAAACEAtoM4kv4AAADhAQAAEwAAAAAAAAAAAAAA&#10;AAAAAAAAW0NvbnRlbnRfVHlwZXNdLnhtbFBLAQItABQABgAIAAAAIQA4/SH/1gAAAJQBAAALAAAA&#10;AAAAAAAAAAAAAC8BAABfcmVscy8ucmVsc1BLAQItABQABgAIAAAAIQChE5rOrgIAALAFAAAOAAAA&#10;AAAAAAAAAAAAAC4CAABkcnMvZTJvRG9jLnhtbFBLAQItABQABgAIAAAAIQDorb9o3wAAAAkBAAAP&#10;AAAAAAAAAAAAAAAAAAgFAABkcnMvZG93bnJldi54bWxQSwUGAAAAAAQABADzAAAAFAYAAAAA&#10;" filled="f" stroked="f">
              <v:textbox inset="0,0,0,0">
                <w:txbxContent>
                  <w:p w:rsidR="00906342" w:rsidRDefault="0098654A">
                    <w:pPr>
                      <w:spacing w:before="14"/>
                      <w:ind w:left="20"/>
                      <w:rPr>
                        <w:b/>
                        <w:sz w:val="18"/>
                      </w:rPr>
                    </w:pPr>
                    <w:r>
                      <w:rPr>
                        <w:b/>
                        <w:color w:val="575757"/>
                        <w:sz w:val="18"/>
                      </w:rPr>
                      <w:t>SERVICE &amp; ASSISTANCE ANIMALS IN UNIVERSITY HOUSING</w:t>
                    </w:r>
                  </w:p>
                </w:txbxContent>
              </v:textbox>
              <w10:wrap anchorx="page" anchory="page"/>
            </v:shape>
          </w:pict>
        </mc:Fallback>
      </mc:AlternateContent>
    </w:r>
    <w:r>
      <w:rPr>
        <w:noProof/>
        <w:lang w:bidi="ar-SA"/>
      </w:rPr>
      <mc:AlternateContent>
        <mc:Choice Requires="wps">
          <w:drawing>
            <wp:anchor distT="0" distB="0" distL="114300" distR="114300" simplePos="0" relativeHeight="503310848" behindDoc="1" locked="0" layoutInCell="1" allowOverlap="1">
              <wp:simplePos x="0" y="0"/>
              <wp:positionH relativeFrom="page">
                <wp:posOffset>5883275</wp:posOffset>
              </wp:positionH>
              <wp:positionV relativeFrom="page">
                <wp:posOffset>444500</wp:posOffset>
              </wp:positionV>
              <wp:extent cx="1136650" cy="153670"/>
              <wp:effectExtent l="0" t="0"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6342" w:rsidRDefault="0098654A">
                          <w:pPr>
                            <w:spacing w:before="14"/>
                            <w:ind w:left="20"/>
                            <w:rPr>
                              <w:b/>
                              <w:sz w:val="18"/>
                            </w:rPr>
                          </w:pPr>
                          <w:r>
                            <w:rPr>
                              <w:b/>
                              <w:color w:val="575757"/>
                              <w:sz w:val="18"/>
                            </w:rPr>
                            <w:t>EWU POLICY 204-08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 o:spid="_x0000_s1029" type="#_x0000_t202" style="position:absolute;margin-left:463.25pt;margin-top:35pt;width:89.5pt;height:12.1pt;z-index:-5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eB1sAIAALAFAAAOAAAAZHJzL2Uyb0RvYy54bWysVG1vmzAQ/j5p/8HydwokhARUUrUhTJO6&#10;F6ndD3DABGvGZrYT6Kb9951NSdNWk6ZtfEBn+/zcPXeP7/JqaDk6UqWZFBkOLwKMqChlxcQ+w1/u&#10;C2+FkTZEVIRLQTP8QDW+Wr99c9l3KZ3JRvKKKgQgQqd9l+HGmC71fV02tCX6QnZUwGEtVUsMLNXe&#10;rxTpAb3l/iwIYr+XquqULKnWsJuPh3jt8OualuZTXWtqEM8w5GbcX7n/zv799SVJ94p0DSsf0yB/&#10;kUVLmICgJ6icGIIOir2CalmppJa1uShl68u6ZiV1HIBNGLxgc9eQjjouUBzdncqk/x9s+fH4WSFW&#10;Qe8wEqSFFt3TwaAbOaDQVqfvdApOdx24mQG2radlqrtbWX7VSMhNQ8SeXisl+4aSCrJzN/2zqyOO&#10;tiC7/oOsIAw5GOmAhlq1FhCKgQAduvRw6oxNpbQhw3kcL+CohLNwMY+XrnU+SafbndLmHZUtskaG&#10;FXTeoZPjrTbAA1wnFxtMyIJx7rrPxbMNcBx3IDZctWc2C9fMH0mQbFfbVeRFs3jrRUGee9fFJvLi&#10;Ilwu8nm+2eThTxs3jNKGVRUVNswkrDD6s8Y9SnyUxElaWnJWWTibklb73YYrdCQg7MJ9tluQ/Jmb&#10;/zwNdwxcXlAKZ1FwM0u8Il4tvaiIFl6yDFZeECY3SRxESZQXzyndMkH/nRLqM5wsZotRTL/lFrjv&#10;NTeStszA6OCszfDq5ERSK8GtqFxrDWF8tM9KYdN/KgVUbGq0E6zV6KhWM+wG9zLm0zvYyeoBFKwk&#10;CAy0CGMPjEaq7xj1MEIyrL8diKIY8fcCXoGdN5OhJmM3GUSUcDXDBqPR3JhxLh06xfYNII/vTMhr&#10;eCk1cyK2T2rMAhjYBYwFx+VxhNm5c752Xk+Ddv0LAAD//wMAUEsDBBQABgAIAAAAIQDHYXCk3gAA&#10;AAoBAAAPAAAAZHJzL2Rvd25yZXYueG1sTI/BTsMwEETvSPyDtUjcqN2IBhriVBWCExIiDQeOTrxN&#10;osbrELtt+Hu2JzjuzNPsTL6Z3SBOOIXek4blQoFAarztqdXwWb3ePYII0ZA1gyfU8IMBNsX1VW4y&#10;689U4mkXW8EhFDKjoYtxzKQMTYfOhIUfkdjb+8mZyOfUSjuZM4e7QSZKpdKZnvhDZ0Z87rA57I5O&#10;w/aLypf++73+KPdlX1VrRW/pQevbm3n7BCLiHP9guNTn6lBwp9ofyQYxaFgn6YpRDQ+KN12ApVqx&#10;UrN1n4Ascvl/QvELAAD//wMAUEsBAi0AFAAGAAgAAAAhALaDOJL+AAAA4QEAABMAAAAAAAAAAAAA&#10;AAAAAAAAAFtDb250ZW50X1R5cGVzXS54bWxQSwECLQAUAAYACAAAACEAOP0h/9YAAACUAQAACwAA&#10;AAAAAAAAAAAAAAAvAQAAX3JlbHMvLnJlbHNQSwECLQAUAAYACAAAACEA7IXgdbACAACwBQAADgAA&#10;AAAAAAAAAAAAAAAuAgAAZHJzL2Uyb0RvYy54bWxQSwECLQAUAAYACAAAACEAx2FwpN4AAAAKAQAA&#10;DwAAAAAAAAAAAAAAAAAKBQAAZHJzL2Rvd25yZXYueG1sUEsFBgAAAAAEAAQA8wAAABUGAAAAAA==&#10;" filled="f" stroked="f">
              <v:textbox inset="0,0,0,0">
                <w:txbxContent>
                  <w:p w:rsidR="00906342" w:rsidRDefault="0098654A">
                    <w:pPr>
                      <w:spacing w:before="14"/>
                      <w:ind w:left="20"/>
                      <w:rPr>
                        <w:b/>
                        <w:sz w:val="18"/>
                      </w:rPr>
                    </w:pPr>
                    <w:r>
                      <w:rPr>
                        <w:b/>
                        <w:color w:val="575757"/>
                        <w:sz w:val="18"/>
                      </w:rPr>
                      <w:t>EWU POLICY 204-08</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C2306"/>
    <w:multiLevelType w:val="hybridMultilevel"/>
    <w:tmpl w:val="B33A5100"/>
    <w:lvl w:ilvl="0" w:tplc="E8CEB94E">
      <w:start w:val="1"/>
      <w:numFmt w:val="decimal"/>
      <w:lvlText w:val="(%1)"/>
      <w:lvlJc w:val="left"/>
      <w:pPr>
        <w:ind w:left="1121" w:hanging="360"/>
        <w:jc w:val="left"/>
      </w:pPr>
      <w:rPr>
        <w:rFonts w:ascii="Arial" w:eastAsia="Arial" w:hAnsi="Arial" w:cs="Arial" w:hint="default"/>
        <w:spacing w:val="-23"/>
        <w:w w:val="96"/>
        <w:sz w:val="18"/>
        <w:szCs w:val="18"/>
        <w:lang w:val="en-US" w:eastAsia="en-US" w:bidi="en-US"/>
      </w:rPr>
    </w:lvl>
    <w:lvl w:ilvl="1" w:tplc="5B18034C">
      <w:numFmt w:val="bullet"/>
      <w:lvlText w:val="•"/>
      <w:lvlJc w:val="left"/>
      <w:pPr>
        <w:ind w:left="1492" w:hanging="360"/>
      </w:pPr>
      <w:rPr>
        <w:rFonts w:hint="default"/>
        <w:lang w:val="en-US" w:eastAsia="en-US" w:bidi="en-US"/>
      </w:rPr>
    </w:lvl>
    <w:lvl w:ilvl="2" w:tplc="DF7EA7B6">
      <w:numFmt w:val="bullet"/>
      <w:lvlText w:val="•"/>
      <w:lvlJc w:val="left"/>
      <w:pPr>
        <w:ind w:left="1864" w:hanging="360"/>
      </w:pPr>
      <w:rPr>
        <w:rFonts w:hint="default"/>
        <w:lang w:val="en-US" w:eastAsia="en-US" w:bidi="en-US"/>
      </w:rPr>
    </w:lvl>
    <w:lvl w:ilvl="3" w:tplc="821A8CD8">
      <w:numFmt w:val="bullet"/>
      <w:lvlText w:val="•"/>
      <w:lvlJc w:val="left"/>
      <w:pPr>
        <w:ind w:left="2237" w:hanging="360"/>
      </w:pPr>
      <w:rPr>
        <w:rFonts w:hint="default"/>
        <w:lang w:val="en-US" w:eastAsia="en-US" w:bidi="en-US"/>
      </w:rPr>
    </w:lvl>
    <w:lvl w:ilvl="4" w:tplc="D94E4484">
      <w:numFmt w:val="bullet"/>
      <w:lvlText w:val="•"/>
      <w:lvlJc w:val="left"/>
      <w:pPr>
        <w:ind w:left="2609" w:hanging="360"/>
      </w:pPr>
      <w:rPr>
        <w:rFonts w:hint="default"/>
        <w:lang w:val="en-US" w:eastAsia="en-US" w:bidi="en-US"/>
      </w:rPr>
    </w:lvl>
    <w:lvl w:ilvl="5" w:tplc="055E3440">
      <w:numFmt w:val="bullet"/>
      <w:lvlText w:val="•"/>
      <w:lvlJc w:val="left"/>
      <w:pPr>
        <w:ind w:left="2982" w:hanging="360"/>
      </w:pPr>
      <w:rPr>
        <w:rFonts w:hint="default"/>
        <w:lang w:val="en-US" w:eastAsia="en-US" w:bidi="en-US"/>
      </w:rPr>
    </w:lvl>
    <w:lvl w:ilvl="6" w:tplc="0450AA56">
      <w:numFmt w:val="bullet"/>
      <w:lvlText w:val="•"/>
      <w:lvlJc w:val="left"/>
      <w:pPr>
        <w:ind w:left="3354" w:hanging="360"/>
      </w:pPr>
      <w:rPr>
        <w:rFonts w:hint="default"/>
        <w:lang w:val="en-US" w:eastAsia="en-US" w:bidi="en-US"/>
      </w:rPr>
    </w:lvl>
    <w:lvl w:ilvl="7" w:tplc="2AE641AC">
      <w:numFmt w:val="bullet"/>
      <w:lvlText w:val="•"/>
      <w:lvlJc w:val="left"/>
      <w:pPr>
        <w:ind w:left="3727" w:hanging="360"/>
      </w:pPr>
      <w:rPr>
        <w:rFonts w:hint="default"/>
        <w:lang w:val="en-US" w:eastAsia="en-US" w:bidi="en-US"/>
      </w:rPr>
    </w:lvl>
    <w:lvl w:ilvl="8" w:tplc="CD2A604A">
      <w:numFmt w:val="bullet"/>
      <w:lvlText w:val="•"/>
      <w:lvlJc w:val="left"/>
      <w:pPr>
        <w:ind w:left="4099" w:hanging="360"/>
      </w:pPr>
      <w:rPr>
        <w:rFonts w:hint="default"/>
        <w:lang w:val="en-US" w:eastAsia="en-US" w:bidi="en-US"/>
      </w:rPr>
    </w:lvl>
  </w:abstractNum>
  <w:abstractNum w:abstractNumId="1" w15:restartNumberingAfterBreak="0">
    <w:nsid w:val="2778651C"/>
    <w:multiLevelType w:val="hybridMultilevel"/>
    <w:tmpl w:val="80663F0E"/>
    <w:lvl w:ilvl="0" w:tplc="91469E86">
      <w:start w:val="1"/>
      <w:numFmt w:val="decimal"/>
      <w:lvlText w:val="(%1)"/>
      <w:lvlJc w:val="left"/>
      <w:pPr>
        <w:ind w:left="1121" w:hanging="360"/>
        <w:jc w:val="left"/>
      </w:pPr>
      <w:rPr>
        <w:rFonts w:ascii="Arial" w:eastAsia="Arial" w:hAnsi="Arial" w:cs="Arial" w:hint="default"/>
        <w:spacing w:val="-21"/>
        <w:w w:val="96"/>
        <w:sz w:val="18"/>
        <w:szCs w:val="18"/>
        <w:lang w:val="en-US" w:eastAsia="en-US" w:bidi="en-US"/>
      </w:rPr>
    </w:lvl>
    <w:lvl w:ilvl="1" w:tplc="FDD2EC4E">
      <w:numFmt w:val="bullet"/>
      <w:lvlText w:val="•"/>
      <w:lvlJc w:val="left"/>
      <w:pPr>
        <w:ind w:left="1492" w:hanging="360"/>
      </w:pPr>
      <w:rPr>
        <w:rFonts w:hint="default"/>
        <w:lang w:val="en-US" w:eastAsia="en-US" w:bidi="en-US"/>
      </w:rPr>
    </w:lvl>
    <w:lvl w:ilvl="2" w:tplc="053C1BBA">
      <w:numFmt w:val="bullet"/>
      <w:lvlText w:val="•"/>
      <w:lvlJc w:val="left"/>
      <w:pPr>
        <w:ind w:left="1864" w:hanging="360"/>
      </w:pPr>
      <w:rPr>
        <w:rFonts w:hint="default"/>
        <w:lang w:val="en-US" w:eastAsia="en-US" w:bidi="en-US"/>
      </w:rPr>
    </w:lvl>
    <w:lvl w:ilvl="3" w:tplc="0458F078">
      <w:numFmt w:val="bullet"/>
      <w:lvlText w:val="•"/>
      <w:lvlJc w:val="left"/>
      <w:pPr>
        <w:ind w:left="2237" w:hanging="360"/>
      </w:pPr>
      <w:rPr>
        <w:rFonts w:hint="default"/>
        <w:lang w:val="en-US" w:eastAsia="en-US" w:bidi="en-US"/>
      </w:rPr>
    </w:lvl>
    <w:lvl w:ilvl="4" w:tplc="CC3C95E8">
      <w:numFmt w:val="bullet"/>
      <w:lvlText w:val="•"/>
      <w:lvlJc w:val="left"/>
      <w:pPr>
        <w:ind w:left="2609" w:hanging="360"/>
      </w:pPr>
      <w:rPr>
        <w:rFonts w:hint="default"/>
        <w:lang w:val="en-US" w:eastAsia="en-US" w:bidi="en-US"/>
      </w:rPr>
    </w:lvl>
    <w:lvl w:ilvl="5" w:tplc="668A2DEE">
      <w:numFmt w:val="bullet"/>
      <w:lvlText w:val="•"/>
      <w:lvlJc w:val="left"/>
      <w:pPr>
        <w:ind w:left="2982" w:hanging="360"/>
      </w:pPr>
      <w:rPr>
        <w:rFonts w:hint="default"/>
        <w:lang w:val="en-US" w:eastAsia="en-US" w:bidi="en-US"/>
      </w:rPr>
    </w:lvl>
    <w:lvl w:ilvl="6" w:tplc="521C7D7C">
      <w:numFmt w:val="bullet"/>
      <w:lvlText w:val="•"/>
      <w:lvlJc w:val="left"/>
      <w:pPr>
        <w:ind w:left="3354" w:hanging="360"/>
      </w:pPr>
      <w:rPr>
        <w:rFonts w:hint="default"/>
        <w:lang w:val="en-US" w:eastAsia="en-US" w:bidi="en-US"/>
      </w:rPr>
    </w:lvl>
    <w:lvl w:ilvl="7" w:tplc="6B46EFCC">
      <w:numFmt w:val="bullet"/>
      <w:lvlText w:val="•"/>
      <w:lvlJc w:val="left"/>
      <w:pPr>
        <w:ind w:left="3727" w:hanging="360"/>
      </w:pPr>
      <w:rPr>
        <w:rFonts w:hint="default"/>
        <w:lang w:val="en-US" w:eastAsia="en-US" w:bidi="en-US"/>
      </w:rPr>
    </w:lvl>
    <w:lvl w:ilvl="8" w:tplc="0F92C884">
      <w:numFmt w:val="bullet"/>
      <w:lvlText w:val="•"/>
      <w:lvlJc w:val="left"/>
      <w:pPr>
        <w:ind w:left="4099" w:hanging="360"/>
      </w:pPr>
      <w:rPr>
        <w:rFonts w:hint="default"/>
        <w:lang w:val="en-US" w:eastAsia="en-US" w:bidi="en-US"/>
      </w:rPr>
    </w:lvl>
  </w:abstractNum>
  <w:abstractNum w:abstractNumId="2" w15:restartNumberingAfterBreak="0">
    <w:nsid w:val="2B49516D"/>
    <w:multiLevelType w:val="hybridMultilevel"/>
    <w:tmpl w:val="20CA31DE"/>
    <w:lvl w:ilvl="0" w:tplc="95C06A12">
      <w:start w:val="1"/>
      <w:numFmt w:val="decimal"/>
      <w:lvlText w:val="(%1)"/>
      <w:lvlJc w:val="left"/>
      <w:pPr>
        <w:ind w:left="1121" w:hanging="360"/>
        <w:jc w:val="right"/>
      </w:pPr>
      <w:rPr>
        <w:rFonts w:ascii="Arial" w:eastAsia="Arial" w:hAnsi="Arial" w:cs="Arial" w:hint="default"/>
        <w:spacing w:val="-18"/>
        <w:w w:val="96"/>
        <w:sz w:val="18"/>
        <w:szCs w:val="18"/>
        <w:lang w:val="en-US" w:eastAsia="en-US" w:bidi="en-US"/>
      </w:rPr>
    </w:lvl>
    <w:lvl w:ilvl="1" w:tplc="A7201752">
      <w:numFmt w:val="bullet"/>
      <w:lvlText w:val="•"/>
      <w:lvlJc w:val="left"/>
      <w:pPr>
        <w:ind w:left="1492" w:hanging="360"/>
      </w:pPr>
      <w:rPr>
        <w:rFonts w:hint="default"/>
        <w:lang w:val="en-US" w:eastAsia="en-US" w:bidi="en-US"/>
      </w:rPr>
    </w:lvl>
    <w:lvl w:ilvl="2" w:tplc="05CA894C">
      <w:numFmt w:val="bullet"/>
      <w:lvlText w:val="•"/>
      <w:lvlJc w:val="left"/>
      <w:pPr>
        <w:ind w:left="1864" w:hanging="360"/>
      </w:pPr>
      <w:rPr>
        <w:rFonts w:hint="default"/>
        <w:lang w:val="en-US" w:eastAsia="en-US" w:bidi="en-US"/>
      </w:rPr>
    </w:lvl>
    <w:lvl w:ilvl="3" w:tplc="8940D61C">
      <w:numFmt w:val="bullet"/>
      <w:lvlText w:val="•"/>
      <w:lvlJc w:val="left"/>
      <w:pPr>
        <w:ind w:left="2237" w:hanging="360"/>
      </w:pPr>
      <w:rPr>
        <w:rFonts w:hint="default"/>
        <w:lang w:val="en-US" w:eastAsia="en-US" w:bidi="en-US"/>
      </w:rPr>
    </w:lvl>
    <w:lvl w:ilvl="4" w:tplc="A39E6620">
      <w:numFmt w:val="bullet"/>
      <w:lvlText w:val="•"/>
      <w:lvlJc w:val="left"/>
      <w:pPr>
        <w:ind w:left="2609" w:hanging="360"/>
      </w:pPr>
      <w:rPr>
        <w:rFonts w:hint="default"/>
        <w:lang w:val="en-US" w:eastAsia="en-US" w:bidi="en-US"/>
      </w:rPr>
    </w:lvl>
    <w:lvl w:ilvl="5" w:tplc="2FC62F20">
      <w:numFmt w:val="bullet"/>
      <w:lvlText w:val="•"/>
      <w:lvlJc w:val="left"/>
      <w:pPr>
        <w:ind w:left="2982" w:hanging="360"/>
      </w:pPr>
      <w:rPr>
        <w:rFonts w:hint="default"/>
        <w:lang w:val="en-US" w:eastAsia="en-US" w:bidi="en-US"/>
      </w:rPr>
    </w:lvl>
    <w:lvl w:ilvl="6" w:tplc="33466E46">
      <w:numFmt w:val="bullet"/>
      <w:lvlText w:val="•"/>
      <w:lvlJc w:val="left"/>
      <w:pPr>
        <w:ind w:left="3354" w:hanging="360"/>
      </w:pPr>
      <w:rPr>
        <w:rFonts w:hint="default"/>
        <w:lang w:val="en-US" w:eastAsia="en-US" w:bidi="en-US"/>
      </w:rPr>
    </w:lvl>
    <w:lvl w:ilvl="7" w:tplc="DDDCD0AC">
      <w:numFmt w:val="bullet"/>
      <w:lvlText w:val="•"/>
      <w:lvlJc w:val="left"/>
      <w:pPr>
        <w:ind w:left="3727" w:hanging="360"/>
      </w:pPr>
      <w:rPr>
        <w:rFonts w:hint="default"/>
        <w:lang w:val="en-US" w:eastAsia="en-US" w:bidi="en-US"/>
      </w:rPr>
    </w:lvl>
    <w:lvl w:ilvl="8" w:tplc="0000808E">
      <w:numFmt w:val="bullet"/>
      <w:lvlText w:val="•"/>
      <w:lvlJc w:val="left"/>
      <w:pPr>
        <w:ind w:left="4099" w:hanging="360"/>
      </w:pPr>
      <w:rPr>
        <w:rFonts w:hint="default"/>
        <w:lang w:val="en-US" w:eastAsia="en-US" w:bidi="en-US"/>
      </w:rPr>
    </w:lvl>
  </w:abstractNum>
  <w:abstractNum w:abstractNumId="3" w15:restartNumberingAfterBreak="0">
    <w:nsid w:val="35217FD8"/>
    <w:multiLevelType w:val="hybridMultilevel"/>
    <w:tmpl w:val="B6E875AC"/>
    <w:lvl w:ilvl="0" w:tplc="CA9A0D7E">
      <w:start w:val="1"/>
      <w:numFmt w:val="lowerLetter"/>
      <w:lvlText w:val="%1."/>
      <w:lvlJc w:val="left"/>
      <w:pPr>
        <w:ind w:left="461" w:hanging="253"/>
        <w:jc w:val="left"/>
      </w:pPr>
      <w:rPr>
        <w:rFonts w:ascii="Arial" w:eastAsia="Arial" w:hAnsi="Arial" w:cs="Arial" w:hint="default"/>
        <w:spacing w:val="-14"/>
        <w:w w:val="96"/>
        <w:sz w:val="18"/>
        <w:szCs w:val="18"/>
        <w:lang w:val="en-US" w:eastAsia="en-US" w:bidi="en-US"/>
      </w:rPr>
    </w:lvl>
    <w:lvl w:ilvl="1" w:tplc="05585160">
      <w:start w:val="1"/>
      <w:numFmt w:val="decimal"/>
      <w:lvlText w:val="(%2)"/>
      <w:lvlJc w:val="left"/>
      <w:pPr>
        <w:ind w:left="828" w:hanging="360"/>
        <w:jc w:val="left"/>
      </w:pPr>
      <w:rPr>
        <w:rFonts w:ascii="Arial" w:eastAsia="Arial" w:hAnsi="Arial" w:cs="Arial" w:hint="default"/>
        <w:spacing w:val="-11"/>
        <w:w w:val="96"/>
        <w:sz w:val="18"/>
        <w:szCs w:val="18"/>
        <w:lang w:val="en-US" w:eastAsia="en-US" w:bidi="en-US"/>
      </w:rPr>
    </w:lvl>
    <w:lvl w:ilvl="2" w:tplc="5B3EF0EE">
      <w:numFmt w:val="bullet"/>
      <w:lvlText w:val="•"/>
      <w:lvlJc w:val="left"/>
      <w:pPr>
        <w:ind w:left="1290" w:hanging="360"/>
      </w:pPr>
      <w:rPr>
        <w:rFonts w:hint="default"/>
        <w:lang w:val="en-US" w:eastAsia="en-US" w:bidi="en-US"/>
      </w:rPr>
    </w:lvl>
    <w:lvl w:ilvl="3" w:tplc="8D4ACBD2">
      <w:numFmt w:val="bullet"/>
      <w:lvlText w:val="•"/>
      <w:lvlJc w:val="left"/>
      <w:pPr>
        <w:ind w:left="1760" w:hanging="360"/>
      </w:pPr>
      <w:rPr>
        <w:rFonts w:hint="default"/>
        <w:lang w:val="en-US" w:eastAsia="en-US" w:bidi="en-US"/>
      </w:rPr>
    </w:lvl>
    <w:lvl w:ilvl="4" w:tplc="BC2A2702">
      <w:numFmt w:val="bullet"/>
      <w:lvlText w:val="•"/>
      <w:lvlJc w:val="left"/>
      <w:pPr>
        <w:ind w:left="2230" w:hanging="360"/>
      </w:pPr>
      <w:rPr>
        <w:rFonts w:hint="default"/>
        <w:lang w:val="en-US" w:eastAsia="en-US" w:bidi="en-US"/>
      </w:rPr>
    </w:lvl>
    <w:lvl w:ilvl="5" w:tplc="FB54877A">
      <w:numFmt w:val="bullet"/>
      <w:lvlText w:val="•"/>
      <w:lvlJc w:val="left"/>
      <w:pPr>
        <w:ind w:left="2700" w:hanging="360"/>
      </w:pPr>
      <w:rPr>
        <w:rFonts w:hint="default"/>
        <w:lang w:val="en-US" w:eastAsia="en-US" w:bidi="en-US"/>
      </w:rPr>
    </w:lvl>
    <w:lvl w:ilvl="6" w:tplc="D3AE70C4">
      <w:numFmt w:val="bullet"/>
      <w:lvlText w:val="•"/>
      <w:lvlJc w:val="left"/>
      <w:pPr>
        <w:ind w:left="3170" w:hanging="360"/>
      </w:pPr>
      <w:rPr>
        <w:rFonts w:hint="default"/>
        <w:lang w:val="en-US" w:eastAsia="en-US" w:bidi="en-US"/>
      </w:rPr>
    </w:lvl>
    <w:lvl w:ilvl="7" w:tplc="9C947FD6">
      <w:numFmt w:val="bullet"/>
      <w:lvlText w:val="•"/>
      <w:lvlJc w:val="left"/>
      <w:pPr>
        <w:ind w:left="3640" w:hanging="360"/>
      </w:pPr>
      <w:rPr>
        <w:rFonts w:hint="default"/>
        <w:lang w:val="en-US" w:eastAsia="en-US" w:bidi="en-US"/>
      </w:rPr>
    </w:lvl>
    <w:lvl w:ilvl="8" w:tplc="A46897BC">
      <w:numFmt w:val="bullet"/>
      <w:lvlText w:val="•"/>
      <w:lvlJc w:val="left"/>
      <w:pPr>
        <w:ind w:left="4110" w:hanging="360"/>
      </w:pPr>
      <w:rPr>
        <w:rFonts w:hint="default"/>
        <w:lang w:val="en-US" w:eastAsia="en-US" w:bidi="en-US"/>
      </w:rPr>
    </w:lvl>
  </w:abstractNum>
  <w:abstractNum w:abstractNumId="4" w15:restartNumberingAfterBreak="0">
    <w:nsid w:val="3A6D366C"/>
    <w:multiLevelType w:val="hybridMultilevel"/>
    <w:tmpl w:val="3D682A66"/>
    <w:lvl w:ilvl="0" w:tplc="ECBEC65E">
      <w:start w:val="1"/>
      <w:numFmt w:val="decimal"/>
      <w:lvlText w:val="%1."/>
      <w:lvlJc w:val="left"/>
      <w:pPr>
        <w:ind w:left="463" w:hanging="243"/>
        <w:jc w:val="right"/>
      </w:pPr>
      <w:rPr>
        <w:rFonts w:ascii="Arial" w:eastAsia="Arial" w:hAnsi="Arial" w:cs="Arial" w:hint="default"/>
        <w:b/>
        <w:bCs/>
        <w:color w:val="C00000"/>
        <w:spacing w:val="0"/>
        <w:w w:val="97"/>
        <w:sz w:val="18"/>
        <w:szCs w:val="18"/>
        <w:lang w:val="en-US" w:eastAsia="en-US" w:bidi="en-US"/>
      </w:rPr>
    </w:lvl>
    <w:lvl w:ilvl="1" w:tplc="859C52A8">
      <w:start w:val="1"/>
      <w:numFmt w:val="lowerLetter"/>
      <w:lvlText w:val="%2."/>
      <w:lvlJc w:val="left"/>
      <w:pPr>
        <w:ind w:left="679" w:hanging="269"/>
        <w:jc w:val="right"/>
      </w:pPr>
      <w:rPr>
        <w:rFonts w:hint="default"/>
        <w:spacing w:val="-14"/>
        <w:w w:val="96"/>
        <w:lang w:val="en-US" w:eastAsia="en-US" w:bidi="en-US"/>
      </w:rPr>
    </w:lvl>
    <w:lvl w:ilvl="2" w:tplc="67408BDA">
      <w:start w:val="1"/>
      <w:numFmt w:val="lowerRoman"/>
      <w:lvlText w:val="%3."/>
      <w:lvlJc w:val="left"/>
      <w:pPr>
        <w:ind w:left="941" w:hanging="269"/>
        <w:jc w:val="right"/>
      </w:pPr>
      <w:rPr>
        <w:rFonts w:ascii="Arial" w:eastAsia="Arial" w:hAnsi="Arial" w:cs="Arial" w:hint="default"/>
        <w:spacing w:val="-25"/>
        <w:w w:val="99"/>
        <w:sz w:val="18"/>
        <w:szCs w:val="18"/>
        <w:lang w:val="en-US" w:eastAsia="en-US" w:bidi="en-US"/>
      </w:rPr>
    </w:lvl>
    <w:lvl w:ilvl="3" w:tplc="C46E233C">
      <w:numFmt w:val="bullet"/>
      <w:lvlText w:val="•"/>
      <w:lvlJc w:val="left"/>
      <w:pPr>
        <w:ind w:left="780" w:hanging="269"/>
      </w:pPr>
      <w:rPr>
        <w:rFonts w:hint="default"/>
        <w:lang w:val="en-US" w:eastAsia="en-US" w:bidi="en-US"/>
      </w:rPr>
    </w:lvl>
    <w:lvl w:ilvl="4" w:tplc="F6C460D0">
      <w:numFmt w:val="bullet"/>
      <w:lvlText w:val="•"/>
      <w:lvlJc w:val="left"/>
      <w:pPr>
        <w:ind w:left="940" w:hanging="269"/>
      </w:pPr>
      <w:rPr>
        <w:rFonts w:hint="default"/>
        <w:lang w:val="en-US" w:eastAsia="en-US" w:bidi="en-US"/>
      </w:rPr>
    </w:lvl>
    <w:lvl w:ilvl="5" w:tplc="97029A8E">
      <w:numFmt w:val="bullet"/>
      <w:lvlText w:val="•"/>
      <w:lvlJc w:val="left"/>
      <w:pPr>
        <w:ind w:left="702" w:hanging="269"/>
      </w:pPr>
      <w:rPr>
        <w:rFonts w:hint="default"/>
        <w:lang w:val="en-US" w:eastAsia="en-US" w:bidi="en-US"/>
      </w:rPr>
    </w:lvl>
    <w:lvl w:ilvl="6" w:tplc="BA6655DC">
      <w:numFmt w:val="bullet"/>
      <w:lvlText w:val="•"/>
      <w:lvlJc w:val="left"/>
      <w:pPr>
        <w:ind w:left="464" w:hanging="269"/>
      </w:pPr>
      <w:rPr>
        <w:rFonts w:hint="default"/>
        <w:lang w:val="en-US" w:eastAsia="en-US" w:bidi="en-US"/>
      </w:rPr>
    </w:lvl>
    <w:lvl w:ilvl="7" w:tplc="3EE680FC">
      <w:numFmt w:val="bullet"/>
      <w:lvlText w:val="•"/>
      <w:lvlJc w:val="left"/>
      <w:pPr>
        <w:ind w:left="226" w:hanging="269"/>
      </w:pPr>
      <w:rPr>
        <w:rFonts w:hint="default"/>
        <w:lang w:val="en-US" w:eastAsia="en-US" w:bidi="en-US"/>
      </w:rPr>
    </w:lvl>
    <w:lvl w:ilvl="8" w:tplc="C45CB286">
      <w:numFmt w:val="bullet"/>
      <w:lvlText w:val="•"/>
      <w:lvlJc w:val="left"/>
      <w:pPr>
        <w:ind w:left="-12" w:hanging="269"/>
      </w:pPr>
      <w:rPr>
        <w:rFonts w:hint="default"/>
        <w:lang w:val="en-US" w:eastAsia="en-US" w:bidi="en-US"/>
      </w:rPr>
    </w:lvl>
  </w:abstractNum>
  <w:abstractNum w:abstractNumId="5" w15:restartNumberingAfterBreak="0">
    <w:nsid w:val="5B8B3DA0"/>
    <w:multiLevelType w:val="hybridMultilevel"/>
    <w:tmpl w:val="B3DCA776"/>
    <w:lvl w:ilvl="0" w:tplc="DA20BEFA">
      <w:start w:val="1"/>
      <w:numFmt w:val="decimal"/>
      <w:lvlText w:val="(%1)"/>
      <w:lvlJc w:val="left"/>
      <w:pPr>
        <w:ind w:left="1130" w:hanging="360"/>
        <w:jc w:val="left"/>
      </w:pPr>
      <w:rPr>
        <w:rFonts w:ascii="Arial" w:eastAsia="Arial" w:hAnsi="Arial" w:cs="Arial" w:hint="default"/>
        <w:spacing w:val="-11"/>
        <w:w w:val="96"/>
        <w:sz w:val="18"/>
        <w:szCs w:val="18"/>
        <w:lang w:val="en-US" w:eastAsia="en-US" w:bidi="en-US"/>
      </w:rPr>
    </w:lvl>
    <w:lvl w:ilvl="1" w:tplc="0F94F4A6">
      <w:numFmt w:val="bullet"/>
      <w:lvlText w:val="•"/>
      <w:lvlJc w:val="left"/>
      <w:pPr>
        <w:ind w:left="1510" w:hanging="360"/>
      </w:pPr>
      <w:rPr>
        <w:rFonts w:hint="default"/>
        <w:lang w:val="en-US" w:eastAsia="en-US" w:bidi="en-US"/>
      </w:rPr>
    </w:lvl>
    <w:lvl w:ilvl="2" w:tplc="11BEF186">
      <w:numFmt w:val="bullet"/>
      <w:lvlText w:val="•"/>
      <w:lvlJc w:val="left"/>
      <w:pPr>
        <w:ind w:left="1881" w:hanging="360"/>
      </w:pPr>
      <w:rPr>
        <w:rFonts w:hint="default"/>
        <w:lang w:val="en-US" w:eastAsia="en-US" w:bidi="en-US"/>
      </w:rPr>
    </w:lvl>
    <w:lvl w:ilvl="3" w:tplc="49546932">
      <w:numFmt w:val="bullet"/>
      <w:lvlText w:val="•"/>
      <w:lvlJc w:val="left"/>
      <w:pPr>
        <w:ind w:left="2251" w:hanging="360"/>
      </w:pPr>
      <w:rPr>
        <w:rFonts w:hint="default"/>
        <w:lang w:val="en-US" w:eastAsia="en-US" w:bidi="en-US"/>
      </w:rPr>
    </w:lvl>
    <w:lvl w:ilvl="4" w:tplc="19D2F1EE">
      <w:numFmt w:val="bullet"/>
      <w:lvlText w:val="•"/>
      <w:lvlJc w:val="left"/>
      <w:pPr>
        <w:ind w:left="2622" w:hanging="360"/>
      </w:pPr>
      <w:rPr>
        <w:rFonts w:hint="default"/>
        <w:lang w:val="en-US" w:eastAsia="en-US" w:bidi="en-US"/>
      </w:rPr>
    </w:lvl>
    <w:lvl w:ilvl="5" w:tplc="F7003F1E">
      <w:numFmt w:val="bullet"/>
      <w:lvlText w:val="•"/>
      <w:lvlJc w:val="left"/>
      <w:pPr>
        <w:ind w:left="2993" w:hanging="360"/>
      </w:pPr>
      <w:rPr>
        <w:rFonts w:hint="default"/>
        <w:lang w:val="en-US" w:eastAsia="en-US" w:bidi="en-US"/>
      </w:rPr>
    </w:lvl>
    <w:lvl w:ilvl="6" w:tplc="E67EF70C">
      <w:numFmt w:val="bullet"/>
      <w:lvlText w:val="•"/>
      <w:lvlJc w:val="left"/>
      <w:pPr>
        <w:ind w:left="3363" w:hanging="360"/>
      </w:pPr>
      <w:rPr>
        <w:rFonts w:hint="default"/>
        <w:lang w:val="en-US" w:eastAsia="en-US" w:bidi="en-US"/>
      </w:rPr>
    </w:lvl>
    <w:lvl w:ilvl="7" w:tplc="1A6E4EB2">
      <w:numFmt w:val="bullet"/>
      <w:lvlText w:val="•"/>
      <w:lvlJc w:val="left"/>
      <w:pPr>
        <w:ind w:left="3734" w:hanging="360"/>
      </w:pPr>
      <w:rPr>
        <w:rFonts w:hint="default"/>
        <w:lang w:val="en-US" w:eastAsia="en-US" w:bidi="en-US"/>
      </w:rPr>
    </w:lvl>
    <w:lvl w:ilvl="8" w:tplc="5088E68A">
      <w:numFmt w:val="bullet"/>
      <w:lvlText w:val="•"/>
      <w:lvlJc w:val="left"/>
      <w:pPr>
        <w:ind w:left="4104" w:hanging="360"/>
      </w:pPr>
      <w:rPr>
        <w:rFonts w:hint="default"/>
        <w:lang w:val="en-US" w:eastAsia="en-US" w:bidi="en-US"/>
      </w:rPr>
    </w:lvl>
  </w:abstractNum>
  <w:abstractNum w:abstractNumId="6" w15:restartNumberingAfterBreak="0">
    <w:nsid w:val="669942D5"/>
    <w:multiLevelType w:val="hybridMultilevel"/>
    <w:tmpl w:val="2E70D758"/>
    <w:lvl w:ilvl="0" w:tplc="F46EB162">
      <w:start w:val="1"/>
      <w:numFmt w:val="decimal"/>
      <w:lvlText w:val="(%1)"/>
      <w:lvlJc w:val="left"/>
      <w:pPr>
        <w:ind w:left="849" w:hanging="360"/>
        <w:jc w:val="left"/>
      </w:pPr>
      <w:rPr>
        <w:rFonts w:ascii="Arial" w:eastAsia="Arial" w:hAnsi="Arial" w:cs="Arial" w:hint="default"/>
        <w:spacing w:val="-11"/>
        <w:w w:val="96"/>
        <w:sz w:val="18"/>
        <w:szCs w:val="18"/>
        <w:lang w:val="en-US" w:eastAsia="en-US" w:bidi="en-US"/>
      </w:rPr>
    </w:lvl>
    <w:lvl w:ilvl="1" w:tplc="9D148FC0">
      <w:numFmt w:val="bullet"/>
      <w:lvlText w:val="•"/>
      <w:lvlJc w:val="left"/>
      <w:pPr>
        <w:ind w:left="1233" w:hanging="360"/>
      </w:pPr>
      <w:rPr>
        <w:rFonts w:hint="default"/>
        <w:lang w:val="en-US" w:eastAsia="en-US" w:bidi="en-US"/>
      </w:rPr>
    </w:lvl>
    <w:lvl w:ilvl="2" w:tplc="4586AFC6">
      <w:numFmt w:val="bullet"/>
      <w:lvlText w:val="•"/>
      <w:lvlJc w:val="left"/>
      <w:pPr>
        <w:ind w:left="1627" w:hanging="360"/>
      </w:pPr>
      <w:rPr>
        <w:rFonts w:hint="default"/>
        <w:lang w:val="en-US" w:eastAsia="en-US" w:bidi="en-US"/>
      </w:rPr>
    </w:lvl>
    <w:lvl w:ilvl="3" w:tplc="B0F89A22">
      <w:numFmt w:val="bullet"/>
      <w:lvlText w:val="•"/>
      <w:lvlJc w:val="left"/>
      <w:pPr>
        <w:ind w:left="2021" w:hanging="360"/>
      </w:pPr>
      <w:rPr>
        <w:rFonts w:hint="default"/>
        <w:lang w:val="en-US" w:eastAsia="en-US" w:bidi="en-US"/>
      </w:rPr>
    </w:lvl>
    <w:lvl w:ilvl="4" w:tplc="95DE0E92">
      <w:numFmt w:val="bullet"/>
      <w:lvlText w:val="•"/>
      <w:lvlJc w:val="left"/>
      <w:pPr>
        <w:ind w:left="2415" w:hanging="360"/>
      </w:pPr>
      <w:rPr>
        <w:rFonts w:hint="default"/>
        <w:lang w:val="en-US" w:eastAsia="en-US" w:bidi="en-US"/>
      </w:rPr>
    </w:lvl>
    <w:lvl w:ilvl="5" w:tplc="516E7C86">
      <w:numFmt w:val="bullet"/>
      <w:lvlText w:val="•"/>
      <w:lvlJc w:val="left"/>
      <w:pPr>
        <w:ind w:left="2809" w:hanging="360"/>
      </w:pPr>
      <w:rPr>
        <w:rFonts w:hint="default"/>
        <w:lang w:val="en-US" w:eastAsia="en-US" w:bidi="en-US"/>
      </w:rPr>
    </w:lvl>
    <w:lvl w:ilvl="6" w:tplc="913E947A">
      <w:numFmt w:val="bullet"/>
      <w:lvlText w:val="•"/>
      <w:lvlJc w:val="left"/>
      <w:pPr>
        <w:ind w:left="3203" w:hanging="360"/>
      </w:pPr>
      <w:rPr>
        <w:rFonts w:hint="default"/>
        <w:lang w:val="en-US" w:eastAsia="en-US" w:bidi="en-US"/>
      </w:rPr>
    </w:lvl>
    <w:lvl w:ilvl="7" w:tplc="89784FC8">
      <w:numFmt w:val="bullet"/>
      <w:lvlText w:val="•"/>
      <w:lvlJc w:val="left"/>
      <w:pPr>
        <w:ind w:left="3597" w:hanging="360"/>
      </w:pPr>
      <w:rPr>
        <w:rFonts w:hint="default"/>
        <w:lang w:val="en-US" w:eastAsia="en-US" w:bidi="en-US"/>
      </w:rPr>
    </w:lvl>
    <w:lvl w:ilvl="8" w:tplc="01042D54">
      <w:numFmt w:val="bullet"/>
      <w:lvlText w:val="•"/>
      <w:lvlJc w:val="left"/>
      <w:pPr>
        <w:ind w:left="3991" w:hanging="360"/>
      </w:pPr>
      <w:rPr>
        <w:rFonts w:hint="default"/>
        <w:lang w:val="en-US" w:eastAsia="en-US" w:bidi="en-US"/>
      </w:rPr>
    </w:lvl>
  </w:abstractNum>
  <w:abstractNum w:abstractNumId="7" w15:restartNumberingAfterBreak="0">
    <w:nsid w:val="7FC61DE8"/>
    <w:multiLevelType w:val="hybridMultilevel"/>
    <w:tmpl w:val="EB62ACC0"/>
    <w:lvl w:ilvl="0" w:tplc="BA74984A">
      <w:start w:val="1"/>
      <w:numFmt w:val="decimal"/>
      <w:lvlText w:val="(%1)"/>
      <w:lvlJc w:val="left"/>
      <w:pPr>
        <w:ind w:left="849" w:hanging="360"/>
        <w:jc w:val="left"/>
      </w:pPr>
      <w:rPr>
        <w:rFonts w:ascii="Arial" w:eastAsia="Arial" w:hAnsi="Arial" w:cs="Arial" w:hint="default"/>
        <w:spacing w:val="-21"/>
        <w:w w:val="96"/>
        <w:sz w:val="18"/>
        <w:szCs w:val="18"/>
        <w:lang w:val="en-US" w:eastAsia="en-US" w:bidi="en-US"/>
      </w:rPr>
    </w:lvl>
    <w:lvl w:ilvl="1" w:tplc="D3C829C6">
      <w:numFmt w:val="bullet"/>
      <w:lvlText w:val="•"/>
      <w:lvlJc w:val="left"/>
      <w:pPr>
        <w:ind w:left="1233" w:hanging="360"/>
      </w:pPr>
      <w:rPr>
        <w:rFonts w:hint="default"/>
        <w:lang w:val="en-US" w:eastAsia="en-US" w:bidi="en-US"/>
      </w:rPr>
    </w:lvl>
    <w:lvl w:ilvl="2" w:tplc="1A3260D4">
      <w:numFmt w:val="bullet"/>
      <w:lvlText w:val="•"/>
      <w:lvlJc w:val="left"/>
      <w:pPr>
        <w:ind w:left="1627" w:hanging="360"/>
      </w:pPr>
      <w:rPr>
        <w:rFonts w:hint="default"/>
        <w:lang w:val="en-US" w:eastAsia="en-US" w:bidi="en-US"/>
      </w:rPr>
    </w:lvl>
    <w:lvl w:ilvl="3" w:tplc="07408CD4">
      <w:numFmt w:val="bullet"/>
      <w:lvlText w:val="•"/>
      <w:lvlJc w:val="left"/>
      <w:pPr>
        <w:ind w:left="2021" w:hanging="360"/>
      </w:pPr>
      <w:rPr>
        <w:rFonts w:hint="default"/>
        <w:lang w:val="en-US" w:eastAsia="en-US" w:bidi="en-US"/>
      </w:rPr>
    </w:lvl>
    <w:lvl w:ilvl="4" w:tplc="4CDCE33A">
      <w:numFmt w:val="bullet"/>
      <w:lvlText w:val="•"/>
      <w:lvlJc w:val="left"/>
      <w:pPr>
        <w:ind w:left="2415" w:hanging="360"/>
      </w:pPr>
      <w:rPr>
        <w:rFonts w:hint="default"/>
        <w:lang w:val="en-US" w:eastAsia="en-US" w:bidi="en-US"/>
      </w:rPr>
    </w:lvl>
    <w:lvl w:ilvl="5" w:tplc="D6A4F836">
      <w:numFmt w:val="bullet"/>
      <w:lvlText w:val="•"/>
      <w:lvlJc w:val="left"/>
      <w:pPr>
        <w:ind w:left="2809" w:hanging="360"/>
      </w:pPr>
      <w:rPr>
        <w:rFonts w:hint="default"/>
        <w:lang w:val="en-US" w:eastAsia="en-US" w:bidi="en-US"/>
      </w:rPr>
    </w:lvl>
    <w:lvl w:ilvl="6" w:tplc="B1324882">
      <w:numFmt w:val="bullet"/>
      <w:lvlText w:val="•"/>
      <w:lvlJc w:val="left"/>
      <w:pPr>
        <w:ind w:left="3203" w:hanging="360"/>
      </w:pPr>
      <w:rPr>
        <w:rFonts w:hint="default"/>
        <w:lang w:val="en-US" w:eastAsia="en-US" w:bidi="en-US"/>
      </w:rPr>
    </w:lvl>
    <w:lvl w:ilvl="7" w:tplc="1FE29E1C">
      <w:numFmt w:val="bullet"/>
      <w:lvlText w:val="•"/>
      <w:lvlJc w:val="left"/>
      <w:pPr>
        <w:ind w:left="3597" w:hanging="360"/>
      </w:pPr>
      <w:rPr>
        <w:rFonts w:hint="default"/>
        <w:lang w:val="en-US" w:eastAsia="en-US" w:bidi="en-US"/>
      </w:rPr>
    </w:lvl>
    <w:lvl w:ilvl="8" w:tplc="3BE66A62">
      <w:numFmt w:val="bullet"/>
      <w:lvlText w:val="•"/>
      <w:lvlJc w:val="left"/>
      <w:pPr>
        <w:ind w:left="3991" w:hanging="360"/>
      </w:pPr>
      <w:rPr>
        <w:rFonts w:hint="default"/>
        <w:lang w:val="en-US" w:eastAsia="en-US" w:bidi="en-US"/>
      </w:rPr>
    </w:lvl>
  </w:abstractNum>
  <w:num w:numId="1">
    <w:abstractNumId w:val="5"/>
  </w:num>
  <w:num w:numId="2">
    <w:abstractNumId w:val="7"/>
  </w:num>
  <w:num w:numId="3">
    <w:abstractNumId w:val="6"/>
  </w:num>
  <w:num w:numId="4">
    <w:abstractNumId w:val="2"/>
  </w:num>
  <w:num w:numId="5">
    <w:abstractNumId w:val="1"/>
  </w:num>
  <w:num w:numId="6">
    <w:abstractNumId w:val="0"/>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342"/>
    <w:rsid w:val="000B4F67"/>
    <w:rsid w:val="00906342"/>
    <w:rsid w:val="0098654A"/>
    <w:rsid w:val="00D61AE5"/>
    <w:rsid w:val="00E74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8DD74C1-E561-4713-9B27-795DAB1D6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spacing w:before="116"/>
      <w:ind w:left="463" w:hanging="271"/>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jc w:val="both"/>
    </w:pPr>
    <w:rPr>
      <w:sz w:val="18"/>
      <w:szCs w:val="18"/>
    </w:rPr>
  </w:style>
  <w:style w:type="paragraph" w:styleId="ListParagraph">
    <w:name w:val="List Paragraph"/>
    <w:basedOn w:val="Normal"/>
    <w:uiPriority w:val="1"/>
    <w:qFormat/>
    <w:pPr>
      <w:spacing w:before="126"/>
      <w:ind w:left="1121" w:hanging="360"/>
      <w:jc w:val="both"/>
    </w:pPr>
  </w:style>
  <w:style w:type="paragraph" w:customStyle="1" w:styleId="TableParagraph">
    <w:name w:val="Table Paragraph"/>
    <w:basedOn w:val="Normal"/>
    <w:uiPriority w:val="1"/>
    <w:qFormat/>
    <w:pPr>
      <w:spacing w:before="52"/>
      <w:ind w:left="22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2060</Words>
  <Characters>11742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EWU Policy 204-08, Service &amp; Assistance Animals in University Housing</vt:lpstr>
    </vt:vector>
  </TitlesOfParts>
  <Company>Eastern Washington University</Company>
  <LinksUpToDate>false</LinksUpToDate>
  <CharactersWithSpaces>13775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EWU Policy 204-08, Service &amp; Assistance Animals in University Housing</dc:title>
  <dc:creator>UPA</dc:creator>
  <cp:lastModifiedBy>Maria, Darlene</cp:lastModifiedBy>
  <cp:revision>2</cp:revision>
  <dcterms:created xsi:type="dcterms:W3CDTF">2020-05-07T19:15:00Z</dcterms:created>
  <dcterms:modified xsi:type="dcterms:W3CDTF">2020-05-07T19:15:00Z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2019-12-10T00:00:00Z</vt:filetime>
  </property>
  <property fmtid="{D5CDD505-2E9C-101B-9397-08002B2CF9AE}" pid="3" name="Creator">
    <vt:lpwstr>Microsoft® Word 2019</vt:lpwstr>
  </property>
  <property fmtid="{D5CDD505-2E9C-101B-9397-08002B2CF9AE}" pid="4" name="LastSaved">
    <vt:filetime>2020-05-07T00:00:00Z</vt:filetime>
  </property>
</Properties>
</file>