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FAF5" w14:textId="77777777" w:rsidR="00A24E3E" w:rsidRPr="002B319D" w:rsidRDefault="006316F5" w:rsidP="00A24E3E">
      <w:pPr>
        <w:rPr>
          <w:rFonts w:ascii="Arial" w:hAnsi="Arial" w:cs="Arial"/>
          <w:b/>
          <w:sz w:val="40"/>
          <w:szCs w:val="40"/>
        </w:rPr>
      </w:pPr>
      <w:r w:rsidRPr="002B319D">
        <w:rPr>
          <w:rFonts w:ascii="Arial" w:hAnsi="Arial" w:cs="Arial"/>
          <w:b/>
          <w:sz w:val="40"/>
          <w:szCs w:val="40"/>
        </w:rPr>
        <w:t>Faculty Organization</w:t>
      </w:r>
      <w:r w:rsidR="002A547E" w:rsidRPr="002B319D">
        <w:rPr>
          <w:rFonts w:ascii="Arial" w:hAnsi="Arial" w:cs="Arial"/>
          <w:b/>
          <w:sz w:val="40"/>
          <w:szCs w:val="40"/>
        </w:rPr>
        <w:t xml:space="preserve"> </w:t>
      </w:r>
      <w:r w:rsidR="00936826" w:rsidRPr="002B319D">
        <w:rPr>
          <w:rFonts w:ascii="Arial" w:hAnsi="Arial" w:cs="Arial"/>
          <w:b/>
          <w:sz w:val="40"/>
          <w:szCs w:val="40"/>
        </w:rPr>
        <w:t>and t</w:t>
      </w:r>
      <w:r w:rsidR="00C6678B" w:rsidRPr="002B319D">
        <w:rPr>
          <w:rFonts w:ascii="Arial" w:hAnsi="Arial" w:cs="Arial"/>
          <w:b/>
          <w:sz w:val="40"/>
          <w:szCs w:val="40"/>
        </w:rPr>
        <w:t xml:space="preserve">he </w:t>
      </w:r>
      <w:r w:rsidR="002A547E" w:rsidRPr="002B319D">
        <w:rPr>
          <w:rFonts w:ascii="Arial" w:hAnsi="Arial" w:cs="Arial"/>
          <w:b/>
          <w:sz w:val="40"/>
          <w:szCs w:val="40"/>
        </w:rPr>
        <w:t>Academic Senate</w:t>
      </w:r>
    </w:p>
    <w:p w14:paraId="71363668" w14:textId="77777777" w:rsidR="00A24E3E" w:rsidRPr="002B319D" w:rsidRDefault="00E92AC3" w:rsidP="00A24E3E">
      <w:pPr>
        <w:pBdr>
          <w:bottom w:val="single" w:sz="4" w:space="1" w:color="auto"/>
        </w:pBdr>
        <w:rPr>
          <w:rFonts w:ascii="Arial" w:hAnsi="Arial" w:cs="Arial"/>
          <w:i/>
          <w:sz w:val="20"/>
          <w:szCs w:val="20"/>
        </w:rPr>
      </w:pPr>
      <w:r w:rsidRPr="002B319D">
        <w:rPr>
          <w:rFonts w:ascii="Arial" w:hAnsi="Arial" w:cs="Arial"/>
          <w:i/>
          <w:sz w:val="20"/>
          <w:szCs w:val="20"/>
        </w:rPr>
        <w:t>Academics &amp; Research</w:t>
      </w:r>
      <w:r w:rsidR="00A24E3E" w:rsidRPr="002B319D">
        <w:rPr>
          <w:rFonts w:ascii="Arial" w:hAnsi="Arial" w:cs="Arial"/>
          <w:i/>
          <w:sz w:val="20"/>
          <w:szCs w:val="20"/>
        </w:rPr>
        <w:t xml:space="preserve"> – </w:t>
      </w:r>
      <w:r w:rsidRPr="002B319D">
        <w:rPr>
          <w:rFonts w:ascii="Arial" w:hAnsi="Arial" w:cs="Arial"/>
          <w:i/>
          <w:sz w:val="20"/>
          <w:szCs w:val="20"/>
        </w:rPr>
        <w:t>Academics &amp; Instruction</w:t>
      </w:r>
    </w:p>
    <w:p w14:paraId="47D236D5" w14:textId="77777777" w:rsidR="00112603" w:rsidRPr="002B319D" w:rsidRDefault="00112603" w:rsidP="007F5132">
      <w:pPr>
        <w:pBdr>
          <w:bottom w:val="single" w:sz="4" w:space="1" w:color="auto"/>
        </w:pBdr>
        <w:rPr>
          <w:rFonts w:ascii="Arial" w:hAnsi="Arial" w:cs="Arial"/>
          <w:b/>
          <w:i/>
          <w:sz w:val="8"/>
          <w:szCs w:val="8"/>
        </w:rPr>
      </w:pPr>
    </w:p>
    <w:p w14:paraId="668E5761" w14:textId="77777777" w:rsidR="0044554F" w:rsidRPr="002B319D" w:rsidRDefault="0044554F" w:rsidP="007F5132">
      <w:pPr>
        <w:ind w:right="360"/>
        <w:jc w:val="both"/>
        <w:rPr>
          <w:rFonts w:ascii="Arial" w:hAnsi="Arial" w:cs="Arial"/>
          <w:b/>
          <w:i/>
          <w:sz w:val="8"/>
          <w:szCs w:val="8"/>
        </w:rPr>
      </w:pPr>
    </w:p>
    <w:tbl>
      <w:tblPr>
        <w:tblW w:w="10422" w:type="dxa"/>
        <w:tblInd w:w="198" w:type="dxa"/>
        <w:tblLook w:val="04A0" w:firstRow="1" w:lastRow="0" w:firstColumn="1" w:lastColumn="0" w:noHBand="0" w:noVBand="1"/>
      </w:tblPr>
      <w:tblGrid>
        <w:gridCol w:w="5220"/>
        <w:gridCol w:w="5202"/>
      </w:tblGrid>
      <w:tr w:rsidR="00E34C9C" w:rsidRPr="002B319D" w14:paraId="72876BBB" w14:textId="77777777" w:rsidTr="00EB6A10">
        <w:tc>
          <w:tcPr>
            <w:tcW w:w="5220" w:type="dxa"/>
          </w:tcPr>
          <w:p w14:paraId="7DBB0172" w14:textId="77777777" w:rsidR="00A24E3E" w:rsidRPr="002B319D" w:rsidRDefault="005937D9" w:rsidP="00936826">
            <w:pPr>
              <w:spacing w:line="360" w:lineRule="auto"/>
              <w:ind w:right="360"/>
              <w:rPr>
                <w:rFonts w:ascii="Arial" w:hAnsi="Arial" w:cs="Arial"/>
                <w:b/>
                <w:sz w:val="20"/>
                <w:szCs w:val="20"/>
              </w:rPr>
            </w:pPr>
            <w:r w:rsidRPr="002B319D">
              <w:rPr>
                <w:rFonts w:ascii="Arial" w:hAnsi="Arial" w:cs="Arial"/>
                <w:b/>
                <w:sz w:val="20"/>
                <w:szCs w:val="20"/>
              </w:rPr>
              <w:t>Academic</w:t>
            </w:r>
            <w:r w:rsidR="00E138F2" w:rsidRPr="002B319D">
              <w:rPr>
                <w:rFonts w:ascii="Arial" w:hAnsi="Arial" w:cs="Arial"/>
                <w:b/>
                <w:sz w:val="20"/>
                <w:szCs w:val="20"/>
              </w:rPr>
              <w:t xml:space="preserve"> </w:t>
            </w:r>
            <w:r w:rsidR="00A24E3E" w:rsidRPr="002B319D">
              <w:rPr>
                <w:rFonts w:ascii="Arial" w:hAnsi="Arial" w:cs="Arial"/>
                <w:b/>
                <w:sz w:val="20"/>
                <w:szCs w:val="20"/>
              </w:rPr>
              <w:t xml:space="preserve">Policy </w:t>
            </w:r>
            <w:r w:rsidR="00302CEB" w:rsidRPr="002B319D">
              <w:rPr>
                <w:rFonts w:ascii="Arial" w:hAnsi="Arial" w:cs="Arial"/>
                <w:b/>
                <w:sz w:val="20"/>
                <w:szCs w:val="20"/>
              </w:rPr>
              <w:t>30</w:t>
            </w:r>
            <w:r w:rsidR="0083726B" w:rsidRPr="002B319D">
              <w:rPr>
                <w:rFonts w:ascii="Arial" w:hAnsi="Arial" w:cs="Arial"/>
                <w:b/>
                <w:sz w:val="20"/>
                <w:szCs w:val="20"/>
              </w:rPr>
              <w:t>1</w:t>
            </w:r>
            <w:r w:rsidR="00302CEB" w:rsidRPr="002B319D">
              <w:rPr>
                <w:rFonts w:ascii="Arial" w:hAnsi="Arial" w:cs="Arial"/>
                <w:b/>
                <w:sz w:val="20"/>
                <w:szCs w:val="20"/>
              </w:rPr>
              <w:t>-</w:t>
            </w:r>
            <w:r w:rsidR="00936826" w:rsidRPr="002B319D">
              <w:rPr>
                <w:rFonts w:ascii="Arial" w:hAnsi="Arial" w:cs="Arial"/>
                <w:b/>
                <w:sz w:val="20"/>
                <w:szCs w:val="20"/>
              </w:rPr>
              <w:t>21</w:t>
            </w:r>
          </w:p>
        </w:tc>
        <w:tc>
          <w:tcPr>
            <w:tcW w:w="5202" w:type="dxa"/>
          </w:tcPr>
          <w:p w14:paraId="0A33711F" w14:textId="77777777" w:rsidR="00A24E3E" w:rsidRPr="002B319D" w:rsidRDefault="00A24E3E" w:rsidP="005937D9">
            <w:pPr>
              <w:spacing w:line="360" w:lineRule="auto"/>
              <w:ind w:right="360"/>
              <w:rPr>
                <w:rFonts w:ascii="Arial" w:hAnsi="Arial" w:cs="Arial"/>
                <w:b/>
                <w:sz w:val="20"/>
                <w:szCs w:val="20"/>
              </w:rPr>
            </w:pPr>
            <w:r w:rsidRPr="002B319D">
              <w:rPr>
                <w:rFonts w:ascii="Arial" w:hAnsi="Arial" w:cs="Arial"/>
                <w:b/>
                <w:sz w:val="20"/>
                <w:szCs w:val="20"/>
              </w:rPr>
              <w:t xml:space="preserve">Authority: </w:t>
            </w:r>
            <w:r w:rsidR="005937D9" w:rsidRPr="002B319D">
              <w:rPr>
                <w:rFonts w:ascii="Arial" w:hAnsi="Arial" w:cs="Arial"/>
                <w:b/>
                <w:sz w:val="20"/>
                <w:szCs w:val="20"/>
              </w:rPr>
              <w:t>University President</w:t>
            </w:r>
          </w:p>
        </w:tc>
      </w:tr>
      <w:tr w:rsidR="00E34C9C" w:rsidRPr="002B319D" w14:paraId="18F3B042" w14:textId="77777777" w:rsidTr="00EB6A10">
        <w:tc>
          <w:tcPr>
            <w:tcW w:w="5220" w:type="dxa"/>
          </w:tcPr>
          <w:p w14:paraId="503CCAFC" w14:textId="6D011787" w:rsidR="00A24E3E" w:rsidRPr="002B319D" w:rsidRDefault="00A24E3E" w:rsidP="002A0AB8">
            <w:pPr>
              <w:ind w:right="360"/>
              <w:rPr>
                <w:rFonts w:ascii="Arial" w:hAnsi="Arial" w:cs="Arial"/>
                <w:b/>
                <w:sz w:val="20"/>
                <w:szCs w:val="20"/>
              </w:rPr>
            </w:pPr>
            <w:r w:rsidRPr="002B319D">
              <w:rPr>
                <w:rFonts w:ascii="Arial" w:hAnsi="Arial" w:cs="Arial"/>
                <w:b/>
                <w:sz w:val="20"/>
                <w:szCs w:val="20"/>
              </w:rPr>
              <w:t xml:space="preserve">Effective </w:t>
            </w:r>
            <w:r w:rsidR="002A0AB8">
              <w:rPr>
                <w:rFonts w:ascii="Arial" w:hAnsi="Arial" w:cs="Arial"/>
                <w:b/>
                <w:sz w:val="20"/>
                <w:szCs w:val="20"/>
              </w:rPr>
              <w:t xml:space="preserve">June </w:t>
            </w:r>
            <w:r w:rsidR="00F97C33" w:rsidRPr="002A0AB8">
              <w:rPr>
                <w:rFonts w:ascii="Arial" w:hAnsi="Arial" w:cs="Arial"/>
                <w:b/>
                <w:sz w:val="20"/>
                <w:szCs w:val="20"/>
              </w:rPr>
              <w:t>19</w:t>
            </w:r>
            <w:r w:rsidR="002A0AB8">
              <w:rPr>
                <w:rFonts w:ascii="Arial" w:hAnsi="Arial" w:cs="Arial"/>
                <w:b/>
                <w:sz w:val="20"/>
                <w:szCs w:val="20"/>
              </w:rPr>
              <w:t xml:space="preserve">, </w:t>
            </w:r>
            <w:r w:rsidR="00F97C33" w:rsidRPr="002A0AB8">
              <w:rPr>
                <w:rFonts w:ascii="Arial" w:hAnsi="Arial" w:cs="Arial"/>
                <w:b/>
                <w:sz w:val="20"/>
                <w:szCs w:val="20"/>
              </w:rPr>
              <w:t>2017</w:t>
            </w:r>
          </w:p>
        </w:tc>
        <w:tc>
          <w:tcPr>
            <w:tcW w:w="5202" w:type="dxa"/>
          </w:tcPr>
          <w:p w14:paraId="47440EAC" w14:textId="77777777" w:rsidR="00A24E3E" w:rsidRPr="002B319D" w:rsidRDefault="00A24E3E" w:rsidP="005937D9">
            <w:pPr>
              <w:ind w:right="360"/>
              <w:rPr>
                <w:rFonts w:ascii="Arial" w:hAnsi="Arial" w:cs="Arial"/>
                <w:b/>
                <w:sz w:val="20"/>
                <w:szCs w:val="20"/>
              </w:rPr>
            </w:pPr>
            <w:r w:rsidRPr="002B319D">
              <w:rPr>
                <w:rFonts w:ascii="Arial" w:hAnsi="Arial" w:cs="Arial"/>
                <w:b/>
                <w:sz w:val="20"/>
                <w:szCs w:val="20"/>
              </w:rPr>
              <w:t xml:space="preserve">Proponent: </w:t>
            </w:r>
            <w:r w:rsidR="005937D9" w:rsidRPr="002B319D">
              <w:rPr>
                <w:rFonts w:ascii="Arial" w:hAnsi="Arial" w:cs="Arial"/>
                <w:b/>
                <w:sz w:val="20"/>
                <w:szCs w:val="20"/>
              </w:rPr>
              <w:t>Academic Senate</w:t>
            </w:r>
          </w:p>
        </w:tc>
      </w:tr>
    </w:tbl>
    <w:p w14:paraId="57BD8A4C" w14:textId="77777777" w:rsidR="007F5132" w:rsidRPr="002B319D" w:rsidRDefault="007F5132" w:rsidP="007F5132">
      <w:pPr>
        <w:pBdr>
          <w:bottom w:val="single" w:sz="4" w:space="1" w:color="auto"/>
        </w:pBdr>
        <w:rPr>
          <w:rFonts w:ascii="Arial" w:hAnsi="Arial" w:cs="Arial"/>
          <w:b/>
          <w:i/>
          <w:sz w:val="8"/>
          <w:szCs w:val="8"/>
        </w:rPr>
      </w:pPr>
    </w:p>
    <w:p w14:paraId="1D6F79E7" w14:textId="77777777" w:rsidR="007F5132" w:rsidRPr="002B319D" w:rsidRDefault="007F5132" w:rsidP="00112603">
      <w:pPr>
        <w:ind w:right="360"/>
        <w:jc w:val="both"/>
        <w:rPr>
          <w:rFonts w:ascii="Arial" w:hAnsi="Arial" w:cs="Arial"/>
          <w:b/>
          <w:i/>
          <w:sz w:val="8"/>
          <w:szCs w:val="8"/>
        </w:rPr>
      </w:pPr>
    </w:p>
    <w:p w14:paraId="58A442CC" w14:textId="77777777" w:rsidR="00112603" w:rsidRPr="002B319D" w:rsidRDefault="00112603" w:rsidP="00AB6AFA">
      <w:pPr>
        <w:jc w:val="both"/>
        <w:rPr>
          <w:rFonts w:ascii="Arial" w:hAnsi="Arial" w:cs="Arial"/>
          <w:b/>
          <w:i/>
          <w:sz w:val="8"/>
          <w:szCs w:val="8"/>
        </w:rPr>
        <w:sectPr w:rsidR="00112603" w:rsidRPr="002B319D" w:rsidSect="00A57361">
          <w:headerReference w:type="even" r:id="rId10"/>
          <w:headerReference w:type="default" r:id="rId11"/>
          <w:footerReference w:type="even" r:id="rId12"/>
          <w:footerReference w:type="default" r:id="rId13"/>
          <w:headerReference w:type="first" r:id="rId14"/>
          <w:footerReference w:type="first" r:id="rId15"/>
          <w:pgSz w:w="12240" w:h="15840" w:code="1"/>
          <w:pgMar w:top="1008" w:right="1152" w:bottom="1440" w:left="1152" w:header="288" w:footer="432" w:gutter="0"/>
          <w:cols w:space="720"/>
          <w:docGrid w:linePitch="360"/>
        </w:sectPr>
      </w:pPr>
    </w:p>
    <w:p w14:paraId="30A36892" w14:textId="77777777" w:rsidR="00F17EF6" w:rsidRPr="002B319D" w:rsidRDefault="00F17EF6" w:rsidP="000E5852">
      <w:pPr>
        <w:spacing w:after="120"/>
        <w:ind w:left="187" w:right="187"/>
        <w:jc w:val="both"/>
        <w:rPr>
          <w:rFonts w:ascii="Arial" w:hAnsi="Arial" w:cs="Arial"/>
          <w:sz w:val="18"/>
          <w:szCs w:val="18"/>
        </w:rPr>
      </w:pPr>
      <w:r w:rsidRPr="002B319D">
        <w:rPr>
          <w:rFonts w:ascii="Arial" w:hAnsi="Arial" w:cs="Arial"/>
          <w:b/>
          <w:sz w:val="18"/>
          <w:szCs w:val="18"/>
        </w:rPr>
        <w:lastRenderedPageBreak/>
        <w:t xml:space="preserve">Summary:  </w:t>
      </w:r>
      <w:r w:rsidRPr="009D6EF9">
        <w:rPr>
          <w:rFonts w:ascii="Arial" w:hAnsi="Arial" w:cs="Arial"/>
          <w:sz w:val="18"/>
          <w:szCs w:val="18"/>
        </w:rPr>
        <w:t xml:space="preserve">This policy </w:t>
      </w:r>
      <w:r w:rsidR="0022702A" w:rsidRPr="009D6EF9">
        <w:rPr>
          <w:rFonts w:ascii="Arial" w:hAnsi="Arial" w:cs="Arial"/>
          <w:sz w:val="18"/>
          <w:szCs w:val="18"/>
        </w:rPr>
        <w:t xml:space="preserve">describes the role and functions of the </w:t>
      </w:r>
      <w:r w:rsidR="001B4CFA" w:rsidRPr="009D6EF9">
        <w:rPr>
          <w:rFonts w:ascii="Arial" w:hAnsi="Arial" w:cs="Arial"/>
          <w:sz w:val="18"/>
          <w:szCs w:val="18"/>
        </w:rPr>
        <w:t>F</w:t>
      </w:r>
      <w:r w:rsidR="0022702A" w:rsidRPr="009D6EF9">
        <w:rPr>
          <w:rFonts w:ascii="Arial" w:hAnsi="Arial" w:cs="Arial"/>
          <w:sz w:val="18"/>
          <w:szCs w:val="18"/>
        </w:rPr>
        <w:t xml:space="preserve">aculty </w:t>
      </w:r>
      <w:r w:rsidR="001B4CFA" w:rsidRPr="009D6EF9">
        <w:rPr>
          <w:rFonts w:ascii="Arial" w:hAnsi="Arial" w:cs="Arial"/>
          <w:sz w:val="18"/>
          <w:szCs w:val="18"/>
        </w:rPr>
        <w:t>O</w:t>
      </w:r>
      <w:r w:rsidR="0022702A" w:rsidRPr="009D6EF9">
        <w:rPr>
          <w:rFonts w:ascii="Arial" w:hAnsi="Arial" w:cs="Arial"/>
          <w:sz w:val="18"/>
          <w:szCs w:val="18"/>
        </w:rPr>
        <w:t xml:space="preserve">rganization and the </w:t>
      </w:r>
      <w:r w:rsidR="001B4CFA" w:rsidRPr="009D6EF9">
        <w:rPr>
          <w:rFonts w:ascii="Arial" w:hAnsi="Arial" w:cs="Arial"/>
          <w:sz w:val="18"/>
          <w:szCs w:val="18"/>
        </w:rPr>
        <w:t>A</w:t>
      </w:r>
      <w:r w:rsidR="0022702A" w:rsidRPr="009D6EF9">
        <w:rPr>
          <w:rFonts w:ascii="Arial" w:hAnsi="Arial" w:cs="Arial"/>
          <w:sz w:val="18"/>
          <w:szCs w:val="18"/>
        </w:rPr>
        <w:t xml:space="preserve">cademic </w:t>
      </w:r>
      <w:r w:rsidR="001B4CFA" w:rsidRPr="009D6EF9">
        <w:rPr>
          <w:rFonts w:ascii="Arial" w:hAnsi="Arial" w:cs="Arial"/>
          <w:sz w:val="18"/>
          <w:szCs w:val="18"/>
        </w:rPr>
        <w:t>S</w:t>
      </w:r>
      <w:r w:rsidR="0022702A" w:rsidRPr="009D6EF9">
        <w:rPr>
          <w:rFonts w:ascii="Arial" w:hAnsi="Arial" w:cs="Arial"/>
          <w:sz w:val="18"/>
          <w:szCs w:val="18"/>
        </w:rPr>
        <w:t>enate</w:t>
      </w:r>
      <w:r w:rsidR="00302CEB" w:rsidRPr="009D6EF9">
        <w:rPr>
          <w:rFonts w:ascii="Arial" w:hAnsi="Arial" w:cs="Arial"/>
          <w:sz w:val="18"/>
          <w:szCs w:val="18"/>
        </w:rPr>
        <w:t xml:space="preserve"> </w:t>
      </w:r>
      <w:r w:rsidR="0079734D" w:rsidRPr="009D6EF9">
        <w:rPr>
          <w:rFonts w:ascii="Arial" w:hAnsi="Arial" w:cs="Arial"/>
          <w:sz w:val="18"/>
          <w:szCs w:val="18"/>
        </w:rPr>
        <w:t>for</w:t>
      </w:r>
      <w:r w:rsidR="00302CEB" w:rsidRPr="009D6EF9">
        <w:rPr>
          <w:rFonts w:ascii="Arial" w:hAnsi="Arial" w:cs="Arial"/>
          <w:sz w:val="18"/>
          <w:szCs w:val="18"/>
        </w:rPr>
        <w:t xml:space="preserve"> Eastern Washington University</w:t>
      </w:r>
      <w:r w:rsidR="009F602E">
        <w:rPr>
          <w:rFonts w:ascii="Arial" w:hAnsi="Arial" w:cs="Arial"/>
          <w:sz w:val="18"/>
          <w:szCs w:val="18"/>
        </w:rPr>
        <w:t xml:space="preserve"> and will serve as</w:t>
      </w:r>
      <w:r w:rsidR="002B7798" w:rsidRPr="009D6EF9">
        <w:rPr>
          <w:rFonts w:ascii="Arial" w:hAnsi="Arial" w:cs="Arial"/>
          <w:sz w:val="18"/>
          <w:szCs w:val="18"/>
        </w:rPr>
        <w:t xml:space="preserve"> the bylaws </w:t>
      </w:r>
      <w:r w:rsidR="009F602E">
        <w:rPr>
          <w:rFonts w:ascii="Arial" w:hAnsi="Arial" w:cs="Arial"/>
          <w:sz w:val="18"/>
          <w:szCs w:val="18"/>
        </w:rPr>
        <w:t>for</w:t>
      </w:r>
      <w:r w:rsidR="002B7798" w:rsidRPr="009D6EF9">
        <w:rPr>
          <w:rFonts w:ascii="Arial" w:hAnsi="Arial" w:cs="Arial"/>
          <w:sz w:val="18"/>
          <w:szCs w:val="18"/>
        </w:rPr>
        <w:t xml:space="preserve"> the Faculty Organization.</w:t>
      </w:r>
      <w:r w:rsidR="00175503" w:rsidRPr="002B319D">
        <w:rPr>
          <w:rFonts w:ascii="Arial" w:hAnsi="Arial" w:cs="Arial"/>
          <w:sz w:val="18"/>
          <w:szCs w:val="18"/>
        </w:rPr>
        <w:t xml:space="preserve">  </w:t>
      </w:r>
    </w:p>
    <w:p w14:paraId="07EF886D" w14:textId="4C328397" w:rsidR="00FA2DED" w:rsidRDefault="00A24E3E" w:rsidP="00FA2DED">
      <w:pPr>
        <w:ind w:left="180" w:right="180"/>
        <w:jc w:val="both"/>
        <w:rPr>
          <w:rFonts w:ascii="Arial" w:hAnsi="Arial" w:cs="Arial"/>
          <w:sz w:val="18"/>
          <w:szCs w:val="18"/>
        </w:rPr>
      </w:pPr>
      <w:r w:rsidRPr="002B319D">
        <w:rPr>
          <w:rFonts w:ascii="Arial" w:hAnsi="Arial" w:cs="Arial"/>
          <w:b/>
          <w:sz w:val="18"/>
          <w:szCs w:val="18"/>
        </w:rPr>
        <w:t>History:</w:t>
      </w:r>
      <w:r w:rsidRPr="002B319D">
        <w:rPr>
          <w:rFonts w:ascii="Arial" w:hAnsi="Arial" w:cs="Arial"/>
          <w:sz w:val="18"/>
          <w:szCs w:val="18"/>
        </w:rPr>
        <w:t xml:space="preserve">  </w:t>
      </w:r>
      <w:r w:rsidR="0022702A" w:rsidRPr="002B319D">
        <w:rPr>
          <w:rFonts w:ascii="Arial" w:hAnsi="Arial" w:cs="Arial"/>
          <w:sz w:val="18"/>
          <w:szCs w:val="18"/>
        </w:rPr>
        <w:t>This policy supersedes</w:t>
      </w:r>
      <w:r w:rsidR="00EB6A10">
        <w:rPr>
          <w:rFonts w:ascii="Arial" w:hAnsi="Arial" w:cs="Arial"/>
          <w:sz w:val="18"/>
          <w:szCs w:val="18"/>
        </w:rPr>
        <w:t xml:space="preserve"> Academic Policy 301-21 dated Jan 11, 2013, UGS 300-060-040, UGS 300-140 et seq. and UGS 300-160 et seq.</w:t>
      </w:r>
      <w:r w:rsidR="0022702A" w:rsidRPr="002B319D">
        <w:rPr>
          <w:rFonts w:ascii="Arial" w:hAnsi="Arial" w:cs="Arial"/>
          <w:sz w:val="18"/>
          <w:szCs w:val="18"/>
        </w:rPr>
        <w:t xml:space="preserve"> It was adopted by the </w:t>
      </w:r>
      <w:r w:rsidR="002766C1" w:rsidRPr="002B319D">
        <w:rPr>
          <w:rFonts w:ascii="Arial" w:hAnsi="Arial" w:cs="Arial"/>
          <w:sz w:val="18"/>
          <w:szCs w:val="18"/>
        </w:rPr>
        <w:t>Academic Senate</w:t>
      </w:r>
      <w:r w:rsidR="0022702A" w:rsidRPr="002B319D">
        <w:rPr>
          <w:rFonts w:ascii="Arial" w:hAnsi="Arial" w:cs="Arial"/>
          <w:sz w:val="18"/>
          <w:szCs w:val="18"/>
        </w:rPr>
        <w:t xml:space="preserve"> on </w:t>
      </w:r>
      <w:r w:rsidR="0034564D">
        <w:rPr>
          <w:rFonts w:ascii="Arial" w:hAnsi="Arial" w:cs="Arial"/>
          <w:sz w:val="18"/>
          <w:szCs w:val="18"/>
        </w:rPr>
        <w:t>June 12, 2017</w:t>
      </w:r>
      <w:r w:rsidR="001A3EE5">
        <w:rPr>
          <w:rFonts w:ascii="Arial" w:hAnsi="Arial" w:cs="Arial"/>
          <w:sz w:val="18"/>
          <w:szCs w:val="18"/>
        </w:rPr>
        <w:t xml:space="preserve"> </w:t>
      </w:r>
      <w:r w:rsidR="002B319D" w:rsidRPr="002B319D">
        <w:rPr>
          <w:rFonts w:ascii="Arial" w:hAnsi="Arial" w:cs="Arial"/>
          <w:sz w:val="18"/>
          <w:szCs w:val="18"/>
        </w:rPr>
        <w:t xml:space="preserve">and approved by the university president on </w:t>
      </w:r>
      <w:r w:rsidR="00E90E36" w:rsidRPr="00E90E36">
        <w:rPr>
          <w:rFonts w:ascii="Arial" w:hAnsi="Arial" w:cs="Arial"/>
          <w:sz w:val="18"/>
          <w:szCs w:val="18"/>
        </w:rPr>
        <w:t>June 19, 2017</w:t>
      </w:r>
      <w:r w:rsidR="001A3EE5">
        <w:rPr>
          <w:rFonts w:ascii="Arial" w:hAnsi="Arial" w:cs="Arial"/>
          <w:sz w:val="18"/>
          <w:szCs w:val="18"/>
        </w:rPr>
        <w:t>.</w:t>
      </w:r>
    </w:p>
    <w:p w14:paraId="0B5179D8" w14:textId="77777777" w:rsidR="004E65C2" w:rsidRPr="00B83159" w:rsidRDefault="004E65C2" w:rsidP="00FA2DED">
      <w:pPr>
        <w:ind w:left="180" w:right="180"/>
        <w:jc w:val="both"/>
        <w:rPr>
          <w:rFonts w:ascii="Arial" w:hAnsi="Arial" w:cs="Arial"/>
          <w:sz w:val="18"/>
          <w:szCs w:val="18"/>
        </w:rPr>
      </w:pPr>
    </w:p>
    <w:p w14:paraId="4FBC0871" w14:textId="77777777" w:rsidR="00A35B91" w:rsidRPr="00FA2DED" w:rsidRDefault="00A35B91" w:rsidP="00FA2DED">
      <w:pPr>
        <w:ind w:left="180" w:right="180"/>
        <w:jc w:val="both"/>
        <w:rPr>
          <w:rFonts w:ascii="Arial" w:hAnsi="Arial" w:cs="Arial"/>
          <w:sz w:val="18"/>
          <w:szCs w:val="18"/>
        </w:rPr>
        <w:sectPr w:rsidR="00A35B91" w:rsidRPr="00FA2DED" w:rsidSect="00A35B9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08" w:right="1152" w:bottom="1440" w:left="1152" w:header="288" w:footer="432" w:gutter="0"/>
          <w:cols w:space="720"/>
          <w:docGrid w:linePitch="360"/>
        </w:sectPr>
      </w:pPr>
    </w:p>
    <w:p w14:paraId="7B9CC0FF" w14:textId="77777777" w:rsidR="00A35B91" w:rsidRPr="002B319D" w:rsidRDefault="00A35B91" w:rsidP="00A35B91">
      <w:pPr>
        <w:pBdr>
          <w:bottom w:val="single" w:sz="18" w:space="1" w:color="auto"/>
        </w:pBdr>
        <w:rPr>
          <w:rFonts w:ascii="Arial" w:hAnsi="Arial" w:cs="Arial"/>
          <w:b/>
          <w:i/>
          <w:sz w:val="4"/>
          <w:szCs w:val="4"/>
        </w:rPr>
      </w:pPr>
    </w:p>
    <w:p w14:paraId="47A4F0B2" w14:textId="77777777" w:rsidR="00A35B91" w:rsidRPr="002B319D" w:rsidRDefault="00A35B91" w:rsidP="00A35B91">
      <w:pPr>
        <w:rPr>
          <w:rFonts w:ascii="Arial" w:hAnsi="Arial" w:cs="Arial"/>
          <w:sz w:val="12"/>
          <w:szCs w:val="12"/>
        </w:rPr>
      </w:pPr>
    </w:p>
    <w:p w14:paraId="1DB2B276" w14:textId="77777777" w:rsidR="00A81E60" w:rsidRPr="002B319D" w:rsidRDefault="00A81E60" w:rsidP="00A35B91">
      <w:pPr>
        <w:rPr>
          <w:rFonts w:ascii="Arial" w:hAnsi="Arial" w:cs="Arial"/>
          <w:b/>
          <w:sz w:val="12"/>
          <w:szCs w:val="12"/>
        </w:rPr>
        <w:sectPr w:rsidR="00A81E60" w:rsidRPr="002B319D" w:rsidSect="000E6276">
          <w:headerReference w:type="even" r:id="rId22"/>
          <w:headerReference w:type="default" r:id="rId23"/>
          <w:footerReference w:type="default" r:id="rId24"/>
          <w:headerReference w:type="first" r:id="rId25"/>
          <w:type w:val="continuous"/>
          <w:pgSz w:w="12240" w:h="15840" w:code="1"/>
          <w:pgMar w:top="1008" w:right="1152" w:bottom="1440" w:left="1152" w:header="432" w:footer="432" w:gutter="0"/>
          <w:cols w:space="720"/>
          <w:titlePg/>
          <w:docGrid w:linePitch="360"/>
        </w:sectPr>
      </w:pPr>
    </w:p>
    <w:p w14:paraId="6B750B84" w14:textId="77777777" w:rsidR="00EB6A10" w:rsidRDefault="00EB6A10" w:rsidP="00EB6A10">
      <w:pPr>
        <w:spacing w:after="120"/>
        <w:ind w:left="1166" w:hanging="1166"/>
        <w:rPr>
          <w:rFonts w:ascii="Arial" w:hAnsi="Arial" w:cs="Arial"/>
          <w:sz w:val="18"/>
          <w:szCs w:val="20"/>
        </w:rPr>
      </w:pPr>
      <w:r w:rsidRPr="008018AF">
        <w:rPr>
          <w:rFonts w:ascii="Arial" w:eastAsiaTheme="majorEastAsia" w:hAnsi="Arial" w:cs="Arial"/>
          <w:b/>
          <w:bCs/>
          <w:smallCaps/>
          <w:color w:val="0033CC"/>
          <w:sz w:val="22"/>
          <w:szCs w:val="18"/>
        </w:rPr>
        <w:lastRenderedPageBreak/>
        <w:t>Contents</w:t>
      </w:r>
      <w:r w:rsidRPr="00FA2DED">
        <w:rPr>
          <w:rFonts w:ascii="Arial" w:hAnsi="Arial" w:cs="Arial"/>
          <w:sz w:val="18"/>
          <w:szCs w:val="20"/>
        </w:rPr>
        <w:t xml:space="preserve"> </w:t>
      </w:r>
    </w:p>
    <w:p w14:paraId="0447BF11" w14:textId="77777777" w:rsidR="00FA2DED" w:rsidRPr="00FA2DED" w:rsidRDefault="00FA2DED" w:rsidP="00FA2DED">
      <w:pPr>
        <w:spacing w:after="40"/>
        <w:ind w:left="1440" w:hanging="1170"/>
        <w:rPr>
          <w:rFonts w:ascii="Arial" w:hAnsi="Arial" w:cs="Arial"/>
          <w:sz w:val="18"/>
          <w:szCs w:val="20"/>
        </w:rPr>
      </w:pPr>
      <w:r w:rsidRPr="00FA2DED">
        <w:rPr>
          <w:rFonts w:ascii="Arial" w:hAnsi="Arial" w:cs="Arial"/>
          <w:sz w:val="18"/>
          <w:szCs w:val="20"/>
        </w:rPr>
        <w:t>Chapter 1 – General</w:t>
      </w:r>
    </w:p>
    <w:p w14:paraId="4F79A93F" w14:textId="77777777" w:rsidR="00FA2DED" w:rsidRPr="00FA2DED" w:rsidRDefault="00FA2DED" w:rsidP="00FA2DED">
      <w:pPr>
        <w:spacing w:after="40"/>
        <w:ind w:left="1440" w:hanging="1170"/>
        <w:rPr>
          <w:rFonts w:ascii="Arial" w:hAnsi="Arial" w:cs="Arial"/>
          <w:sz w:val="18"/>
          <w:szCs w:val="20"/>
        </w:rPr>
      </w:pPr>
      <w:r w:rsidRPr="00FA2DED">
        <w:rPr>
          <w:rFonts w:ascii="Arial" w:hAnsi="Arial" w:cs="Arial"/>
          <w:sz w:val="18"/>
          <w:szCs w:val="20"/>
        </w:rPr>
        <w:t>Chapter 2 – Academic Senate</w:t>
      </w:r>
    </w:p>
    <w:p w14:paraId="095EA6F6" w14:textId="77777777" w:rsidR="00FA2DED" w:rsidRPr="00FA2DED" w:rsidRDefault="00FA2DED" w:rsidP="00FA2DED">
      <w:pPr>
        <w:spacing w:after="40"/>
        <w:ind w:left="1440" w:hanging="1170"/>
        <w:rPr>
          <w:rFonts w:ascii="Arial" w:hAnsi="Arial" w:cs="Arial"/>
          <w:sz w:val="18"/>
          <w:szCs w:val="20"/>
        </w:rPr>
      </w:pPr>
      <w:r w:rsidRPr="00FA2DED">
        <w:rPr>
          <w:rFonts w:ascii="Arial" w:hAnsi="Arial" w:cs="Arial"/>
          <w:sz w:val="18"/>
          <w:szCs w:val="20"/>
        </w:rPr>
        <w:t>Chapter 3 – Senate Policy Development</w:t>
      </w:r>
    </w:p>
    <w:p w14:paraId="0F37F360" w14:textId="77777777" w:rsidR="00FA2DED" w:rsidRPr="00FA2DED" w:rsidRDefault="00FA2DED" w:rsidP="00FA2DED">
      <w:pPr>
        <w:spacing w:after="40"/>
        <w:ind w:left="1440" w:hanging="1170"/>
        <w:rPr>
          <w:rFonts w:ascii="Arial" w:hAnsi="Arial" w:cs="Arial"/>
          <w:sz w:val="18"/>
          <w:szCs w:val="20"/>
        </w:rPr>
      </w:pPr>
      <w:r w:rsidRPr="00FA2DED">
        <w:rPr>
          <w:rFonts w:ascii="Arial" w:hAnsi="Arial" w:cs="Arial"/>
          <w:sz w:val="18"/>
          <w:szCs w:val="20"/>
        </w:rPr>
        <w:t xml:space="preserve">Chapter 4 – Membership of the Senate </w:t>
      </w:r>
    </w:p>
    <w:p w14:paraId="708072B4" w14:textId="77777777" w:rsidR="00FA2DED" w:rsidRDefault="00FA2DED" w:rsidP="00FA2DED">
      <w:pPr>
        <w:spacing w:after="40"/>
        <w:ind w:left="1440" w:hanging="1170"/>
        <w:rPr>
          <w:rFonts w:ascii="Arial" w:hAnsi="Arial" w:cs="Arial"/>
          <w:sz w:val="18"/>
          <w:szCs w:val="20"/>
        </w:rPr>
      </w:pPr>
      <w:r w:rsidRPr="00FA2DED">
        <w:rPr>
          <w:rFonts w:ascii="Arial" w:hAnsi="Arial" w:cs="Arial"/>
          <w:sz w:val="18"/>
          <w:szCs w:val="20"/>
        </w:rPr>
        <w:t xml:space="preserve">Chapter 5 – Senate Relationships with Constituencies </w:t>
      </w:r>
    </w:p>
    <w:p w14:paraId="0ABD5283" w14:textId="77777777" w:rsidR="00FA2DED" w:rsidRDefault="00FA2DED" w:rsidP="00FA2DED">
      <w:pPr>
        <w:spacing w:after="40"/>
        <w:ind w:left="1440" w:hanging="1170"/>
        <w:rPr>
          <w:rFonts w:ascii="Arial" w:hAnsi="Arial" w:cs="Arial"/>
          <w:sz w:val="18"/>
          <w:szCs w:val="20"/>
        </w:rPr>
      </w:pPr>
      <w:r w:rsidRPr="00FA2DED">
        <w:rPr>
          <w:rFonts w:ascii="Arial" w:hAnsi="Arial" w:cs="Arial"/>
          <w:sz w:val="18"/>
          <w:szCs w:val="20"/>
        </w:rPr>
        <w:t>Chapter 6 – Council &amp; Committee Service</w:t>
      </w:r>
    </w:p>
    <w:p w14:paraId="1C132D74" w14:textId="77777777" w:rsidR="00FD1A5D" w:rsidRDefault="00FD1A5D" w:rsidP="00FA2DED">
      <w:pPr>
        <w:spacing w:after="40"/>
        <w:ind w:left="1440" w:hanging="1170"/>
        <w:rPr>
          <w:rFonts w:ascii="Arial" w:hAnsi="Arial" w:cs="Arial"/>
          <w:sz w:val="18"/>
          <w:szCs w:val="20"/>
        </w:rPr>
      </w:pPr>
      <w:r>
        <w:rPr>
          <w:rFonts w:ascii="Arial" w:hAnsi="Arial" w:cs="Arial"/>
          <w:sz w:val="18"/>
          <w:szCs w:val="20"/>
        </w:rPr>
        <w:t>Chapter 7 - Rules Committee</w:t>
      </w:r>
    </w:p>
    <w:p w14:paraId="26C38805" w14:textId="77777777" w:rsidR="00FD1A5D" w:rsidRDefault="00FD1A5D" w:rsidP="00FA2DED">
      <w:pPr>
        <w:spacing w:after="40"/>
        <w:ind w:left="1440" w:hanging="1170"/>
        <w:rPr>
          <w:rFonts w:ascii="Arial" w:hAnsi="Arial" w:cs="Arial"/>
          <w:sz w:val="18"/>
          <w:szCs w:val="20"/>
        </w:rPr>
      </w:pPr>
      <w:r>
        <w:rPr>
          <w:rFonts w:ascii="Arial" w:hAnsi="Arial" w:cs="Arial"/>
          <w:sz w:val="18"/>
          <w:szCs w:val="20"/>
        </w:rPr>
        <w:t xml:space="preserve">Chapter 8 - Executive Committee </w:t>
      </w:r>
    </w:p>
    <w:p w14:paraId="3645E93B" w14:textId="50C53540"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 xml:space="preserve">9 – </w:t>
      </w:r>
      <w:r w:rsidRPr="00FD1A5D">
        <w:rPr>
          <w:rFonts w:ascii="Arial" w:hAnsi="Arial" w:cs="Arial"/>
          <w:sz w:val="18"/>
          <w:szCs w:val="20"/>
        </w:rPr>
        <w:t>Academic Committee</w:t>
      </w:r>
      <w:r w:rsidR="00053240">
        <w:rPr>
          <w:rFonts w:ascii="Arial" w:hAnsi="Arial" w:cs="Arial"/>
          <w:sz w:val="18"/>
          <w:szCs w:val="20"/>
        </w:rPr>
        <w:t xml:space="preserve"> for Innovation and Technology</w:t>
      </w:r>
    </w:p>
    <w:p w14:paraId="331145DD" w14:textId="2EBF6174"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10</w:t>
      </w:r>
      <w:r w:rsidRPr="00FA2DED">
        <w:rPr>
          <w:rFonts w:ascii="Arial" w:hAnsi="Arial" w:cs="Arial"/>
          <w:sz w:val="18"/>
          <w:szCs w:val="20"/>
        </w:rPr>
        <w:t xml:space="preserve"> – </w:t>
      </w:r>
      <w:r w:rsidR="00FE0D10">
        <w:rPr>
          <w:rFonts w:ascii="Arial" w:hAnsi="Arial" w:cs="Arial"/>
          <w:sz w:val="18"/>
          <w:szCs w:val="20"/>
        </w:rPr>
        <w:t>Academic Programs Assessment Committee</w:t>
      </w:r>
    </w:p>
    <w:p w14:paraId="38B2096D" w14:textId="2BFB62FC"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11</w:t>
      </w:r>
      <w:r w:rsidRPr="00FA2DED">
        <w:rPr>
          <w:rFonts w:ascii="Arial" w:hAnsi="Arial" w:cs="Arial"/>
          <w:sz w:val="18"/>
          <w:szCs w:val="20"/>
        </w:rPr>
        <w:t xml:space="preserve"> – </w:t>
      </w:r>
      <w:r w:rsidR="00A47313">
        <w:rPr>
          <w:rFonts w:ascii="Arial" w:hAnsi="Arial" w:cs="Arial"/>
          <w:sz w:val="18"/>
          <w:szCs w:val="20"/>
        </w:rPr>
        <w:t>General Education</w:t>
      </w:r>
      <w:r w:rsidRPr="00FD1A5D">
        <w:rPr>
          <w:rFonts w:ascii="Arial" w:hAnsi="Arial" w:cs="Arial"/>
          <w:sz w:val="18"/>
          <w:szCs w:val="20"/>
        </w:rPr>
        <w:t xml:space="preserve"> Council</w:t>
      </w:r>
    </w:p>
    <w:p w14:paraId="212061C8"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12</w:t>
      </w:r>
      <w:r w:rsidRPr="00FA2DED">
        <w:rPr>
          <w:rFonts w:ascii="Arial" w:hAnsi="Arial" w:cs="Arial"/>
          <w:sz w:val="18"/>
          <w:szCs w:val="20"/>
        </w:rPr>
        <w:t xml:space="preserve"> – </w:t>
      </w:r>
      <w:r w:rsidRPr="00FD1A5D">
        <w:rPr>
          <w:rFonts w:ascii="Arial" w:hAnsi="Arial" w:cs="Arial"/>
          <w:sz w:val="18"/>
          <w:szCs w:val="20"/>
        </w:rPr>
        <w:t>Faculty Values Committee</w:t>
      </w:r>
    </w:p>
    <w:p w14:paraId="7253FE8F"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13</w:t>
      </w:r>
      <w:r w:rsidRPr="00FA2DED">
        <w:rPr>
          <w:rFonts w:ascii="Arial" w:hAnsi="Arial" w:cs="Arial"/>
          <w:sz w:val="18"/>
          <w:szCs w:val="20"/>
        </w:rPr>
        <w:t xml:space="preserve"> – </w:t>
      </w:r>
      <w:r w:rsidRPr="00FD1A5D">
        <w:rPr>
          <w:rFonts w:ascii="Arial" w:hAnsi="Arial" w:cs="Arial"/>
          <w:sz w:val="18"/>
          <w:szCs w:val="20"/>
        </w:rPr>
        <w:t>Research and Scholarship Committee</w:t>
      </w:r>
    </w:p>
    <w:p w14:paraId="1B59AA0A"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14</w:t>
      </w:r>
      <w:r w:rsidRPr="00FA2DED">
        <w:rPr>
          <w:rFonts w:ascii="Arial" w:hAnsi="Arial" w:cs="Arial"/>
          <w:sz w:val="18"/>
          <w:szCs w:val="20"/>
        </w:rPr>
        <w:t xml:space="preserve"> – </w:t>
      </w:r>
      <w:r w:rsidRPr="00FD1A5D">
        <w:rPr>
          <w:rFonts w:ascii="Arial" w:hAnsi="Arial" w:cs="Arial"/>
          <w:sz w:val="18"/>
          <w:szCs w:val="20"/>
        </w:rPr>
        <w:t>Graduate Affairs Council</w:t>
      </w:r>
    </w:p>
    <w:p w14:paraId="59DCFF4C"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15</w:t>
      </w:r>
      <w:r w:rsidRPr="00FA2DED">
        <w:rPr>
          <w:rFonts w:ascii="Arial" w:hAnsi="Arial" w:cs="Arial"/>
          <w:sz w:val="18"/>
          <w:szCs w:val="20"/>
        </w:rPr>
        <w:t xml:space="preserve"> – </w:t>
      </w:r>
      <w:r w:rsidRPr="00FD1A5D">
        <w:rPr>
          <w:rFonts w:ascii="Arial" w:hAnsi="Arial" w:cs="Arial"/>
          <w:sz w:val="18"/>
          <w:szCs w:val="20"/>
        </w:rPr>
        <w:t>Academic Appeals Board</w:t>
      </w:r>
    </w:p>
    <w:p w14:paraId="0E3AF342"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16</w:t>
      </w:r>
      <w:r w:rsidRPr="00FA2DED">
        <w:rPr>
          <w:rFonts w:ascii="Arial" w:hAnsi="Arial" w:cs="Arial"/>
          <w:sz w:val="18"/>
          <w:szCs w:val="20"/>
        </w:rPr>
        <w:t xml:space="preserve"> – </w:t>
      </w:r>
      <w:r w:rsidRPr="00FD1A5D">
        <w:rPr>
          <w:rFonts w:ascii="Arial" w:hAnsi="Arial" w:cs="Arial"/>
          <w:sz w:val="18"/>
          <w:szCs w:val="20"/>
        </w:rPr>
        <w:t>Course and Program Approval Committee</w:t>
      </w:r>
    </w:p>
    <w:p w14:paraId="0692ECFE"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17</w:t>
      </w:r>
      <w:r w:rsidRPr="00FA2DED">
        <w:rPr>
          <w:rFonts w:ascii="Arial" w:hAnsi="Arial" w:cs="Arial"/>
          <w:sz w:val="18"/>
          <w:szCs w:val="20"/>
        </w:rPr>
        <w:t xml:space="preserve"> – </w:t>
      </w:r>
      <w:r w:rsidRPr="00FD1A5D">
        <w:rPr>
          <w:rFonts w:ascii="Arial" w:hAnsi="Arial" w:cs="Arial"/>
          <w:sz w:val="18"/>
          <w:szCs w:val="20"/>
        </w:rPr>
        <w:t>Policy Development and Review Committee</w:t>
      </w:r>
    </w:p>
    <w:p w14:paraId="4D9A80B9"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18</w:t>
      </w:r>
      <w:r w:rsidRPr="00FA2DED">
        <w:rPr>
          <w:rFonts w:ascii="Arial" w:hAnsi="Arial" w:cs="Arial"/>
          <w:sz w:val="18"/>
          <w:szCs w:val="20"/>
        </w:rPr>
        <w:t xml:space="preserve"> – </w:t>
      </w:r>
      <w:r w:rsidRPr="00FD1A5D">
        <w:rPr>
          <w:rFonts w:ascii="Arial" w:hAnsi="Arial" w:cs="Arial"/>
          <w:sz w:val="18"/>
          <w:szCs w:val="20"/>
        </w:rPr>
        <w:t>Program Review Committee</w:t>
      </w:r>
    </w:p>
    <w:p w14:paraId="3B4918BE"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19</w:t>
      </w:r>
      <w:r w:rsidRPr="00FA2DED">
        <w:rPr>
          <w:rFonts w:ascii="Arial" w:hAnsi="Arial" w:cs="Arial"/>
          <w:sz w:val="18"/>
          <w:szCs w:val="20"/>
        </w:rPr>
        <w:t xml:space="preserve"> – </w:t>
      </w:r>
      <w:r w:rsidRPr="00FD1A5D">
        <w:rPr>
          <w:rFonts w:ascii="Arial" w:hAnsi="Arial" w:cs="Arial"/>
          <w:sz w:val="18"/>
          <w:szCs w:val="20"/>
        </w:rPr>
        <w:t xml:space="preserve">Library Affairs </w:t>
      </w:r>
      <w:r w:rsidR="00ED1DC4">
        <w:rPr>
          <w:rFonts w:ascii="Arial" w:hAnsi="Arial" w:cs="Arial"/>
          <w:sz w:val="18"/>
          <w:szCs w:val="20"/>
        </w:rPr>
        <w:t>Committee</w:t>
      </w:r>
    </w:p>
    <w:p w14:paraId="7E46FB33"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20</w:t>
      </w:r>
      <w:r w:rsidRPr="00FA2DED">
        <w:rPr>
          <w:rFonts w:ascii="Arial" w:hAnsi="Arial" w:cs="Arial"/>
          <w:sz w:val="18"/>
          <w:szCs w:val="20"/>
        </w:rPr>
        <w:t xml:space="preserve"> – </w:t>
      </w:r>
      <w:r w:rsidRPr="00FD1A5D">
        <w:rPr>
          <w:rFonts w:ascii="Arial" w:hAnsi="Arial" w:cs="Arial"/>
          <w:sz w:val="18"/>
          <w:szCs w:val="20"/>
        </w:rPr>
        <w:t>Student Success and Retention Committee</w:t>
      </w:r>
    </w:p>
    <w:p w14:paraId="041FCCFD" w14:textId="77777777"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Pr>
          <w:rFonts w:ascii="Arial" w:hAnsi="Arial" w:cs="Arial"/>
          <w:sz w:val="18"/>
          <w:szCs w:val="20"/>
        </w:rPr>
        <w:t>21</w:t>
      </w:r>
      <w:r w:rsidRPr="00FA2DED">
        <w:rPr>
          <w:rFonts w:ascii="Arial" w:hAnsi="Arial" w:cs="Arial"/>
          <w:sz w:val="18"/>
          <w:szCs w:val="20"/>
        </w:rPr>
        <w:t xml:space="preserve"> – </w:t>
      </w:r>
      <w:r w:rsidRPr="00FD1A5D">
        <w:rPr>
          <w:rFonts w:ascii="Arial" w:hAnsi="Arial" w:cs="Arial"/>
          <w:sz w:val="18"/>
          <w:szCs w:val="20"/>
        </w:rPr>
        <w:t>Undergraduate Affairs Council</w:t>
      </w:r>
    </w:p>
    <w:p w14:paraId="6CE97F68" w14:textId="16AFD563"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sidR="004715C9">
        <w:rPr>
          <w:rFonts w:ascii="Arial" w:hAnsi="Arial" w:cs="Arial"/>
          <w:sz w:val="18"/>
          <w:szCs w:val="20"/>
        </w:rPr>
        <w:t>22</w:t>
      </w:r>
      <w:r w:rsidRPr="00FA2DED">
        <w:rPr>
          <w:rFonts w:ascii="Arial" w:hAnsi="Arial" w:cs="Arial"/>
          <w:sz w:val="18"/>
          <w:szCs w:val="20"/>
        </w:rPr>
        <w:t xml:space="preserve"> – </w:t>
      </w:r>
      <w:r w:rsidRPr="00FD1A5D">
        <w:rPr>
          <w:rFonts w:ascii="Arial" w:hAnsi="Arial" w:cs="Arial"/>
          <w:sz w:val="18"/>
          <w:szCs w:val="20"/>
        </w:rPr>
        <w:t>Council of Faculty Representatives</w:t>
      </w:r>
    </w:p>
    <w:p w14:paraId="54C9ADE5" w14:textId="7299ECFC" w:rsidR="00FD1A5D"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sidR="004715C9">
        <w:rPr>
          <w:rFonts w:ascii="Arial" w:hAnsi="Arial" w:cs="Arial"/>
          <w:sz w:val="18"/>
          <w:szCs w:val="20"/>
        </w:rPr>
        <w:t>23</w:t>
      </w:r>
      <w:r w:rsidRPr="00FA2DED">
        <w:rPr>
          <w:rFonts w:ascii="Arial" w:hAnsi="Arial" w:cs="Arial"/>
          <w:sz w:val="18"/>
          <w:szCs w:val="20"/>
        </w:rPr>
        <w:t xml:space="preserve"> – </w:t>
      </w:r>
      <w:r w:rsidRPr="00FD1A5D">
        <w:rPr>
          <w:rFonts w:ascii="Arial" w:hAnsi="Arial" w:cs="Arial"/>
          <w:sz w:val="18"/>
          <w:szCs w:val="20"/>
        </w:rPr>
        <w:t>Academic Integrity Board</w:t>
      </w:r>
    </w:p>
    <w:p w14:paraId="5821006F" w14:textId="16257E54" w:rsidR="00E660D7" w:rsidRDefault="00E660D7" w:rsidP="00FD1A5D">
      <w:pPr>
        <w:spacing w:after="40"/>
        <w:ind w:left="1440" w:hanging="1170"/>
        <w:rPr>
          <w:rFonts w:ascii="Arial" w:hAnsi="Arial" w:cs="Arial"/>
          <w:sz w:val="18"/>
          <w:szCs w:val="20"/>
        </w:rPr>
      </w:pPr>
      <w:r>
        <w:rPr>
          <w:rFonts w:ascii="Arial" w:hAnsi="Arial" w:cs="Arial"/>
          <w:sz w:val="18"/>
          <w:szCs w:val="20"/>
        </w:rPr>
        <w:t xml:space="preserve">Chapter </w:t>
      </w:r>
      <w:r w:rsidR="004715C9">
        <w:rPr>
          <w:rFonts w:ascii="Arial" w:hAnsi="Arial" w:cs="Arial"/>
          <w:sz w:val="18"/>
          <w:szCs w:val="20"/>
        </w:rPr>
        <w:t>24</w:t>
      </w:r>
      <w:r>
        <w:rPr>
          <w:rFonts w:ascii="Arial" w:hAnsi="Arial" w:cs="Arial"/>
          <w:sz w:val="18"/>
          <w:szCs w:val="20"/>
        </w:rPr>
        <w:t xml:space="preserve"> –</w:t>
      </w:r>
      <w:r w:rsidR="00E057C5">
        <w:rPr>
          <w:rFonts w:ascii="Arial" w:hAnsi="Arial" w:cs="Arial"/>
          <w:sz w:val="18"/>
          <w:szCs w:val="20"/>
        </w:rPr>
        <w:t xml:space="preserve"> </w:t>
      </w:r>
      <w:r>
        <w:rPr>
          <w:rFonts w:ascii="Arial" w:hAnsi="Arial" w:cs="Arial"/>
          <w:sz w:val="18"/>
          <w:szCs w:val="20"/>
        </w:rPr>
        <w:t>Honors Advisory Board</w:t>
      </w:r>
    </w:p>
    <w:p w14:paraId="1ABC8000" w14:textId="7DED9187" w:rsidR="00053240" w:rsidRDefault="00FD1A5D" w:rsidP="00FD1A5D">
      <w:pPr>
        <w:spacing w:after="40"/>
        <w:ind w:left="1440" w:hanging="1170"/>
        <w:rPr>
          <w:rFonts w:ascii="Arial" w:hAnsi="Arial" w:cs="Arial"/>
          <w:sz w:val="18"/>
          <w:szCs w:val="20"/>
        </w:rPr>
      </w:pPr>
      <w:r w:rsidRPr="00FA2DED">
        <w:rPr>
          <w:rFonts w:ascii="Arial" w:hAnsi="Arial" w:cs="Arial"/>
          <w:sz w:val="18"/>
          <w:szCs w:val="20"/>
        </w:rPr>
        <w:t xml:space="preserve">Chapter </w:t>
      </w:r>
      <w:r w:rsidR="004715C9">
        <w:rPr>
          <w:rFonts w:ascii="Arial" w:hAnsi="Arial" w:cs="Arial"/>
          <w:sz w:val="18"/>
          <w:szCs w:val="20"/>
        </w:rPr>
        <w:t>25</w:t>
      </w:r>
      <w:r w:rsidRPr="00FA2DED">
        <w:rPr>
          <w:rFonts w:ascii="Arial" w:hAnsi="Arial" w:cs="Arial"/>
          <w:sz w:val="18"/>
          <w:szCs w:val="20"/>
        </w:rPr>
        <w:t xml:space="preserve"> – </w:t>
      </w:r>
      <w:r w:rsidR="00053240">
        <w:rPr>
          <w:rFonts w:ascii="Arial" w:hAnsi="Arial" w:cs="Arial"/>
          <w:sz w:val="18"/>
          <w:szCs w:val="20"/>
        </w:rPr>
        <w:t>Faculty Commons Committee</w:t>
      </w:r>
    </w:p>
    <w:p w14:paraId="7DB04B78" w14:textId="1816AAB8" w:rsidR="00C14415" w:rsidRDefault="00053240" w:rsidP="00FD1A5D">
      <w:pPr>
        <w:spacing w:after="40"/>
        <w:ind w:left="1440" w:hanging="1170"/>
        <w:rPr>
          <w:rFonts w:ascii="Arial" w:hAnsi="Arial" w:cs="Arial"/>
          <w:sz w:val="18"/>
          <w:szCs w:val="20"/>
        </w:rPr>
      </w:pPr>
      <w:r>
        <w:rPr>
          <w:rFonts w:ascii="Arial" w:hAnsi="Arial" w:cs="Arial"/>
          <w:sz w:val="18"/>
          <w:szCs w:val="20"/>
        </w:rPr>
        <w:t xml:space="preserve">Chapter 26 </w:t>
      </w:r>
      <w:r w:rsidR="00C14415">
        <w:rPr>
          <w:rFonts w:ascii="Arial" w:hAnsi="Arial" w:cs="Arial"/>
          <w:sz w:val="18"/>
          <w:szCs w:val="20"/>
        </w:rPr>
        <w:t>–</w:t>
      </w:r>
      <w:r>
        <w:rPr>
          <w:rFonts w:ascii="Arial" w:hAnsi="Arial" w:cs="Arial"/>
          <w:sz w:val="18"/>
          <w:szCs w:val="20"/>
        </w:rPr>
        <w:t xml:space="preserve"> </w:t>
      </w:r>
      <w:r w:rsidR="00C14415">
        <w:rPr>
          <w:rFonts w:ascii="Arial" w:hAnsi="Arial" w:cs="Arial"/>
          <w:sz w:val="18"/>
          <w:szCs w:val="20"/>
        </w:rPr>
        <w:t>Global Programs A</w:t>
      </w:r>
      <w:r w:rsidR="00FC1C6F">
        <w:rPr>
          <w:rFonts w:ascii="Arial" w:hAnsi="Arial" w:cs="Arial"/>
          <w:sz w:val="18"/>
          <w:szCs w:val="20"/>
        </w:rPr>
        <w:t>cademic</w:t>
      </w:r>
      <w:r w:rsidR="00C14415">
        <w:rPr>
          <w:rFonts w:ascii="Arial" w:hAnsi="Arial" w:cs="Arial"/>
          <w:sz w:val="18"/>
          <w:szCs w:val="20"/>
        </w:rPr>
        <w:t xml:space="preserve"> Council</w:t>
      </w:r>
    </w:p>
    <w:p w14:paraId="051A7ECA" w14:textId="559EA369" w:rsidR="00FD1A5D" w:rsidRDefault="00C14415" w:rsidP="00FD1A5D">
      <w:pPr>
        <w:spacing w:after="40"/>
        <w:ind w:left="1440" w:hanging="1170"/>
        <w:rPr>
          <w:rFonts w:ascii="Arial" w:hAnsi="Arial" w:cs="Arial"/>
          <w:sz w:val="18"/>
          <w:szCs w:val="20"/>
        </w:rPr>
      </w:pPr>
      <w:r>
        <w:rPr>
          <w:rFonts w:ascii="Arial" w:hAnsi="Arial" w:cs="Arial"/>
          <w:sz w:val="18"/>
          <w:szCs w:val="20"/>
        </w:rPr>
        <w:t xml:space="preserve">Chapter 27 - </w:t>
      </w:r>
      <w:r w:rsidR="00FD1A5D" w:rsidRPr="00FD1A5D">
        <w:rPr>
          <w:rFonts w:ascii="Arial" w:hAnsi="Arial" w:cs="Arial"/>
          <w:sz w:val="18"/>
          <w:szCs w:val="20"/>
        </w:rPr>
        <w:t>Additional Committees with Faculty Organization Nominations</w:t>
      </w:r>
    </w:p>
    <w:p w14:paraId="647EC467" w14:textId="77777777" w:rsidR="00FD1A5D" w:rsidRDefault="00FD1A5D" w:rsidP="00FD1A5D">
      <w:pPr>
        <w:spacing w:after="40"/>
        <w:ind w:left="1440" w:hanging="1170"/>
        <w:rPr>
          <w:rFonts w:ascii="Arial" w:hAnsi="Arial" w:cs="Arial"/>
          <w:sz w:val="18"/>
          <w:szCs w:val="20"/>
        </w:rPr>
      </w:pPr>
      <w:r>
        <w:rPr>
          <w:rFonts w:ascii="Arial" w:hAnsi="Arial" w:cs="Arial"/>
          <w:sz w:val="18"/>
          <w:szCs w:val="20"/>
        </w:rPr>
        <w:t>Appendix A - Faculty Organization Constitution</w:t>
      </w:r>
    </w:p>
    <w:p w14:paraId="6E418605" w14:textId="77777777" w:rsidR="00FD1A5D" w:rsidRDefault="00FD1A5D" w:rsidP="00FA2DED">
      <w:pPr>
        <w:spacing w:after="40"/>
        <w:ind w:left="1440" w:hanging="1170"/>
        <w:rPr>
          <w:rFonts w:ascii="Arial" w:hAnsi="Arial" w:cs="Arial"/>
          <w:sz w:val="18"/>
          <w:szCs w:val="20"/>
        </w:rPr>
      </w:pPr>
    </w:p>
    <w:p w14:paraId="62BF6F84" w14:textId="77777777" w:rsidR="0079586D" w:rsidRPr="008414D7" w:rsidRDefault="000A674B" w:rsidP="0079586D">
      <w:pPr>
        <w:pStyle w:val="Heading1"/>
        <w:spacing w:before="0" w:after="120" w:line="276" w:lineRule="auto"/>
        <w:rPr>
          <w:rFonts w:ascii="Arial" w:eastAsia="Times New Roman" w:hAnsi="Arial" w:cs="Arial"/>
          <w:b w:val="0"/>
          <w:bCs w:val="0"/>
          <w:color w:val="auto"/>
          <w:sz w:val="18"/>
          <w:szCs w:val="18"/>
          <w:lang w:bidi="en-US"/>
        </w:rPr>
      </w:pPr>
      <w:r>
        <w:rPr>
          <w:rFonts w:ascii="Arial" w:hAnsi="Arial" w:cs="Arial"/>
          <w:color w:val="auto"/>
          <w:sz w:val="18"/>
          <w:szCs w:val="18"/>
          <w:lang w:bidi="en-US"/>
        </w:rPr>
        <w:pict w14:anchorId="7B865DFB">
          <v:rect id="_x0000_i1025" style="width:230.4pt;height:1.5pt" o:hralign="center" o:hrstd="t" o:hrnoshade="t" o:hr="t" fillcolor="#1b1d3d [2415]" stroked="f"/>
        </w:pict>
      </w:r>
    </w:p>
    <w:p w14:paraId="652604FA" w14:textId="77777777" w:rsidR="00C8643E" w:rsidRPr="00C657D4" w:rsidRDefault="00EB6A10" w:rsidP="00FA2DED">
      <w:pPr>
        <w:pStyle w:val="Heading1"/>
        <w:spacing w:before="0" w:after="120" w:line="276" w:lineRule="auto"/>
        <w:rPr>
          <w:rFonts w:ascii="Arial" w:hAnsi="Arial" w:cs="Arial"/>
          <w:smallCaps/>
          <w:color w:val="0033CC"/>
          <w:sz w:val="22"/>
          <w:szCs w:val="18"/>
        </w:rPr>
      </w:pPr>
      <w:r w:rsidRPr="00C657D4">
        <w:rPr>
          <w:rFonts w:ascii="Arial" w:hAnsi="Arial" w:cs="Arial"/>
          <w:smallCaps/>
          <w:color w:val="0033CC"/>
          <w:sz w:val="22"/>
          <w:szCs w:val="18"/>
        </w:rPr>
        <w:br w:type="column"/>
      </w:r>
      <w:r w:rsidR="00C8643E" w:rsidRPr="00C657D4">
        <w:rPr>
          <w:rFonts w:ascii="Arial" w:hAnsi="Arial" w:cs="Arial"/>
          <w:smallCaps/>
          <w:color w:val="0033CC"/>
          <w:sz w:val="22"/>
          <w:szCs w:val="18"/>
        </w:rPr>
        <w:lastRenderedPageBreak/>
        <w:t>Chapter 1 – General</w:t>
      </w:r>
    </w:p>
    <w:p w14:paraId="7E99C57B" w14:textId="77777777" w:rsidR="00BC57CB" w:rsidRPr="008414D7" w:rsidRDefault="00BC57CB"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1-1. Faculty Organization</w:t>
      </w:r>
    </w:p>
    <w:p w14:paraId="6C39F7A4" w14:textId="1679CAA4" w:rsidR="00BC57CB" w:rsidRPr="008414D7" w:rsidRDefault="00BC57CB"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The purpose of the Faculty Organization is to represent faculty interests in matters pertaining to shared governance, as descri</w:t>
      </w:r>
      <w:r w:rsidR="00A7422C">
        <w:rPr>
          <w:rFonts w:ascii="Arial" w:hAnsi="Arial" w:cs="Arial"/>
          <w:sz w:val="18"/>
          <w:szCs w:val="18"/>
          <w:lang w:bidi="en-US"/>
        </w:rPr>
        <w:t xml:space="preserve">bed </w:t>
      </w:r>
      <w:r w:rsidRPr="008414D7">
        <w:rPr>
          <w:rFonts w:ascii="Arial" w:hAnsi="Arial" w:cs="Arial"/>
          <w:sz w:val="18"/>
          <w:szCs w:val="18"/>
          <w:lang w:bidi="en-US"/>
        </w:rPr>
        <w:t xml:space="preserve">in the Constitution of the Faculty Organization (appendix A).  The </w:t>
      </w:r>
      <w:r w:rsidR="00303364">
        <w:rPr>
          <w:rFonts w:ascii="Arial" w:hAnsi="Arial" w:cs="Arial"/>
          <w:sz w:val="18"/>
          <w:szCs w:val="18"/>
          <w:lang w:bidi="en-US"/>
        </w:rPr>
        <w:t>F</w:t>
      </w:r>
      <w:r w:rsidRPr="008414D7">
        <w:rPr>
          <w:rFonts w:ascii="Arial" w:hAnsi="Arial" w:cs="Arial"/>
          <w:sz w:val="18"/>
          <w:szCs w:val="18"/>
          <w:lang w:bidi="en-US"/>
        </w:rPr>
        <w:t xml:space="preserve">aculty </w:t>
      </w:r>
      <w:r w:rsidR="00303364">
        <w:rPr>
          <w:rFonts w:ascii="Arial" w:hAnsi="Arial" w:cs="Arial"/>
          <w:sz w:val="18"/>
          <w:szCs w:val="18"/>
          <w:lang w:bidi="en-US"/>
        </w:rPr>
        <w:t>O</w:t>
      </w:r>
      <w:r w:rsidR="00303364" w:rsidRPr="008414D7">
        <w:rPr>
          <w:rFonts w:ascii="Arial" w:hAnsi="Arial" w:cs="Arial"/>
          <w:sz w:val="18"/>
          <w:szCs w:val="18"/>
          <w:lang w:bidi="en-US"/>
        </w:rPr>
        <w:t xml:space="preserve">rganization </w:t>
      </w:r>
      <w:r w:rsidRPr="008414D7">
        <w:rPr>
          <w:rFonts w:ascii="Arial" w:hAnsi="Arial" w:cs="Arial"/>
          <w:sz w:val="18"/>
          <w:szCs w:val="18"/>
          <w:lang w:bidi="en-US"/>
        </w:rPr>
        <w:t xml:space="preserve">employs a council and committee structure to accomplish its purposes, including its primary standing committees, the Executive Committee and the Academic Senate.   </w:t>
      </w:r>
    </w:p>
    <w:p w14:paraId="06DE4771" w14:textId="77777777" w:rsidR="006316F5" w:rsidRPr="008414D7" w:rsidRDefault="00324222"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1-2.</w:t>
      </w:r>
      <w:r w:rsidR="006316F5" w:rsidRPr="008414D7">
        <w:rPr>
          <w:rFonts w:ascii="Arial" w:hAnsi="Arial" w:cs="Arial"/>
          <w:b/>
          <w:sz w:val="18"/>
          <w:szCs w:val="18"/>
          <w:lang w:bidi="en-US"/>
        </w:rPr>
        <w:t xml:space="preserve"> Participation in Faculty Governance</w:t>
      </w:r>
      <w:r w:rsidR="006A5F03" w:rsidRPr="008414D7">
        <w:rPr>
          <w:rFonts w:ascii="Arial" w:hAnsi="Arial" w:cs="Arial"/>
          <w:b/>
          <w:sz w:val="18"/>
          <w:szCs w:val="18"/>
          <w:lang w:bidi="en-US"/>
        </w:rPr>
        <w:t xml:space="preserve"> </w:t>
      </w:r>
    </w:p>
    <w:p w14:paraId="18676D14" w14:textId="0F00CF22"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In addition to the regular channels of the </w:t>
      </w:r>
      <w:r w:rsidR="00053240" w:rsidRPr="008414D7">
        <w:rPr>
          <w:rFonts w:ascii="Arial" w:hAnsi="Arial" w:cs="Arial"/>
          <w:sz w:val="18"/>
          <w:szCs w:val="18"/>
          <w:lang w:bidi="en-US"/>
        </w:rPr>
        <w:t>academic administrative</w:t>
      </w:r>
      <w:r w:rsidRPr="008414D7">
        <w:rPr>
          <w:rFonts w:ascii="Arial" w:hAnsi="Arial" w:cs="Arial"/>
          <w:sz w:val="18"/>
          <w:szCs w:val="18"/>
          <w:lang w:bidi="en-US"/>
        </w:rPr>
        <w:t xml:space="preserve"> structure, the faculty shall have regular opportunities to consider and make recommendations to the administration on matters of faculty welfare and the educational program of the university, through the Faculty Organization and its elected senate-council bodies. </w:t>
      </w:r>
    </w:p>
    <w:p w14:paraId="52D0667D" w14:textId="77777777" w:rsidR="002A547E"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1-3. Written Faculty Recommendations</w:t>
      </w:r>
      <w:r w:rsidR="00B77FA3" w:rsidRPr="008414D7">
        <w:rPr>
          <w:rFonts w:ascii="Arial" w:hAnsi="Arial" w:cs="Arial"/>
          <w:b/>
          <w:sz w:val="18"/>
          <w:szCs w:val="18"/>
          <w:lang w:bidi="en-US"/>
        </w:rPr>
        <w:t>;</w:t>
      </w:r>
      <w:r w:rsidRPr="008414D7">
        <w:rPr>
          <w:rFonts w:ascii="Arial" w:hAnsi="Arial" w:cs="Arial"/>
          <w:b/>
          <w:sz w:val="18"/>
          <w:szCs w:val="18"/>
          <w:lang w:bidi="en-US"/>
        </w:rPr>
        <w:t xml:space="preserve"> Transmittal to President</w:t>
      </w:r>
      <w:r w:rsidR="006A5F03" w:rsidRPr="008414D7">
        <w:rPr>
          <w:rFonts w:ascii="Arial" w:hAnsi="Arial" w:cs="Arial"/>
          <w:b/>
          <w:sz w:val="18"/>
          <w:szCs w:val="18"/>
          <w:lang w:bidi="en-US"/>
        </w:rPr>
        <w:t xml:space="preserve"> </w:t>
      </w:r>
    </w:p>
    <w:p w14:paraId="1FF8BB87" w14:textId="2D17056C" w:rsidR="002A547E" w:rsidRPr="008414D7" w:rsidRDefault="002A547E"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elected head of the Faculty Organization may consult with the president of the university and convey to the president any written recommendations adopted by the Faculty Organization and/or the Academic Senate which shall be presented to the </w:t>
      </w:r>
      <w:r w:rsidR="00E660D7">
        <w:rPr>
          <w:rFonts w:ascii="Arial" w:hAnsi="Arial" w:cs="Arial"/>
          <w:sz w:val="18"/>
          <w:szCs w:val="18"/>
          <w:lang w:bidi="en-US"/>
        </w:rPr>
        <w:t>B</w:t>
      </w:r>
      <w:r w:rsidR="00E660D7" w:rsidRPr="008414D7">
        <w:rPr>
          <w:rFonts w:ascii="Arial" w:hAnsi="Arial" w:cs="Arial"/>
          <w:sz w:val="18"/>
          <w:szCs w:val="18"/>
          <w:lang w:bidi="en-US"/>
        </w:rPr>
        <w:t xml:space="preserve">oard </w:t>
      </w:r>
      <w:r w:rsidRPr="008414D7">
        <w:rPr>
          <w:rFonts w:ascii="Arial" w:hAnsi="Arial" w:cs="Arial"/>
          <w:sz w:val="18"/>
          <w:szCs w:val="18"/>
          <w:lang w:bidi="en-US"/>
        </w:rPr>
        <w:t xml:space="preserve">of </w:t>
      </w:r>
      <w:r w:rsidR="00E660D7">
        <w:rPr>
          <w:rFonts w:ascii="Arial" w:hAnsi="Arial" w:cs="Arial"/>
          <w:sz w:val="18"/>
          <w:szCs w:val="18"/>
          <w:lang w:bidi="en-US"/>
        </w:rPr>
        <w:t>T</w:t>
      </w:r>
      <w:r w:rsidR="00E660D7" w:rsidRPr="008414D7">
        <w:rPr>
          <w:rFonts w:ascii="Arial" w:hAnsi="Arial" w:cs="Arial"/>
          <w:sz w:val="18"/>
          <w:szCs w:val="18"/>
          <w:lang w:bidi="en-US"/>
        </w:rPr>
        <w:t xml:space="preserve">rustees </w:t>
      </w:r>
      <w:r w:rsidRPr="008414D7">
        <w:rPr>
          <w:rFonts w:ascii="Arial" w:hAnsi="Arial" w:cs="Arial"/>
          <w:sz w:val="18"/>
          <w:szCs w:val="18"/>
          <w:lang w:bidi="en-US"/>
        </w:rPr>
        <w:t>at its regular or special meeting</w:t>
      </w:r>
      <w:r w:rsidR="00E12EFA" w:rsidRPr="008414D7">
        <w:rPr>
          <w:rFonts w:ascii="Arial" w:hAnsi="Arial" w:cs="Arial"/>
          <w:sz w:val="18"/>
          <w:szCs w:val="18"/>
          <w:lang w:bidi="en-US"/>
        </w:rPr>
        <w:t xml:space="preserve"> per sections</w:t>
      </w:r>
      <w:r w:rsidRPr="008414D7">
        <w:rPr>
          <w:rFonts w:ascii="Arial" w:hAnsi="Arial" w:cs="Arial"/>
          <w:sz w:val="18"/>
          <w:szCs w:val="18"/>
          <w:lang w:bidi="en-US"/>
        </w:rPr>
        <w:t xml:space="preserve"> </w:t>
      </w:r>
      <w:r w:rsidR="00E12EFA" w:rsidRPr="008414D7">
        <w:rPr>
          <w:rFonts w:ascii="Arial" w:hAnsi="Arial" w:cs="Arial"/>
          <w:sz w:val="18"/>
          <w:szCs w:val="18"/>
          <w:lang w:bidi="en-US"/>
        </w:rPr>
        <w:t>1-2(d) and 3-1 of EWU Policy 101-02.</w:t>
      </w:r>
      <w:r w:rsidR="00053240">
        <w:rPr>
          <w:rFonts w:ascii="Arial" w:hAnsi="Arial" w:cs="Arial"/>
          <w:sz w:val="18"/>
          <w:szCs w:val="18"/>
          <w:lang w:bidi="en-US"/>
        </w:rPr>
        <w:t xml:space="preserve"> </w:t>
      </w:r>
      <w:r w:rsidR="004A6E92" w:rsidRPr="008414D7">
        <w:rPr>
          <w:rFonts w:ascii="Arial" w:hAnsi="Arial" w:cs="Arial"/>
          <w:sz w:val="18"/>
          <w:szCs w:val="18"/>
          <w:lang w:bidi="en-US"/>
        </w:rPr>
        <w:t xml:space="preserve">(See also </w:t>
      </w:r>
      <w:r w:rsidR="00E12EFA" w:rsidRPr="008414D7">
        <w:rPr>
          <w:rFonts w:ascii="Arial" w:hAnsi="Arial" w:cs="Arial"/>
          <w:sz w:val="18"/>
          <w:szCs w:val="18"/>
          <w:lang w:bidi="en-US"/>
        </w:rPr>
        <w:t>chapter 4</w:t>
      </w:r>
      <w:r w:rsidR="004A6E92" w:rsidRPr="008414D7">
        <w:rPr>
          <w:rFonts w:ascii="Arial" w:hAnsi="Arial" w:cs="Arial"/>
          <w:sz w:val="18"/>
          <w:szCs w:val="18"/>
          <w:lang w:bidi="en-US"/>
        </w:rPr>
        <w:t>, Shared Governance</w:t>
      </w:r>
      <w:r w:rsidR="00E12EFA" w:rsidRPr="008414D7">
        <w:rPr>
          <w:rFonts w:ascii="Arial" w:hAnsi="Arial" w:cs="Arial"/>
          <w:sz w:val="18"/>
          <w:szCs w:val="18"/>
          <w:lang w:bidi="en-US"/>
        </w:rPr>
        <w:t>,</w:t>
      </w:r>
      <w:r w:rsidR="004A6E92" w:rsidRPr="008414D7">
        <w:rPr>
          <w:rFonts w:ascii="Arial" w:hAnsi="Arial" w:cs="Arial"/>
          <w:sz w:val="18"/>
          <w:szCs w:val="18"/>
          <w:lang w:bidi="en-US"/>
        </w:rPr>
        <w:t xml:space="preserve"> </w:t>
      </w:r>
      <w:r w:rsidR="00E12EFA" w:rsidRPr="008414D7">
        <w:rPr>
          <w:rFonts w:ascii="Arial" w:hAnsi="Arial" w:cs="Arial"/>
          <w:sz w:val="18"/>
          <w:szCs w:val="18"/>
          <w:lang w:bidi="en-US"/>
        </w:rPr>
        <w:t>of EWU Policy 101-02</w:t>
      </w:r>
      <w:r w:rsidRPr="008414D7">
        <w:rPr>
          <w:rFonts w:ascii="Arial" w:hAnsi="Arial" w:cs="Arial"/>
          <w:sz w:val="18"/>
          <w:szCs w:val="18"/>
          <w:lang w:bidi="en-US"/>
        </w:rPr>
        <w:t>)</w:t>
      </w:r>
      <w:r w:rsidR="00A7309F" w:rsidRPr="008414D7">
        <w:rPr>
          <w:rFonts w:ascii="Arial" w:hAnsi="Arial" w:cs="Arial"/>
          <w:sz w:val="18"/>
          <w:szCs w:val="18"/>
          <w:lang w:bidi="en-US"/>
        </w:rPr>
        <w:t xml:space="preserve"> </w:t>
      </w:r>
    </w:p>
    <w:p w14:paraId="243EF606" w14:textId="77777777" w:rsidR="00BC57CB" w:rsidRPr="008414D7" w:rsidRDefault="00BC57CB"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 xml:space="preserve">1-4. Staff and Facilities </w:t>
      </w:r>
    </w:p>
    <w:p w14:paraId="1E70FEB3" w14:textId="77777777" w:rsidR="00BC57CB" w:rsidRPr="008414D7" w:rsidRDefault="00BC57CB"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The university shall provide the Faculty Organization with an office, equipment, and secretarial assistance.</w:t>
      </w:r>
    </w:p>
    <w:p w14:paraId="6FE7ED8B" w14:textId="77777777" w:rsidR="00954E0F" w:rsidRPr="008414D7" w:rsidRDefault="00954E0F"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1-5. Regulatory Precedence</w:t>
      </w:r>
    </w:p>
    <w:p w14:paraId="2F90E981" w14:textId="77777777" w:rsidR="00954E0F" w:rsidRPr="008414D7" w:rsidRDefault="00954E0F"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The provisions of this policy are subordinate to state and federal laws, the Faculty Organization constitution, relevant collective bargaining agreements, and Eastern Washington University policies.  Where a conflict exists between this policy and such higher authorities</w:t>
      </w:r>
      <w:r w:rsidR="00834F49" w:rsidRPr="008414D7">
        <w:rPr>
          <w:rFonts w:ascii="Arial" w:hAnsi="Arial" w:cs="Arial"/>
          <w:sz w:val="18"/>
          <w:szCs w:val="18"/>
          <w:lang w:bidi="en-US"/>
        </w:rPr>
        <w:t>, the higher authority shall prevail.</w:t>
      </w:r>
      <w:r w:rsidRPr="008414D7">
        <w:rPr>
          <w:rFonts w:ascii="Arial" w:hAnsi="Arial" w:cs="Arial"/>
          <w:sz w:val="18"/>
          <w:szCs w:val="18"/>
          <w:lang w:bidi="en-US"/>
        </w:rPr>
        <w:t xml:space="preserve"> </w:t>
      </w:r>
    </w:p>
    <w:p w14:paraId="655AC504" w14:textId="77777777" w:rsidR="00C8643E" w:rsidRPr="00C657D4" w:rsidRDefault="00C8643E" w:rsidP="008414D7">
      <w:pPr>
        <w:spacing w:after="120" w:line="276" w:lineRule="auto"/>
        <w:jc w:val="both"/>
        <w:rPr>
          <w:rFonts w:ascii="Arial" w:hAnsi="Arial" w:cs="Arial"/>
          <w:b/>
          <w:smallCaps/>
          <w:color w:val="0033CC"/>
          <w:sz w:val="22"/>
          <w:szCs w:val="18"/>
        </w:rPr>
      </w:pPr>
      <w:r w:rsidRPr="00C657D4">
        <w:rPr>
          <w:rFonts w:ascii="Arial" w:hAnsi="Arial" w:cs="Arial"/>
          <w:b/>
          <w:smallCaps/>
          <w:color w:val="0033CC"/>
          <w:sz w:val="22"/>
          <w:szCs w:val="18"/>
        </w:rPr>
        <w:lastRenderedPageBreak/>
        <w:t xml:space="preserve">Chapter 2 – </w:t>
      </w:r>
      <w:r w:rsidR="00C6678B" w:rsidRPr="00C657D4">
        <w:rPr>
          <w:rFonts w:ascii="Arial" w:hAnsi="Arial" w:cs="Arial"/>
          <w:b/>
          <w:smallCaps/>
          <w:color w:val="0033CC"/>
          <w:sz w:val="22"/>
          <w:szCs w:val="18"/>
        </w:rPr>
        <w:t>Academic</w:t>
      </w:r>
      <w:r w:rsidRPr="00C657D4">
        <w:rPr>
          <w:rFonts w:ascii="Arial" w:hAnsi="Arial" w:cs="Arial"/>
          <w:b/>
          <w:smallCaps/>
          <w:color w:val="0033CC"/>
          <w:sz w:val="22"/>
          <w:szCs w:val="18"/>
        </w:rPr>
        <w:t xml:space="preserve"> Senate</w:t>
      </w:r>
    </w:p>
    <w:p w14:paraId="66450B69"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w:t>
      </w:r>
      <w:r w:rsidR="001178C0" w:rsidRPr="008414D7">
        <w:rPr>
          <w:rFonts w:ascii="Arial" w:hAnsi="Arial" w:cs="Arial"/>
          <w:b/>
          <w:sz w:val="18"/>
          <w:szCs w:val="18"/>
          <w:lang w:bidi="en-US"/>
        </w:rPr>
        <w:t>1</w:t>
      </w:r>
      <w:r w:rsidRPr="008414D7">
        <w:rPr>
          <w:rFonts w:ascii="Arial" w:hAnsi="Arial" w:cs="Arial"/>
          <w:b/>
          <w:sz w:val="18"/>
          <w:szCs w:val="18"/>
          <w:lang w:bidi="en-US"/>
        </w:rPr>
        <w:t>.</w:t>
      </w:r>
      <w:r w:rsidR="006316F5" w:rsidRPr="008414D7">
        <w:rPr>
          <w:rFonts w:ascii="Arial" w:hAnsi="Arial" w:cs="Arial"/>
          <w:b/>
          <w:sz w:val="18"/>
          <w:szCs w:val="18"/>
          <w:lang w:bidi="en-US"/>
        </w:rPr>
        <w:t xml:space="preserve"> Senate Statement of Purpose</w:t>
      </w:r>
      <w:r w:rsidR="006A5F03" w:rsidRPr="008414D7">
        <w:rPr>
          <w:rFonts w:ascii="Arial" w:hAnsi="Arial" w:cs="Arial"/>
          <w:b/>
          <w:sz w:val="18"/>
          <w:szCs w:val="18"/>
          <w:lang w:bidi="en-US"/>
        </w:rPr>
        <w:t xml:space="preserve"> </w:t>
      </w:r>
    </w:p>
    <w:p w14:paraId="01D396A3" w14:textId="77777777" w:rsidR="006316F5" w:rsidRPr="008414D7" w:rsidRDefault="008414D7" w:rsidP="008414D7">
      <w:pPr>
        <w:spacing w:after="120" w:line="276" w:lineRule="auto"/>
        <w:jc w:val="both"/>
        <w:rPr>
          <w:rFonts w:ascii="Arial" w:hAnsi="Arial" w:cs="Arial"/>
          <w:sz w:val="18"/>
          <w:szCs w:val="18"/>
          <w:lang w:bidi="en-US"/>
        </w:rPr>
      </w:pPr>
      <w:r w:rsidRPr="00CD3AAD">
        <w:rPr>
          <w:rFonts w:ascii="Arial" w:hAnsi="Arial" w:cs="Arial"/>
          <w:bCs/>
          <w:sz w:val="18"/>
          <w:szCs w:val="18"/>
        </w:rPr>
        <w:t xml:space="preserve">The Academic Senate is the legislative arm of the Faculty Organization as established in the Faculty Organization constitution. </w:t>
      </w:r>
      <w:r w:rsidR="006316F5" w:rsidRPr="00CD3AAD">
        <w:rPr>
          <w:rFonts w:ascii="Arial" w:hAnsi="Arial" w:cs="Arial"/>
          <w:sz w:val="18"/>
          <w:szCs w:val="18"/>
          <w:lang w:bidi="en-US"/>
        </w:rPr>
        <w:t xml:space="preserve">The </w:t>
      </w:r>
      <w:r w:rsidR="000B36C4" w:rsidRPr="00CD3AAD">
        <w:rPr>
          <w:rFonts w:ascii="Arial" w:hAnsi="Arial" w:cs="Arial"/>
          <w:sz w:val="18"/>
          <w:szCs w:val="18"/>
          <w:lang w:bidi="en-US"/>
        </w:rPr>
        <w:t>Academic S</w:t>
      </w:r>
      <w:r w:rsidR="006316F5" w:rsidRPr="00CD3AAD">
        <w:rPr>
          <w:rFonts w:ascii="Arial" w:hAnsi="Arial" w:cs="Arial"/>
          <w:sz w:val="18"/>
          <w:szCs w:val="18"/>
          <w:lang w:bidi="en-US"/>
        </w:rPr>
        <w:t>enate shall provide the means whereby members of the faculty can participate fully in the formulation of policy</w:t>
      </w:r>
      <w:r w:rsidR="0078695B" w:rsidRPr="00CD3AAD">
        <w:rPr>
          <w:rFonts w:ascii="Arial" w:hAnsi="Arial" w:cs="Arial"/>
          <w:sz w:val="18"/>
          <w:szCs w:val="18"/>
          <w:lang w:bidi="en-US"/>
        </w:rPr>
        <w:t>,</w:t>
      </w:r>
      <w:r w:rsidR="006316F5" w:rsidRPr="00CD3AAD">
        <w:rPr>
          <w:rFonts w:ascii="Arial" w:hAnsi="Arial" w:cs="Arial"/>
          <w:sz w:val="18"/>
          <w:szCs w:val="18"/>
          <w:lang w:bidi="en-US"/>
        </w:rPr>
        <w:t xml:space="preserve"> share in the consideration of decisions regarding policy</w:t>
      </w:r>
      <w:r w:rsidR="0078695B" w:rsidRPr="00CD3AAD">
        <w:rPr>
          <w:rFonts w:ascii="Arial" w:hAnsi="Arial" w:cs="Arial"/>
          <w:sz w:val="18"/>
          <w:szCs w:val="18"/>
          <w:lang w:bidi="en-US"/>
        </w:rPr>
        <w:t>,</w:t>
      </w:r>
      <w:r w:rsidR="006316F5" w:rsidRPr="00CD3AAD">
        <w:rPr>
          <w:rFonts w:ascii="Arial" w:hAnsi="Arial" w:cs="Arial"/>
          <w:sz w:val="18"/>
          <w:szCs w:val="18"/>
          <w:lang w:bidi="en-US"/>
        </w:rPr>
        <w:t xml:space="preserve"> and take part </w:t>
      </w:r>
      <w:r w:rsidR="006316F5" w:rsidRPr="008414D7">
        <w:rPr>
          <w:rFonts w:ascii="Arial" w:hAnsi="Arial" w:cs="Arial"/>
          <w:sz w:val="18"/>
          <w:szCs w:val="18"/>
          <w:lang w:bidi="en-US"/>
        </w:rPr>
        <w:t xml:space="preserve">in the development of recommendations to be acted on by the </w:t>
      </w:r>
      <w:r w:rsidR="00EB48B8">
        <w:rPr>
          <w:rFonts w:ascii="Arial" w:hAnsi="Arial" w:cs="Arial"/>
          <w:sz w:val="18"/>
          <w:szCs w:val="18"/>
          <w:lang w:bidi="en-US"/>
        </w:rPr>
        <w:t>B</w:t>
      </w:r>
      <w:r w:rsidR="00EB48B8" w:rsidRPr="008414D7">
        <w:rPr>
          <w:rFonts w:ascii="Arial" w:hAnsi="Arial" w:cs="Arial"/>
          <w:sz w:val="18"/>
          <w:szCs w:val="18"/>
          <w:lang w:bidi="en-US"/>
        </w:rPr>
        <w:t xml:space="preserve">oard </w:t>
      </w:r>
      <w:r w:rsidR="006316F5" w:rsidRPr="008414D7">
        <w:rPr>
          <w:rFonts w:ascii="Arial" w:hAnsi="Arial" w:cs="Arial"/>
          <w:sz w:val="18"/>
          <w:szCs w:val="18"/>
          <w:lang w:bidi="en-US"/>
        </w:rPr>
        <w:t xml:space="preserve">of </w:t>
      </w:r>
      <w:r w:rsidR="00EB48B8">
        <w:rPr>
          <w:rFonts w:ascii="Arial" w:hAnsi="Arial" w:cs="Arial"/>
          <w:sz w:val="18"/>
          <w:szCs w:val="18"/>
          <w:lang w:bidi="en-US"/>
        </w:rPr>
        <w:t>T</w:t>
      </w:r>
      <w:r w:rsidR="00EB48B8" w:rsidRPr="008414D7">
        <w:rPr>
          <w:rFonts w:ascii="Arial" w:hAnsi="Arial" w:cs="Arial"/>
          <w:sz w:val="18"/>
          <w:szCs w:val="18"/>
          <w:lang w:bidi="en-US"/>
        </w:rPr>
        <w:t xml:space="preserve">rustees </w:t>
      </w:r>
      <w:r w:rsidR="006316F5" w:rsidRPr="008414D7">
        <w:rPr>
          <w:rFonts w:ascii="Arial" w:hAnsi="Arial" w:cs="Arial"/>
          <w:sz w:val="18"/>
          <w:szCs w:val="18"/>
          <w:lang w:bidi="en-US"/>
        </w:rPr>
        <w:t xml:space="preserve">or implemented within current board policy. The major purposes shall be: </w:t>
      </w:r>
    </w:p>
    <w:p w14:paraId="2D469660" w14:textId="77777777" w:rsidR="006316F5" w:rsidRPr="008414D7" w:rsidRDefault="006316F5" w:rsidP="00D528A0">
      <w:pPr>
        <w:pStyle w:val="ListParagraph"/>
        <w:numPr>
          <w:ilvl w:val="0"/>
          <w:numId w:val="10"/>
        </w:numPr>
        <w:spacing w:after="120" w:line="276" w:lineRule="auto"/>
        <w:ind w:left="0" w:firstLine="0"/>
        <w:jc w:val="both"/>
        <w:rPr>
          <w:rFonts w:ascii="Arial" w:hAnsi="Arial" w:cs="Arial"/>
          <w:sz w:val="18"/>
          <w:szCs w:val="18"/>
          <w:lang w:bidi="en-US"/>
        </w:rPr>
      </w:pPr>
      <w:r w:rsidRPr="008414D7">
        <w:rPr>
          <w:rFonts w:ascii="Arial" w:hAnsi="Arial" w:cs="Arial"/>
          <w:sz w:val="18"/>
          <w:szCs w:val="18"/>
          <w:lang w:bidi="en-US"/>
        </w:rPr>
        <w:t xml:space="preserve">To formulate and recommend policies relative to university </w:t>
      </w:r>
      <w:r w:rsidRPr="003106DF">
        <w:rPr>
          <w:rFonts w:ascii="Arial" w:hAnsi="Arial" w:cs="Arial"/>
          <w:sz w:val="18"/>
          <w:szCs w:val="18"/>
          <w:lang w:bidi="en-US"/>
        </w:rPr>
        <w:t>programs, degree requirements, instruction, student life</w:t>
      </w:r>
      <w:r w:rsidR="00834F49" w:rsidRPr="003106DF">
        <w:rPr>
          <w:rFonts w:ascii="Arial" w:hAnsi="Arial" w:cs="Arial"/>
          <w:sz w:val="18"/>
          <w:szCs w:val="18"/>
          <w:lang w:bidi="en-US"/>
        </w:rPr>
        <w:t xml:space="preserve"> and learning,</w:t>
      </w:r>
      <w:r w:rsidRPr="003106DF">
        <w:rPr>
          <w:rFonts w:ascii="Arial" w:hAnsi="Arial" w:cs="Arial"/>
          <w:sz w:val="18"/>
          <w:szCs w:val="18"/>
          <w:lang w:bidi="en-US"/>
        </w:rPr>
        <w:t xml:space="preserve"> and faculty</w:t>
      </w:r>
      <w:r w:rsidRPr="008414D7">
        <w:rPr>
          <w:rFonts w:ascii="Arial" w:hAnsi="Arial" w:cs="Arial"/>
          <w:sz w:val="18"/>
          <w:szCs w:val="18"/>
          <w:lang w:bidi="en-US"/>
        </w:rPr>
        <w:t xml:space="preserve"> welfare. </w:t>
      </w:r>
    </w:p>
    <w:p w14:paraId="0803AC55" w14:textId="77777777" w:rsidR="006316F5" w:rsidRPr="008414D7" w:rsidRDefault="006316F5" w:rsidP="00D528A0">
      <w:pPr>
        <w:pStyle w:val="ListParagraph"/>
        <w:numPr>
          <w:ilvl w:val="0"/>
          <w:numId w:val="10"/>
        </w:numPr>
        <w:spacing w:after="120" w:line="276" w:lineRule="auto"/>
        <w:ind w:left="0" w:firstLine="0"/>
        <w:jc w:val="both"/>
        <w:rPr>
          <w:rFonts w:ascii="Arial" w:hAnsi="Arial" w:cs="Arial"/>
          <w:sz w:val="18"/>
          <w:szCs w:val="18"/>
          <w:lang w:bidi="en-US"/>
        </w:rPr>
      </w:pPr>
      <w:r w:rsidRPr="008414D7">
        <w:rPr>
          <w:rFonts w:ascii="Arial" w:hAnsi="Arial" w:cs="Arial"/>
          <w:sz w:val="18"/>
          <w:szCs w:val="18"/>
          <w:lang w:bidi="en-US"/>
        </w:rPr>
        <w:t xml:space="preserve">To provide advice and counsel to the president of the university and others regarding the interpretation and implementation of policies. </w:t>
      </w:r>
    </w:p>
    <w:p w14:paraId="0FF6FFFD" w14:textId="77777777" w:rsidR="006316F5" w:rsidRPr="008414D7" w:rsidRDefault="006316F5" w:rsidP="00D528A0">
      <w:pPr>
        <w:pStyle w:val="ListParagraph"/>
        <w:numPr>
          <w:ilvl w:val="0"/>
          <w:numId w:val="10"/>
        </w:numPr>
        <w:spacing w:after="120" w:line="276" w:lineRule="auto"/>
        <w:ind w:left="0" w:firstLine="0"/>
        <w:jc w:val="both"/>
        <w:rPr>
          <w:rFonts w:ascii="Arial" w:hAnsi="Arial" w:cs="Arial"/>
          <w:sz w:val="18"/>
          <w:szCs w:val="18"/>
          <w:lang w:bidi="en-US"/>
        </w:rPr>
      </w:pPr>
      <w:r w:rsidRPr="008414D7">
        <w:rPr>
          <w:rFonts w:ascii="Arial" w:hAnsi="Arial" w:cs="Arial"/>
          <w:sz w:val="18"/>
          <w:szCs w:val="18"/>
          <w:lang w:bidi="en-US"/>
        </w:rPr>
        <w:t xml:space="preserve">To coordinate and articulate the efforts of faculty, administration and the </w:t>
      </w:r>
      <w:r w:rsidR="00EB48B8">
        <w:rPr>
          <w:rFonts w:ascii="Arial" w:hAnsi="Arial" w:cs="Arial"/>
          <w:sz w:val="18"/>
          <w:szCs w:val="18"/>
          <w:lang w:bidi="en-US"/>
        </w:rPr>
        <w:t>B</w:t>
      </w:r>
      <w:r w:rsidR="00EB48B8" w:rsidRPr="008414D7">
        <w:rPr>
          <w:rFonts w:ascii="Arial" w:hAnsi="Arial" w:cs="Arial"/>
          <w:sz w:val="18"/>
          <w:szCs w:val="18"/>
          <w:lang w:bidi="en-US"/>
        </w:rPr>
        <w:t xml:space="preserve">oard </w:t>
      </w:r>
      <w:r w:rsidR="00BC57CB" w:rsidRPr="008414D7">
        <w:rPr>
          <w:rFonts w:ascii="Arial" w:hAnsi="Arial" w:cs="Arial"/>
          <w:sz w:val="18"/>
          <w:szCs w:val="18"/>
          <w:lang w:bidi="en-US"/>
        </w:rPr>
        <w:t xml:space="preserve">of </w:t>
      </w:r>
      <w:r w:rsidR="00EB48B8">
        <w:rPr>
          <w:rFonts w:ascii="Arial" w:hAnsi="Arial" w:cs="Arial"/>
          <w:sz w:val="18"/>
          <w:szCs w:val="18"/>
          <w:lang w:bidi="en-US"/>
        </w:rPr>
        <w:t>T</w:t>
      </w:r>
      <w:r w:rsidR="00EB48B8" w:rsidRPr="008414D7">
        <w:rPr>
          <w:rFonts w:ascii="Arial" w:hAnsi="Arial" w:cs="Arial"/>
          <w:sz w:val="18"/>
          <w:szCs w:val="18"/>
          <w:lang w:bidi="en-US"/>
        </w:rPr>
        <w:t xml:space="preserve">rustees </w:t>
      </w:r>
      <w:r w:rsidRPr="008414D7">
        <w:rPr>
          <w:rFonts w:ascii="Arial" w:hAnsi="Arial" w:cs="Arial"/>
          <w:sz w:val="18"/>
          <w:szCs w:val="18"/>
          <w:lang w:bidi="en-US"/>
        </w:rPr>
        <w:t xml:space="preserve">in the improvement of the university and its services. </w:t>
      </w:r>
    </w:p>
    <w:p w14:paraId="11C74EDA" w14:textId="77777777" w:rsidR="00A7309F" w:rsidRDefault="006316F5" w:rsidP="00D528A0">
      <w:pPr>
        <w:pStyle w:val="ListParagraph"/>
        <w:numPr>
          <w:ilvl w:val="0"/>
          <w:numId w:val="10"/>
        </w:numPr>
        <w:spacing w:after="120" w:line="276" w:lineRule="auto"/>
        <w:ind w:left="0" w:firstLine="0"/>
        <w:jc w:val="both"/>
        <w:rPr>
          <w:rFonts w:ascii="Arial" w:hAnsi="Arial" w:cs="Arial"/>
          <w:sz w:val="18"/>
          <w:szCs w:val="18"/>
          <w:lang w:bidi="en-US"/>
        </w:rPr>
      </w:pPr>
      <w:r w:rsidRPr="008414D7">
        <w:rPr>
          <w:rFonts w:ascii="Arial" w:hAnsi="Arial" w:cs="Arial"/>
          <w:sz w:val="18"/>
          <w:szCs w:val="18"/>
          <w:lang w:bidi="en-US"/>
        </w:rPr>
        <w:t xml:space="preserve">To coordinate the efforts and activities of the faculty on matters of general interest and concern in carrying out the mission of the university. </w:t>
      </w:r>
    </w:p>
    <w:p w14:paraId="2628AEAE"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2-2.</w:t>
      </w:r>
      <w:r w:rsidR="006316F5" w:rsidRPr="008414D7">
        <w:rPr>
          <w:rFonts w:ascii="Arial" w:hAnsi="Arial" w:cs="Arial"/>
          <w:b/>
          <w:sz w:val="18"/>
          <w:szCs w:val="18"/>
          <w:lang w:bidi="en-US"/>
        </w:rPr>
        <w:t xml:space="preserve"> Faculty Control of Senate Action</w:t>
      </w:r>
      <w:r w:rsidR="006A5F03" w:rsidRPr="008414D7">
        <w:rPr>
          <w:rFonts w:ascii="Arial" w:hAnsi="Arial" w:cs="Arial"/>
          <w:b/>
          <w:sz w:val="18"/>
          <w:szCs w:val="18"/>
          <w:lang w:bidi="en-US"/>
        </w:rPr>
        <w:t xml:space="preserve"> </w:t>
      </w:r>
    </w:p>
    <w:p w14:paraId="01C20682" w14:textId="77777777" w:rsidR="006316F5" w:rsidRPr="008414D7" w:rsidRDefault="006316F5" w:rsidP="00D528A0">
      <w:pPr>
        <w:pStyle w:val="ListParagraph"/>
        <w:numPr>
          <w:ilvl w:val="0"/>
          <w:numId w:val="11"/>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Initiative</w:t>
      </w:r>
      <w:r w:rsidRPr="008414D7">
        <w:rPr>
          <w:rFonts w:ascii="Arial" w:hAnsi="Arial" w:cs="Arial"/>
          <w:sz w:val="18"/>
          <w:szCs w:val="18"/>
          <w:lang w:bidi="en-US"/>
        </w:rPr>
        <w:t xml:space="preserve">. Signatures on a petition to the senate of more than 10 percent of the total faculty would require the senate to consider any such petition at the next regularly scheduled meeting. </w:t>
      </w:r>
    </w:p>
    <w:p w14:paraId="0B804CAC" w14:textId="77777777" w:rsidR="00A7309F" w:rsidRPr="008414D7" w:rsidRDefault="006316F5" w:rsidP="00D528A0">
      <w:pPr>
        <w:pStyle w:val="ListParagraph"/>
        <w:numPr>
          <w:ilvl w:val="0"/>
          <w:numId w:val="11"/>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Referendum</w:t>
      </w:r>
      <w:r w:rsidRPr="008414D7">
        <w:rPr>
          <w:rFonts w:ascii="Arial" w:hAnsi="Arial" w:cs="Arial"/>
          <w:sz w:val="18"/>
          <w:szCs w:val="18"/>
          <w:lang w:bidi="en-US"/>
        </w:rPr>
        <w:t xml:space="preserve">. The signatures of more than twenty-five percent of the faculty on a valid petition filed with the chair of the senate would require a faculty-wide vote to approve or reject any action of the senate. </w:t>
      </w:r>
    </w:p>
    <w:p w14:paraId="540A12BD"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2-3.</w:t>
      </w:r>
      <w:r w:rsidR="006316F5" w:rsidRPr="008414D7">
        <w:rPr>
          <w:rFonts w:ascii="Arial" w:hAnsi="Arial" w:cs="Arial"/>
          <w:b/>
          <w:sz w:val="18"/>
          <w:szCs w:val="18"/>
          <w:lang w:bidi="en-US"/>
        </w:rPr>
        <w:t xml:space="preserve"> Senate Meetings</w:t>
      </w:r>
      <w:r w:rsidR="006A5F03" w:rsidRPr="008414D7">
        <w:rPr>
          <w:rFonts w:ascii="Arial" w:hAnsi="Arial" w:cs="Arial"/>
          <w:b/>
          <w:sz w:val="18"/>
          <w:szCs w:val="18"/>
          <w:lang w:bidi="en-US"/>
        </w:rPr>
        <w:t xml:space="preserve"> </w:t>
      </w:r>
    </w:p>
    <w:p w14:paraId="217DCC99" w14:textId="77777777" w:rsidR="006316F5" w:rsidRPr="008414D7"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Chair</w:t>
      </w:r>
      <w:r w:rsidRPr="008414D7">
        <w:rPr>
          <w:rFonts w:ascii="Arial" w:hAnsi="Arial" w:cs="Arial"/>
          <w:sz w:val="18"/>
          <w:szCs w:val="18"/>
          <w:lang w:bidi="en-US"/>
        </w:rPr>
        <w:t xml:space="preserve">. The chair of the senate shall preside at all meetings. If the chair cannot be present, the order of succession to the chair shall then be the vice chair and the secretary. </w:t>
      </w:r>
    </w:p>
    <w:p w14:paraId="721EBC02" w14:textId="77777777" w:rsidR="006316F5" w:rsidRPr="008414D7" w:rsidRDefault="008414D7" w:rsidP="00D528A0">
      <w:pPr>
        <w:pStyle w:val="ListParagraph"/>
        <w:numPr>
          <w:ilvl w:val="0"/>
          <w:numId w:val="12"/>
        </w:numPr>
        <w:spacing w:after="120" w:line="276" w:lineRule="auto"/>
        <w:ind w:left="0" w:firstLine="0"/>
        <w:jc w:val="both"/>
        <w:rPr>
          <w:rFonts w:ascii="Arial" w:hAnsi="Arial" w:cs="Arial"/>
          <w:sz w:val="18"/>
          <w:szCs w:val="18"/>
          <w:lang w:bidi="en-US"/>
        </w:rPr>
      </w:pPr>
      <w:r>
        <w:rPr>
          <w:rFonts w:ascii="Arial" w:hAnsi="Arial" w:cs="Arial"/>
          <w:b/>
          <w:sz w:val="18"/>
          <w:szCs w:val="18"/>
          <w:lang w:bidi="en-US"/>
        </w:rPr>
        <w:t>Meeting</w:t>
      </w:r>
      <w:r w:rsidR="006316F5" w:rsidRPr="008414D7">
        <w:rPr>
          <w:rFonts w:ascii="Arial" w:hAnsi="Arial" w:cs="Arial"/>
          <w:b/>
          <w:sz w:val="18"/>
          <w:szCs w:val="18"/>
          <w:lang w:bidi="en-US"/>
        </w:rPr>
        <w:t xml:space="preserve"> Procedures</w:t>
      </w:r>
      <w:r w:rsidR="006316F5" w:rsidRPr="008414D7">
        <w:rPr>
          <w:rFonts w:ascii="Arial" w:hAnsi="Arial" w:cs="Arial"/>
          <w:sz w:val="18"/>
          <w:szCs w:val="18"/>
          <w:lang w:bidi="en-US"/>
        </w:rPr>
        <w:t xml:space="preserve">. The conduct of the meetings will be under the general guidance of </w:t>
      </w:r>
      <w:r w:rsidR="006316F5" w:rsidRPr="008414D7">
        <w:rPr>
          <w:rFonts w:ascii="Arial" w:hAnsi="Arial" w:cs="Arial"/>
          <w:i/>
          <w:sz w:val="18"/>
          <w:szCs w:val="18"/>
          <w:lang w:bidi="en-US"/>
        </w:rPr>
        <w:t>Robert's Rules of Order</w:t>
      </w:r>
      <w:r w:rsidR="006316F5" w:rsidRPr="008414D7">
        <w:rPr>
          <w:rFonts w:ascii="Arial" w:hAnsi="Arial" w:cs="Arial"/>
          <w:sz w:val="18"/>
          <w:szCs w:val="18"/>
          <w:lang w:bidi="en-US"/>
        </w:rPr>
        <w:t xml:space="preserve"> as expanded or clarified by special rules enacted by the senate. </w:t>
      </w:r>
    </w:p>
    <w:p w14:paraId="201F7BEF" w14:textId="77777777" w:rsidR="006316F5" w:rsidRPr="008414D7"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Quorum</w:t>
      </w:r>
      <w:r w:rsidRPr="008414D7">
        <w:rPr>
          <w:rFonts w:ascii="Arial" w:hAnsi="Arial" w:cs="Arial"/>
          <w:sz w:val="18"/>
          <w:szCs w:val="18"/>
          <w:lang w:bidi="en-US"/>
        </w:rPr>
        <w:t xml:space="preserve">. </w:t>
      </w:r>
      <w:r w:rsidR="008244D4" w:rsidRPr="008244D4">
        <w:rPr>
          <w:rFonts w:ascii="Arial" w:hAnsi="Arial" w:cs="Arial"/>
          <w:sz w:val="18"/>
          <w:szCs w:val="18"/>
        </w:rPr>
        <w:t>A quorum shall be 50% of the voting membership plus one. The passage of a motion requires a vote equal to the majority of the votes cast. Upon request of anyone present, the chair shall announce the votes needed and the alternates present who are voting.</w:t>
      </w:r>
      <w:r w:rsidR="00A244EA" w:rsidRPr="008414D7">
        <w:rPr>
          <w:rFonts w:ascii="Arial" w:hAnsi="Arial" w:cs="Arial"/>
          <w:sz w:val="18"/>
          <w:szCs w:val="18"/>
        </w:rPr>
        <w:t xml:space="preserve"> </w:t>
      </w:r>
      <w:r w:rsidR="00A7309F" w:rsidRPr="008414D7">
        <w:rPr>
          <w:rFonts w:ascii="Arial" w:hAnsi="Arial" w:cs="Arial"/>
          <w:sz w:val="18"/>
          <w:szCs w:val="18"/>
          <w:lang w:bidi="en-US"/>
        </w:rPr>
        <w:t xml:space="preserve"> </w:t>
      </w:r>
    </w:p>
    <w:p w14:paraId="72E2462E" w14:textId="53E11051" w:rsidR="006316F5" w:rsidRPr="008414D7"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Attendance</w:t>
      </w:r>
      <w:r w:rsidRPr="008414D7">
        <w:rPr>
          <w:rFonts w:ascii="Arial" w:hAnsi="Arial" w:cs="Arial"/>
          <w:sz w:val="18"/>
          <w:szCs w:val="18"/>
          <w:lang w:bidi="en-US"/>
        </w:rPr>
        <w:t>. All meetings are open to faculty, staff</w:t>
      </w:r>
      <w:r w:rsidR="005F3E10">
        <w:rPr>
          <w:rFonts w:ascii="Arial" w:hAnsi="Arial" w:cs="Arial"/>
          <w:sz w:val="18"/>
          <w:szCs w:val="18"/>
          <w:lang w:bidi="en-US"/>
        </w:rPr>
        <w:t xml:space="preserve">, students and administration </w:t>
      </w:r>
      <w:r w:rsidRPr="008414D7">
        <w:rPr>
          <w:rFonts w:ascii="Arial" w:hAnsi="Arial" w:cs="Arial"/>
          <w:sz w:val="18"/>
          <w:szCs w:val="18"/>
          <w:lang w:bidi="en-US"/>
        </w:rPr>
        <w:t>except when an executive session is called to deal with a matter</w:t>
      </w:r>
      <w:r w:rsidR="008244D4" w:rsidRPr="008244D4">
        <w:rPr>
          <w:rFonts w:ascii="Arial" w:hAnsi="Arial" w:cs="Arial"/>
          <w:sz w:val="18"/>
          <w:szCs w:val="18"/>
        </w:rPr>
        <w:t xml:space="preserve"> that is eligible for </w:t>
      </w:r>
      <w:r w:rsidR="008244D4" w:rsidRPr="008244D4">
        <w:rPr>
          <w:rFonts w:ascii="Arial" w:hAnsi="Arial" w:cs="Arial"/>
          <w:sz w:val="18"/>
          <w:szCs w:val="18"/>
        </w:rPr>
        <w:lastRenderedPageBreak/>
        <w:t xml:space="preserve">executive session. With recognition by the chair anyone may address the </w:t>
      </w:r>
      <w:r w:rsidR="00EB48B8">
        <w:rPr>
          <w:rFonts w:ascii="Arial" w:hAnsi="Arial" w:cs="Arial"/>
          <w:sz w:val="18"/>
          <w:szCs w:val="18"/>
        </w:rPr>
        <w:t>s</w:t>
      </w:r>
      <w:r w:rsidR="008244D4" w:rsidRPr="008244D4">
        <w:rPr>
          <w:rFonts w:ascii="Arial" w:hAnsi="Arial" w:cs="Arial"/>
          <w:sz w:val="18"/>
          <w:szCs w:val="18"/>
        </w:rPr>
        <w:t>enate</w:t>
      </w:r>
      <w:r w:rsidR="005F3E10">
        <w:rPr>
          <w:rFonts w:ascii="Arial" w:hAnsi="Arial" w:cs="Arial"/>
          <w:sz w:val="18"/>
          <w:szCs w:val="18"/>
        </w:rPr>
        <w:t xml:space="preserve"> however only</w:t>
      </w:r>
      <w:r w:rsidR="003E3CDF">
        <w:rPr>
          <w:rFonts w:ascii="Arial" w:hAnsi="Arial" w:cs="Arial"/>
          <w:sz w:val="18"/>
          <w:szCs w:val="18"/>
        </w:rPr>
        <w:t xml:space="preserve"> </w:t>
      </w:r>
      <w:r w:rsidR="008244D4" w:rsidRPr="008244D4">
        <w:rPr>
          <w:rFonts w:ascii="Arial" w:hAnsi="Arial" w:cs="Arial"/>
          <w:sz w:val="18"/>
          <w:szCs w:val="18"/>
        </w:rPr>
        <w:t>individuals designated as voting members may vote</w:t>
      </w:r>
      <w:r w:rsidR="008244D4" w:rsidRPr="008244D4">
        <w:rPr>
          <w:rFonts w:ascii="Arial" w:hAnsi="Arial" w:cs="Arial"/>
          <w:sz w:val="18"/>
          <w:szCs w:val="18"/>
          <w:lang w:bidi="en-US"/>
        </w:rPr>
        <w:t>.</w:t>
      </w:r>
      <w:r w:rsidRPr="008414D7">
        <w:rPr>
          <w:rFonts w:ascii="Arial" w:hAnsi="Arial" w:cs="Arial"/>
          <w:sz w:val="18"/>
          <w:szCs w:val="18"/>
          <w:lang w:bidi="en-US"/>
        </w:rPr>
        <w:t xml:space="preserve"> </w:t>
      </w:r>
      <w:r w:rsidR="00DF21E4" w:rsidRPr="008414D7">
        <w:rPr>
          <w:rFonts w:ascii="Arial" w:hAnsi="Arial" w:cs="Arial"/>
          <w:b/>
          <w:noProof/>
          <w:sz w:val="18"/>
          <w:szCs w:val="18"/>
        </w:rPr>
        <w:t xml:space="preserve"> </w:t>
      </w:r>
    </w:p>
    <w:p w14:paraId="6DAB420D" w14:textId="77777777" w:rsidR="006316F5" w:rsidRPr="008244D4"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244D4">
        <w:rPr>
          <w:rFonts w:ascii="Arial" w:hAnsi="Arial" w:cs="Arial"/>
          <w:b/>
          <w:sz w:val="18"/>
          <w:szCs w:val="18"/>
          <w:lang w:bidi="en-US"/>
        </w:rPr>
        <w:t>Regular Meetings</w:t>
      </w:r>
      <w:r w:rsidRPr="008244D4">
        <w:rPr>
          <w:rFonts w:ascii="Arial" w:hAnsi="Arial" w:cs="Arial"/>
          <w:sz w:val="18"/>
          <w:szCs w:val="18"/>
          <w:lang w:bidi="en-US"/>
        </w:rPr>
        <w:t xml:space="preserve">. </w:t>
      </w:r>
      <w:r w:rsidR="008244D4" w:rsidRPr="008244D4">
        <w:rPr>
          <w:rFonts w:ascii="Arial" w:hAnsi="Arial" w:cs="Arial"/>
          <w:sz w:val="18"/>
          <w:szCs w:val="18"/>
        </w:rPr>
        <w:t xml:space="preserve">Regular meetings are held on the second and fourth Mondays of each month when the university is in session from 3 to 5 pm. When the Monday falls on a holiday, </w:t>
      </w:r>
      <w:r w:rsidR="00EB48B8">
        <w:rPr>
          <w:rFonts w:ascii="Arial" w:hAnsi="Arial" w:cs="Arial"/>
          <w:sz w:val="18"/>
          <w:szCs w:val="18"/>
        </w:rPr>
        <w:t>s</w:t>
      </w:r>
      <w:r w:rsidR="008244D4" w:rsidRPr="008244D4">
        <w:rPr>
          <w:rFonts w:ascii="Arial" w:hAnsi="Arial" w:cs="Arial"/>
          <w:sz w:val="18"/>
          <w:szCs w:val="18"/>
        </w:rPr>
        <w:t xml:space="preserve">enate does not occur. The schedule for the academic year and the meeting location are available on the Faculty Organization website or upon request from the Faculty Organization office. </w:t>
      </w:r>
    </w:p>
    <w:p w14:paraId="5E11E9ED" w14:textId="77777777" w:rsidR="006316F5" w:rsidRPr="008244D4"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244D4">
        <w:rPr>
          <w:rFonts w:ascii="Arial" w:hAnsi="Arial" w:cs="Arial"/>
          <w:b/>
          <w:sz w:val="18"/>
          <w:szCs w:val="18"/>
          <w:lang w:bidi="en-US"/>
        </w:rPr>
        <w:t>Special Meetings</w:t>
      </w:r>
      <w:r w:rsidRPr="008244D4">
        <w:rPr>
          <w:rFonts w:ascii="Arial" w:hAnsi="Arial" w:cs="Arial"/>
          <w:sz w:val="18"/>
          <w:szCs w:val="18"/>
          <w:lang w:bidi="en-US"/>
        </w:rPr>
        <w:t xml:space="preserve">. </w:t>
      </w:r>
      <w:r w:rsidR="008244D4" w:rsidRPr="008244D4">
        <w:rPr>
          <w:rFonts w:ascii="Arial" w:hAnsi="Arial" w:cs="Arial"/>
          <w:sz w:val="18"/>
          <w:szCs w:val="18"/>
        </w:rPr>
        <w:t xml:space="preserve">Special meetings may be held on the call of the chair of the Academic Senate, or on the written request to the chair of any five members of the Faculty Organization. These are rarely held, as items may be added to regular meetings of the </w:t>
      </w:r>
      <w:r w:rsidR="00EB48B8">
        <w:rPr>
          <w:rFonts w:ascii="Arial" w:hAnsi="Arial" w:cs="Arial"/>
          <w:sz w:val="18"/>
          <w:szCs w:val="18"/>
        </w:rPr>
        <w:t>s</w:t>
      </w:r>
      <w:r w:rsidR="008244D4" w:rsidRPr="008244D4">
        <w:rPr>
          <w:rFonts w:ascii="Arial" w:hAnsi="Arial" w:cs="Arial"/>
          <w:sz w:val="18"/>
          <w:szCs w:val="18"/>
        </w:rPr>
        <w:t>enate by request.</w:t>
      </w:r>
      <w:r w:rsidRPr="008244D4">
        <w:rPr>
          <w:rFonts w:ascii="Arial" w:hAnsi="Arial" w:cs="Arial"/>
          <w:sz w:val="18"/>
          <w:szCs w:val="18"/>
          <w:lang w:bidi="en-US"/>
        </w:rPr>
        <w:t xml:space="preserve"> </w:t>
      </w:r>
    </w:p>
    <w:p w14:paraId="70481704" w14:textId="77777777" w:rsidR="006316F5" w:rsidRPr="008414D7" w:rsidRDefault="006316F5" w:rsidP="00D528A0">
      <w:pPr>
        <w:pStyle w:val="ListParagraph"/>
        <w:numPr>
          <w:ilvl w:val="0"/>
          <w:numId w:val="12"/>
        </w:numPr>
        <w:spacing w:after="120" w:line="276" w:lineRule="auto"/>
        <w:ind w:left="0" w:firstLine="0"/>
        <w:jc w:val="both"/>
        <w:rPr>
          <w:rFonts w:ascii="Arial" w:hAnsi="Arial" w:cs="Arial"/>
          <w:sz w:val="18"/>
          <w:szCs w:val="18"/>
          <w:lang w:bidi="en-US"/>
        </w:rPr>
      </w:pPr>
      <w:r w:rsidRPr="008414D7">
        <w:rPr>
          <w:rFonts w:ascii="Arial" w:hAnsi="Arial" w:cs="Arial"/>
          <w:b/>
          <w:sz w:val="18"/>
          <w:szCs w:val="18"/>
          <w:lang w:bidi="en-US"/>
        </w:rPr>
        <w:t>Meeting Times</w:t>
      </w:r>
      <w:r w:rsidRPr="008414D7">
        <w:rPr>
          <w:rFonts w:ascii="Arial" w:hAnsi="Arial" w:cs="Arial"/>
          <w:sz w:val="18"/>
          <w:szCs w:val="18"/>
          <w:lang w:bidi="en-US"/>
        </w:rPr>
        <w:t xml:space="preserve">. The hours of meeting will be arranged to meet the workload of the senate. </w:t>
      </w:r>
    </w:p>
    <w:p w14:paraId="18A7E034" w14:textId="77777777" w:rsidR="009D77D6" w:rsidRPr="008414D7" w:rsidRDefault="008244D4" w:rsidP="008414D7">
      <w:pPr>
        <w:autoSpaceDE w:val="0"/>
        <w:autoSpaceDN w:val="0"/>
        <w:adjustRightInd w:val="0"/>
        <w:spacing w:after="120" w:line="276" w:lineRule="auto"/>
        <w:jc w:val="both"/>
        <w:rPr>
          <w:rFonts w:ascii="Arial" w:hAnsi="Arial" w:cs="Arial"/>
          <w:color w:val="FF0000"/>
          <w:sz w:val="18"/>
          <w:szCs w:val="18"/>
        </w:rPr>
      </w:pPr>
      <w:r>
        <w:rPr>
          <w:rFonts w:ascii="Arial" w:hAnsi="Arial" w:cs="Arial"/>
          <w:b/>
          <w:sz w:val="18"/>
          <w:szCs w:val="18"/>
        </w:rPr>
        <w:t xml:space="preserve">2-4. </w:t>
      </w:r>
      <w:r w:rsidRPr="008244D4">
        <w:rPr>
          <w:rFonts w:ascii="Arial" w:hAnsi="Arial" w:cs="Arial"/>
          <w:b/>
          <w:sz w:val="18"/>
          <w:szCs w:val="18"/>
        </w:rPr>
        <w:t>Academic Senate Reporting</w:t>
      </w:r>
      <w:r w:rsidRPr="008244D4">
        <w:rPr>
          <w:rFonts w:ascii="Arial" w:hAnsi="Arial" w:cs="Arial"/>
          <w:sz w:val="18"/>
          <w:szCs w:val="18"/>
        </w:rPr>
        <w:t xml:space="preserve">. All Faculty Organization committees report to </w:t>
      </w:r>
      <w:r w:rsidR="00EB48B8">
        <w:rPr>
          <w:rFonts w:ascii="Arial" w:hAnsi="Arial" w:cs="Arial"/>
          <w:sz w:val="18"/>
          <w:szCs w:val="18"/>
        </w:rPr>
        <w:t>s</w:t>
      </w:r>
      <w:r w:rsidRPr="008244D4">
        <w:rPr>
          <w:rFonts w:ascii="Arial" w:hAnsi="Arial" w:cs="Arial"/>
          <w:sz w:val="18"/>
          <w:szCs w:val="18"/>
        </w:rPr>
        <w:t xml:space="preserve">enate through </w:t>
      </w:r>
      <w:r w:rsidR="00EB48B8">
        <w:rPr>
          <w:rFonts w:ascii="Arial" w:hAnsi="Arial" w:cs="Arial"/>
          <w:sz w:val="18"/>
          <w:szCs w:val="18"/>
        </w:rPr>
        <w:t>r</w:t>
      </w:r>
      <w:r w:rsidRPr="008244D4">
        <w:rPr>
          <w:rFonts w:ascii="Arial" w:hAnsi="Arial" w:cs="Arial"/>
          <w:sz w:val="18"/>
          <w:szCs w:val="18"/>
        </w:rPr>
        <w:t xml:space="preserve">ules. Items are reported from </w:t>
      </w:r>
      <w:r w:rsidR="00EB48B8">
        <w:rPr>
          <w:rFonts w:ascii="Arial" w:hAnsi="Arial" w:cs="Arial"/>
          <w:sz w:val="18"/>
          <w:szCs w:val="18"/>
        </w:rPr>
        <w:t>s</w:t>
      </w:r>
      <w:r w:rsidRPr="008244D4">
        <w:rPr>
          <w:rFonts w:ascii="Arial" w:hAnsi="Arial" w:cs="Arial"/>
          <w:sz w:val="18"/>
          <w:szCs w:val="18"/>
        </w:rPr>
        <w:t>enate to the relevant authority as established by the policy for that type of item.</w:t>
      </w:r>
    </w:p>
    <w:p w14:paraId="7B50E628" w14:textId="77777777" w:rsidR="00855FE1" w:rsidRPr="008414D7" w:rsidRDefault="00855FE1"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w:t>
      </w:r>
      <w:r w:rsidR="008244D4">
        <w:rPr>
          <w:rFonts w:ascii="Arial" w:hAnsi="Arial" w:cs="Arial"/>
          <w:b/>
          <w:sz w:val="18"/>
          <w:szCs w:val="18"/>
          <w:lang w:bidi="en-US"/>
        </w:rPr>
        <w:t>5</w:t>
      </w:r>
      <w:r w:rsidRPr="008414D7">
        <w:rPr>
          <w:rFonts w:ascii="Arial" w:hAnsi="Arial" w:cs="Arial"/>
          <w:b/>
          <w:sz w:val="18"/>
          <w:szCs w:val="18"/>
          <w:lang w:bidi="en-US"/>
        </w:rPr>
        <w:t xml:space="preserve">. Calendar </w:t>
      </w:r>
    </w:p>
    <w:p w14:paraId="699A805E" w14:textId="77777777" w:rsidR="00855FE1" w:rsidRPr="008414D7" w:rsidRDefault="00855FE1" w:rsidP="008414D7">
      <w:pPr>
        <w:spacing w:line="276" w:lineRule="auto"/>
        <w:jc w:val="both"/>
        <w:rPr>
          <w:rFonts w:ascii="Arial" w:hAnsi="Arial" w:cs="Arial"/>
          <w:sz w:val="18"/>
          <w:szCs w:val="18"/>
        </w:rPr>
      </w:pPr>
      <w:r w:rsidRPr="008414D7">
        <w:rPr>
          <w:rFonts w:ascii="Arial" w:hAnsi="Arial" w:cs="Arial"/>
          <w:sz w:val="18"/>
          <w:szCs w:val="18"/>
        </w:rPr>
        <w:t>The senat</w:t>
      </w:r>
      <w:r w:rsidR="008611BB" w:rsidRPr="008414D7">
        <w:rPr>
          <w:rFonts w:ascii="Arial" w:hAnsi="Arial" w:cs="Arial"/>
          <w:sz w:val="18"/>
          <w:szCs w:val="18"/>
        </w:rPr>
        <w:t>e year</w:t>
      </w:r>
      <w:r w:rsidRPr="008414D7">
        <w:rPr>
          <w:rFonts w:ascii="Arial" w:hAnsi="Arial" w:cs="Arial"/>
          <w:sz w:val="18"/>
          <w:szCs w:val="18"/>
        </w:rPr>
        <w:t xml:space="preserve"> </w:t>
      </w:r>
      <w:r w:rsidR="002A5A79" w:rsidRPr="008414D7">
        <w:rPr>
          <w:rFonts w:ascii="Arial" w:hAnsi="Arial" w:cs="Arial"/>
          <w:sz w:val="18"/>
          <w:szCs w:val="18"/>
        </w:rPr>
        <w:t>begins September 1 and ends June 30.  The Rules Committee exercises authority of the Faculty Organization from July 1 through August 31.</w:t>
      </w:r>
      <w:r w:rsidRPr="008414D7">
        <w:rPr>
          <w:rFonts w:ascii="Arial" w:hAnsi="Arial" w:cs="Arial"/>
          <w:sz w:val="18"/>
          <w:szCs w:val="18"/>
        </w:rPr>
        <w:t xml:space="preserve">  </w:t>
      </w:r>
      <w:r w:rsidRPr="008414D7">
        <w:rPr>
          <w:rFonts w:ascii="Arial" w:hAnsi="Arial" w:cs="Arial"/>
          <w:b/>
          <w:sz w:val="18"/>
          <w:szCs w:val="18"/>
        </w:rPr>
        <w:t xml:space="preserve">   </w:t>
      </w:r>
    </w:p>
    <w:p w14:paraId="673B8F75" w14:textId="77777777" w:rsidR="0068220E" w:rsidRPr="008414D7" w:rsidRDefault="0068220E" w:rsidP="008414D7">
      <w:pPr>
        <w:spacing w:line="276" w:lineRule="auto"/>
        <w:rPr>
          <w:rFonts w:ascii="Arial" w:hAnsi="Arial" w:cs="Arial"/>
          <w:b/>
          <w:sz w:val="18"/>
          <w:szCs w:val="18"/>
          <w:lang w:bidi="en-US"/>
        </w:rPr>
      </w:pPr>
    </w:p>
    <w:p w14:paraId="72FB5843"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w:t>
      </w:r>
      <w:r w:rsidR="008244D4">
        <w:rPr>
          <w:rFonts w:ascii="Arial" w:hAnsi="Arial" w:cs="Arial"/>
          <w:b/>
          <w:sz w:val="18"/>
          <w:szCs w:val="18"/>
          <w:lang w:bidi="en-US"/>
        </w:rPr>
        <w:t>6</w:t>
      </w:r>
      <w:r w:rsidRPr="008414D7">
        <w:rPr>
          <w:rFonts w:ascii="Arial" w:hAnsi="Arial" w:cs="Arial"/>
          <w:b/>
          <w:sz w:val="18"/>
          <w:szCs w:val="18"/>
          <w:lang w:bidi="en-US"/>
        </w:rPr>
        <w:t>.</w:t>
      </w:r>
      <w:r w:rsidR="006316F5" w:rsidRPr="008414D7">
        <w:rPr>
          <w:rFonts w:ascii="Arial" w:hAnsi="Arial" w:cs="Arial"/>
          <w:b/>
          <w:sz w:val="18"/>
          <w:szCs w:val="18"/>
          <w:lang w:bidi="en-US"/>
        </w:rPr>
        <w:t xml:space="preserve"> Senate Agendas</w:t>
      </w:r>
      <w:r w:rsidR="00FD1D56" w:rsidRPr="008414D7">
        <w:rPr>
          <w:rFonts w:ascii="Arial" w:hAnsi="Arial" w:cs="Arial"/>
          <w:b/>
          <w:sz w:val="18"/>
          <w:szCs w:val="18"/>
          <w:lang w:bidi="en-US"/>
        </w:rPr>
        <w:t xml:space="preserve"> and Materials</w:t>
      </w:r>
      <w:r w:rsidR="006D337E" w:rsidRPr="008414D7">
        <w:rPr>
          <w:rFonts w:ascii="Arial" w:hAnsi="Arial" w:cs="Arial"/>
          <w:b/>
          <w:sz w:val="18"/>
          <w:szCs w:val="18"/>
          <w:lang w:bidi="en-US"/>
        </w:rPr>
        <w:t xml:space="preserve"> </w:t>
      </w:r>
    </w:p>
    <w:p w14:paraId="2F75FD99" w14:textId="77777777" w:rsidR="00FF59B8" w:rsidRPr="008244D4" w:rsidRDefault="008244D4" w:rsidP="00FF59B8">
      <w:pPr>
        <w:pStyle w:val="ListParagraph"/>
        <w:spacing w:after="120" w:line="276" w:lineRule="auto"/>
        <w:ind w:left="0"/>
        <w:jc w:val="both"/>
        <w:rPr>
          <w:rFonts w:ascii="Arial" w:hAnsi="Arial" w:cs="Arial"/>
          <w:sz w:val="18"/>
          <w:szCs w:val="18"/>
          <w:lang w:bidi="en-US"/>
        </w:rPr>
      </w:pPr>
      <w:r w:rsidRPr="008244D4">
        <w:rPr>
          <w:rFonts w:ascii="Arial" w:hAnsi="Arial" w:cs="Arial"/>
          <w:sz w:val="18"/>
          <w:szCs w:val="18"/>
        </w:rPr>
        <w:t xml:space="preserve">The Rules Committee approves agenda items for the Academic Senate. Items may be proposed by any member of the Faculty Organization or by other university entities. Items must be proposed to the Faculty Organization office or the chair of the </w:t>
      </w:r>
      <w:r w:rsidR="00EB48B8">
        <w:rPr>
          <w:rFonts w:ascii="Arial" w:hAnsi="Arial" w:cs="Arial"/>
          <w:sz w:val="18"/>
          <w:szCs w:val="18"/>
        </w:rPr>
        <w:t>s</w:t>
      </w:r>
      <w:r w:rsidRPr="008244D4">
        <w:rPr>
          <w:rFonts w:ascii="Arial" w:hAnsi="Arial" w:cs="Arial"/>
          <w:sz w:val="18"/>
          <w:szCs w:val="18"/>
        </w:rPr>
        <w:t xml:space="preserve">enate by the Wednesday two weeks before the </w:t>
      </w:r>
      <w:r w:rsidR="00EB48B8">
        <w:rPr>
          <w:rFonts w:ascii="Arial" w:hAnsi="Arial" w:cs="Arial"/>
          <w:sz w:val="18"/>
          <w:szCs w:val="18"/>
        </w:rPr>
        <w:t>s</w:t>
      </w:r>
      <w:r w:rsidRPr="008244D4">
        <w:rPr>
          <w:rFonts w:ascii="Arial" w:hAnsi="Arial" w:cs="Arial"/>
          <w:sz w:val="18"/>
          <w:szCs w:val="18"/>
        </w:rPr>
        <w:t xml:space="preserve">enate meeting (to allow them to be proposed to </w:t>
      </w:r>
      <w:r w:rsidR="00EB48B8">
        <w:rPr>
          <w:rFonts w:ascii="Arial" w:hAnsi="Arial" w:cs="Arial"/>
          <w:sz w:val="18"/>
          <w:szCs w:val="18"/>
        </w:rPr>
        <w:t>r</w:t>
      </w:r>
      <w:r w:rsidRPr="008244D4">
        <w:rPr>
          <w:rFonts w:ascii="Arial" w:hAnsi="Arial" w:cs="Arial"/>
          <w:sz w:val="18"/>
          <w:szCs w:val="18"/>
        </w:rPr>
        <w:t xml:space="preserve">ules). Exceptions must be brought to </w:t>
      </w:r>
      <w:r w:rsidR="00EB48B8">
        <w:rPr>
          <w:rFonts w:ascii="Arial" w:hAnsi="Arial" w:cs="Arial"/>
          <w:sz w:val="18"/>
          <w:szCs w:val="18"/>
        </w:rPr>
        <w:t>r</w:t>
      </w:r>
      <w:r w:rsidRPr="008244D4">
        <w:rPr>
          <w:rFonts w:ascii="Arial" w:hAnsi="Arial" w:cs="Arial"/>
          <w:sz w:val="18"/>
          <w:szCs w:val="18"/>
        </w:rPr>
        <w:t xml:space="preserve">ules or </w:t>
      </w:r>
      <w:r w:rsidR="00EB48B8">
        <w:rPr>
          <w:rFonts w:ascii="Arial" w:hAnsi="Arial" w:cs="Arial"/>
          <w:sz w:val="18"/>
          <w:szCs w:val="18"/>
        </w:rPr>
        <w:t>s</w:t>
      </w:r>
      <w:r w:rsidRPr="008244D4">
        <w:rPr>
          <w:rFonts w:ascii="Arial" w:hAnsi="Arial" w:cs="Arial"/>
          <w:sz w:val="18"/>
          <w:szCs w:val="18"/>
        </w:rPr>
        <w:t>enate directly</w:t>
      </w:r>
      <w:r w:rsidR="00F1243A">
        <w:rPr>
          <w:rFonts w:ascii="Arial" w:hAnsi="Arial" w:cs="Arial"/>
          <w:sz w:val="18"/>
          <w:szCs w:val="18"/>
        </w:rPr>
        <w:t xml:space="preserve"> and</w:t>
      </w:r>
      <w:r w:rsidRPr="008244D4">
        <w:rPr>
          <w:rFonts w:ascii="Arial" w:hAnsi="Arial" w:cs="Arial"/>
          <w:sz w:val="18"/>
          <w:szCs w:val="18"/>
        </w:rPr>
        <w:t xml:space="preserve"> that body must vote to add the item to the agenda. The agenda and documents to be considered at </w:t>
      </w:r>
      <w:r w:rsidR="00EB48B8">
        <w:rPr>
          <w:rFonts w:ascii="Arial" w:hAnsi="Arial" w:cs="Arial"/>
          <w:sz w:val="18"/>
          <w:szCs w:val="18"/>
        </w:rPr>
        <w:t>s</w:t>
      </w:r>
      <w:r w:rsidRPr="008244D4">
        <w:rPr>
          <w:rFonts w:ascii="Arial" w:hAnsi="Arial" w:cs="Arial"/>
          <w:sz w:val="18"/>
          <w:szCs w:val="18"/>
        </w:rPr>
        <w:t xml:space="preserve">enate will be distributed to the members of the </w:t>
      </w:r>
      <w:r w:rsidR="00EB48B8">
        <w:rPr>
          <w:rFonts w:ascii="Arial" w:hAnsi="Arial" w:cs="Arial"/>
          <w:sz w:val="18"/>
          <w:szCs w:val="18"/>
        </w:rPr>
        <w:t>s</w:t>
      </w:r>
      <w:r w:rsidRPr="008244D4">
        <w:rPr>
          <w:rFonts w:ascii="Arial" w:hAnsi="Arial" w:cs="Arial"/>
          <w:sz w:val="18"/>
          <w:szCs w:val="18"/>
        </w:rPr>
        <w:t xml:space="preserve">enate by the end of the week before the </w:t>
      </w:r>
      <w:r w:rsidR="00EB48B8">
        <w:rPr>
          <w:rFonts w:ascii="Arial" w:hAnsi="Arial" w:cs="Arial"/>
          <w:sz w:val="18"/>
          <w:szCs w:val="18"/>
        </w:rPr>
        <w:t>s</w:t>
      </w:r>
      <w:r w:rsidRPr="008244D4">
        <w:rPr>
          <w:rFonts w:ascii="Arial" w:hAnsi="Arial" w:cs="Arial"/>
          <w:sz w:val="18"/>
          <w:szCs w:val="18"/>
        </w:rPr>
        <w:t xml:space="preserve">enate meeting.  </w:t>
      </w:r>
      <w:r w:rsidR="00C0555E" w:rsidRPr="008244D4">
        <w:rPr>
          <w:rFonts w:ascii="Arial" w:hAnsi="Arial" w:cs="Arial"/>
          <w:sz w:val="18"/>
          <w:szCs w:val="18"/>
        </w:rPr>
        <w:t xml:space="preserve">All supporting documents for agenda items should be provided to the Faculty Organization Office no later than Wednesday of the week before the </w:t>
      </w:r>
      <w:r w:rsidR="00EB48B8">
        <w:rPr>
          <w:rFonts w:ascii="Arial" w:hAnsi="Arial" w:cs="Arial"/>
          <w:sz w:val="18"/>
          <w:szCs w:val="18"/>
        </w:rPr>
        <w:t>s</w:t>
      </w:r>
      <w:r w:rsidR="00C0555E" w:rsidRPr="008244D4">
        <w:rPr>
          <w:rFonts w:ascii="Arial" w:hAnsi="Arial" w:cs="Arial"/>
          <w:sz w:val="18"/>
          <w:szCs w:val="18"/>
        </w:rPr>
        <w:t xml:space="preserve">enate meeting. The Executive committee or </w:t>
      </w:r>
      <w:r w:rsidR="00EB48B8">
        <w:rPr>
          <w:rFonts w:ascii="Arial" w:hAnsi="Arial" w:cs="Arial"/>
          <w:sz w:val="18"/>
          <w:szCs w:val="18"/>
        </w:rPr>
        <w:t>s</w:t>
      </w:r>
      <w:r w:rsidR="00C0555E" w:rsidRPr="008244D4">
        <w:rPr>
          <w:rFonts w:ascii="Arial" w:hAnsi="Arial" w:cs="Arial"/>
          <w:sz w:val="18"/>
          <w:szCs w:val="18"/>
        </w:rPr>
        <w:t>enate may choose to decline to consider any materials that are delivered after that time.</w:t>
      </w:r>
    </w:p>
    <w:p w14:paraId="5C8EA8C7" w14:textId="77777777" w:rsidR="00EA47D3" w:rsidRPr="008414D7" w:rsidRDefault="00EA47D3" w:rsidP="00D528A0">
      <w:pPr>
        <w:pStyle w:val="ListParagraph"/>
        <w:numPr>
          <w:ilvl w:val="0"/>
          <w:numId w:val="13"/>
        </w:numPr>
        <w:spacing w:after="120" w:line="276" w:lineRule="auto"/>
        <w:ind w:left="0" w:firstLine="0"/>
        <w:rPr>
          <w:rFonts w:ascii="Arial" w:hAnsi="Arial" w:cs="Arial"/>
          <w:sz w:val="18"/>
          <w:szCs w:val="18"/>
          <w:lang w:bidi="en-US"/>
        </w:rPr>
      </w:pPr>
      <w:r w:rsidRPr="008414D7">
        <w:rPr>
          <w:rFonts w:ascii="Arial" w:hAnsi="Arial" w:cs="Arial"/>
          <w:b/>
          <w:sz w:val="18"/>
          <w:szCs w:val="18"/>
          <w:lang w:bidi="en-US"/>
        </w:rPr>
        <w:t xml:space="preserve">Exceptions.  </w:t>
      </w:r>
      <w:r w:rsidRPr="008414D7">
        <w:rPr>
          <w:rFonts w:ascii="Arial" w:hAnsi="Arial" w:cs="Arial"/>
          <w:sz w:val="18"/>
          <w:szCs w:val="18"/>
          <w:lang w:bidi="en-US"/>
        </w:rPr>
        <w:t xml:space="preserve">  </w:t>
      </w:r>
    </w:p>
    <w:p w14:paraId="67EDBE18" w14:textId="77777777" w:rsidR="00EA47D3" w:rsidRDefault="00EA47D3" w:rsidP="008414D7">
      <w:pPr>
        <w:pStyle w:val="ListParagraph"/>
        <w:spacing w:after="120" w:line="276" w:lineRule="auto"/>
        <w:ind w:left="0"/>
        <w:jc w:val="both"/>
        <w:rPr>
          <w:rFonts w:ascii="Arial" w:hAnsi="Arial" w:cs="Arial"/>
          <w:bCs/>
          <w:sz w:val="18"/>
          <w:szCs w:val="18"/>
          <w:lang w:bidi="en-US"/>
        </w:rPr>
      </w:pPr>
      <w:r w:rsidRPr="008414D7">
        <w:rPr>
          <w:rFonts w:ascii="Arial" w:hAnsi="Arial" w:cs="Arial"/>
          <w:bCs/>
          <w:sz w:val="18"/>
          <w:szCs w:val="18"/>
          <w:lang w:bidi="en-US"/>
        </w:rPr>
        <w:t>Exceptions may be granted by a majority vote of the Executive Committee of the Faculty Organization</w:t>
      </w:r>
      <w:r w:rsidR="00B863C0" w:rsidRPr="008414D7">
        <w:rPr>
          <w:rFonts w:ascii="Arial" w:hAnsi="Arial" w:cs="Arial"/>
          <w:bCs/>
          <w:sz w:val="18"/>
          <w:szCs w:val="18"/>
          <w:lang w:bidi="en-US"/>
        </w:rPr>
        <w:t xml:space="preserve"> or by </w:t>
      </w:r>
      <w:r w:rsidR="00724537" w:rsidRPr="008414D7">
        <w:rPr>
          <w:rFonts w:ascii="Arial" w:hAnsi="Arial" w:cs="Arial"/>
          <w:bCs/>
          <w:sz w:val="18"/>
          <w:szCs w:val="18"/>
          <w:lang w:bidi="en-US"/>
        </w:rPr>
        <w:t>senate</w:t>
      </w:r>
      <w:r w:rsidR="00B863C0" w:rsidRPr="008414D7">
        <w:rPr>
          <w:rFonts w:ascii="Arial" w:hAnsi="Arial" w:cs="Arial"/>
          <w:bCs/>
          <w:sz w:val="18"/>
          <w:szCs w:val="18"/>
          <w:lang w:bidi="en-US"/>
        </w:rPr>
        <w:t xml:space="preserve"> approval during the meeting</w:t>
      </w:r>
      <w:r w:rsidRPr="008414D7">
        <w:rPr>
          <w:rFonts w:ascii="Arial" w:hAnsi="Arial" w:cs="Arial"/>
          <w:bCs/>
          <w:sz w:val="18"/>
          <w:szCs w:val="18"/>
          <w:lang w:bidi="en-US"/>
        </w:rPr>
        <w:t>.</w:t>
      </w:r>
      <w:r w:rsidR="00D50B2C" w:rsidRPr="008414D7">
        <w:rPr>
          <w:rFonts w:ascii="Arial" w:hAnsi="Arial" w:cs="Arial"/>
          <w:bCs/>
          <w:sz w:val="18"/>
          <w:szCs w:val="18"/>
          <w:lang w:bidi="en-US"/>
        </w:rPr>
        <w:t xml:space="preserve"> </w:t>
      </w:r>
    </w:p>
    <w:p w14:paraId="47671907" w14:textId="1C6BAE40" w:rsidR="00EA47D3" w:rsidRPr="008414D7" w:rsidRDefault="00053240" w:rsidP="00D528A0">
      <w:pPr>
        <w:pStyle w:val="ListParagraph"/>
        <w:numPr>
          <w:ilvl w:val="0"/>
          <w:numId w:val="13"/>
        </w:numPr>
        <w:spacing w:after="120" w:line="276" w:lineRule="auto"/>
        <w:ind w:left="0" w:firstLine="0"/>
        <w:rPr>
          <w:rFonts w:ascii="Arial" w:hAnsi="Arial" w:cs="Arial"/>
          <w:b/>
          <w:sz w:val="18"/>
          <w:szCs w:val="18"/>
          <w:lang w:bidi="en-US"/>
        </w:rPr>
      </w:pPr>
      <w:r>
        <w:rPr>
          <w:rFonts w:ascii="Arial" w:hAnsi="Arial" w:cs="Arial"/>
          <w:b/>
          <w:sz w:val="18"/>
          <w:szCs w:val="18"/>
          <w:lang w:bidi="en-US"/>
        </w:rPr>
        <w:t>C</w:t>
      </w:r>
      <w:r w:rsidR="00EA47D3" w:rsidRPr="008414D7">
        <w:rPr>
          <w:rFonts w:ascii="Arial" w:hAnsi="Arial" w:cs="Arial"/>
          <w:b/>
          <w:sz w:val="18"/>
          <w:szCs w:val="18"/>
          <w:lang w:bidi="en-US"/>
        </w:rPr>
        <w:t xml:space="preserve">onsent Agenda Items.    </w:t>
      </w:r>
    </w:p>
    <w:p w14:paraId="5937FB3B" w14:textId="77777777" w:rsidR="00EA47D3" w:rsidRPr="008414D7" w:rsidRDefault="00EA47D3" w:rsidP="008414D7">
      <w:pPr>
        <w:pStyle w:val="ListParagraph"/>
        <w:spacing w:after="120" w:line="276" w:lineRule="auto"/>
        <w:ind w:left="0"/>
        <w:jc w:val="both"/>
        <w:rPr>
          <w:rFonts w:ascii="Arial" w:hAnsi="Arial" w:cs="Arial"/>
          <w:sz w:val="18"/>
          <w:szCs w:val="18"/>
        </w:rPr>
      </w:pPr>
      <w:r w:rsidRPr="008414D7">
        <w:rPr>
          <w:rFonts w:ascii="Arial" w:hAnsi="Arial" w:cs="Arial"/>
          <w:sz w:val="18"/>
          <w:szCs w:val="18"/>
        </w:rPr>
        <w:t xml:space="preserve">The Rules Committee, when setting the </w:t>
      </w:r>
      <w:r w:rsidR="00724537" w:rsidRPr="008414D7">
        <w:rPr>
          <w:rFonts w:ascii="Arial" w:hAnsi="Arial" w:cs="Arial"/>
          <w:sz w:val="18"/>
          <w:szCs w:val="18"/>
        </w:rPr>
        <w:t>senate</w:t>
      </w:r>
      <w:r w:rsidRPr="008414D7">
        <w:rPr>
          <w:rFonts w:ascii="Arial" w:hAnsi="Arial" w:cs="Arial"/>
          <w:sz w:val="18"/>
          <w:szCs w:val="18"/>
        </w:rPr>
        <w:t xml:space="preserve">'s next agenda, </w:t>
      </w:r>
      <w:r w:rsidR="00FD1D56" w:rsidRPr="008414D7">
        <w:rPr>
          <w:rFonts w:ascii="Arial" w:hAnsi="Arial" w:cs="Arial"/>
          <w:sz w:val="18"/>
          <w:szCs w:val="18"/>
        </w:rPr>
        <w:t>may</w:t>
      </w:r>
      <w:r w:rsidRPr="008414D7">
        <w:rPr>
          <w:rFonts w:ascii="Arial" w:hAnsi="Arial" w:cs="Arial"/>
          <w:sz w:val="18"/>
          <w:szCs w:val="18"/>
        </w:rPr>
        <w:t xml:space="preserve"> use a consent agenda for the routine, non-</w:t>
      </w:r>
      <w:r w:rsidRPr="008414D7">
        <w:rPr>
          <w:rFonts w:ascii="Arial" w:hAnsi="Arial" w:cs="Arial"/>
          <w:sz w:val="18"/>
          <w:szCs w:val="18"/>
        </w:rPr>
        <w:lastRenderedPageBreak/>
        <w:t xml:space="preserve">controversial items that do not merit discussion on the </w:t>
      </w:r>
      <w:r w:rsidR="00724537" w:rsidRPr="008414D7">
        <w:rPr>
          <w:rFonts w:ascii="Arial" w:hAnsi="Arial" w:cs="Arial"/>
          <w:sz w:val="18"/>
          <w:szCs w:val="18"/>
        </w:rPr>
        <w:t>senate</w:t>
      </w:r>
      <w:r w:rsidRPr="008414D7">
        <w:rPr>
          <w:rFonts w:ascii="Arial" w:hAnsi="Arial" w:cs="Arial"/>
          <w:sz w:val="18"/>
          <w:szCs w:val="18"/>
        </w:rPr>
        <w:t xml:space="preserve"> floor.  The consent agenda would appear as part of the regular </w:t>
      </w:r>
      <w:r w:rsidR="00724537" w:rsidRPr="008414D7">
        <w:rPr>
          <w:rFonts w:ascii="Arial" w:hAnsi="Arial" w:cs="Arial"/>
          <w:sz w:val="18"/>
          <w:szCs w:val="18"/>
        </w:rPr>
        <w:t>senate</w:t>
      </w:r>
      <w:r w:rsidRPr="008414D7">
        <w:rPr>
          <w:rFonts w:ascii="Arial" w:hAnsi="Arial" w:cs="Arial"/>
          <w:sz w:val="18"/>
          <w:szCs w:val="18"/>
        </w:rPr>
        <w:t xml:space="preserve"> meeting agenda.  It will be the </w:t>
      </w:r>
      <w:r w:rsidR="00EB48B8">
        <w:rPr>
          <w:rFonts w:ascii="Arial" w:hAnsi="Arial" w:cs="Arial"/>
          <w:sz w:val="18"/>
          <w:szCs w:val="18"/>
        </w:rPr>
        <w:t>s</w:t>
      </w:r>
      <w:r w:rsidR="00EB48B8" w:rsidRPr="008414D7">
        <w:rPr>
          <w:rFonts w:ascii="Arial" w:hAnsi="Arial" w:cs="Arial"/>
          <w:sz w:val="18"/>
          <w:szCs w:val="18"/>
        </w:rPr>
        <w:t xml:space="preserve">enators' </w:t>
      </w:r>
      <w:r w:rsidRPr="008414D7">
        <w:rPr>
          <w:rFonts w:ascii="Arial" w:hAnsi="Arial" w:cs="Arial"/>
          <w:sz w:val="18"/>
          <w:szCs w:val="18"/>
        </w:rPr>
        <w:t xml:space="preserve">responsibility to examine these routine items and request to amend the agenda if they wish to discuss an item on the consent agenda.  It only takes the request of one </w:t>
      </w:r>
      <w:r w:rsidR="0066716A">
        <w:rPr>
          <w:rFonts w:ascii="Arial" w:hAnsi="Arial" w:cs="Arial"/>
          <w:sz w:val="18"/>
          <w:szCs w:val="18"/>
        </w:rPr>
        <w:t>s</w:t>
      </w:r>
      <w:r w:rsidR="0066716A" w:rsidRPr="008414D7">
        <w:rPr>
          <w:rFonts w:ascii="Arial" w:hAnsi="Arial" w:cs="Arial"/>
          <w:sz w:val="18"/>
          <w:szCs w:val="18"/>
        </w:rPr>
        <w:t xml:space="preserve">enator </w:t>
      </w:r>
      <w:r w:rsidRPr="008414D7">
        <w:rPr>
          <w:rFonts w:ascii="Arial" w:hAnsi="Arial" w:cs="Arial"/>
          <w:sz w:val="18"/>
          <w:szCs w:val="18"/>
        </w:rPr>
        <w:t>to remove an item from the consent agenda</w:t>
      </w:r>
      <w:r w:rsidR="00550DBE">
        <w:rPr>
          <w:rFonts w:ascii="Arial" w:hAnsi="Arial" w:cs="Arial"/>
          <w:sz w:val="18"/>
          <w:szCs w:val="18"/>
        </w:rPr>
        <w:t xml:space="preserve"> and that </w:t>
      </w:r>
      <w:r w:rsidRPr="008414D7">
        <w:rPr>
          <w:rFonts w:ascii="Arial" w:hAnsi="Arial" w:cs="Arial"/>
          <w:sz w:val="18"/>
          <w:szCs w:val="18"/>
        </w:rPr>
        <w:t xml:space="preserve">item will be taken up later in the regular agenda.  Full information about these items must be provided, in advance, in the </w:t>
      </w:r>
      <w:r w:rsidR="00724537" w:rsidRPr="008414D7">
        <w:rPr>
          <w:rFonts w:ascii="Arial" w:hAnsi="Arial" w:cs="Arial"/>
          <w:sz w:val="18"/>
          <w:szCs w:val="18"/>
        </w:rPr>
        <w:t>senate</w:t>
      </w:r>
      <w:r w:rsidRPr="008414D7">
        <w:rPr>
          <w:rFonts w:ascii="Arial" w:hAnsi="Arial" w:cs="Arial"/>
          <w:sz w:val="18"/>
          <w:szCs w:val="18"/>
        </w:rPr>
        <w:t xml:space="preserve"> agenda packet.  Any questions or concerns can be directed to the makers of the motions and answered prior to the meeting.  The remaining items will be voted on by a single motion.  The approved motion will then be recorded in the minutes, including a listing of all items appearing on the consent agenda.  </w:t>
      </w:r>
    </w:p>
    <w:p w14:paraId="53ADF088" w14:textId="7A73BAEB" w:rsidR="00FF59B8" w:rsidRDefault="00855FE1"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2-</w:t>
      </w:r>
      <w:r w:rsidR="00E31715">
        <w:rPr>
          <w:rFonts w:ascii="Arial" w:hAnsi="Arial" w:cs="Arial"/>
          <w:b/>
          <w:sz w:val="18"/>
          <w:szCs w:val="18"/>
          <w:lang w:bidi="en-US"/>
        </w:rPr>
        <w:t>7</w:t>
      </w:r>
      <w:r w:rsidRPr="008414D7">
        <w:rPr>
          <w:rFonts w:ascii="Arial" w:hAnsi="Arial" w:cs="Arial"/>
          <w:b/>
          <w:sz w:val="18"/>
          <w:szCs w:val="18"/>
          <w:lang w:bidi="en-US"/>
        </w:rPr>
        <w:t xml:space="preserve">. Senate Minutes </w:t>
      </w:r>
    </w:p>
    <w:p w14:paraId="52F17309" w14:textId="77777777" w:rsidR="00855FE1" w:rsidRPr="008244D4" w:rsidRDefault="008244D4" w:rsidP="008414D7">
      <w:pPr>
        <w:spacing w:after="120" w:line="276" w:lineRule="auto"/>
        <w:jc w:val="both"/>
        <w:rPr>
          <w:rFonts w:ascii="Arial" w:hAnsi="Arial" w:cs="Arial"/>
          <w:b/>
          <w:sz w:val="18"/>
          <w:szCs w:val="18"/>
          <w:lang w:bidi="en-US"/>
        </w:rPr>
      </w:pPr>
      <w:r w:rsidRPr="008244D4">
        <w:rPr>
          <w:rFonts w:ascii="Arial" w:hAnsi="Arial" w:cs="Arial"/>
          <w:sz w:val="18"/>
          <w:szCs w:val="18"/>
        </w:rPr>
        <w:t xml:space="preserve">The approved minutes of the </w:t>
      </w:r>
      <w:r w:rsidR="00EB48B8">
        <w:rPr>
          <w:rFonts w:ascii="Arial" w:hAnsi="Arial" w:cs="Arial"/>
          <w:sz w:val="18"/>
          <w:szCs w:val="18"/>
        </w:rPr>
        <w:t>s</w:t>
      </w:r>
      <w:r w:rsidRPr="008244D4">
        <w:rPr>
          <w:rFonts w:ascii="Arial" w:hAnsi="Arial" w:cs="Arial"/>
          <w:sz w:val="18"/>
          <w:szCs w:val="18"/>
        </w:rPr>
        <w:t xml:space="preserve">enate are the official record of </w:t>
      </w:r>
      <w:r w:rsidR="00EB48B8">
        <w:rPr>
          <w:rFonts w:ascii="Arial" w:hAnsi="Arial" w:cs="Arial"/>
          <w:sz w:val="18"/>
          <w:szCs w:val="18"/>
        </w:rPr>
        <w:t>s</w:t>
      </w:r>
      <w:r w:rsidRPr="008244D4">
        <w:rPr>
          <w:rFonts w:ascii="Arial" w:hAnsi="Arial" w:cs="Arial"/>
          <w:sz w:val="18"/>
          <w:szCs w:val="18"/>
        </w:rPr>
        <w:t xml:space="preserve">enate action. They are maintained by the Faculty Organization office and distributed to the members of the </w:t>
      </w:r>
      <w:r w:rsidR="00EB48B8">
        <w:rPr>
          <w:rFonts w:ascii="Arial" w:hAnsi="Arial" w:cs="Arial"/>
          <w:sz w:val="18"/>
          <w:szCs w:val="18"/>
        </w:rPr>
        <w:t>s</w:t>
      </w:r>
      <w:r w:rsidRPr="008244D4">
        <w:rPr>
          <w:rFonts w:ascii="Arial" w:hAnsi="Arial" w:cs="Arial"/>
          <w:sz w:val="18"/>
          <w:szCs w:val="18"/>
        </w:rPr>
        <w:t>enate. Copies are available at the Faculty Organization website or upon request from the Faculty Organization Office.</w:t>
      </w:r>
    </w:p>
    <w:p w14:paraId="13D7141D" w14:textId="77777777" w:rsidR="0080349A" w:rsidRPr="008414D7" w:rsidRDefault="000A674B" w:rsidP="008414D7">
      <w:pPr>
        <w:pStyle w:val="Heading1"/>
        <w:spacing w:before="0" w:after="120" w:line="276" w:lineRule="auto"/>
        <w:rPr>
          <w:rFonts w:ascii="Arial" w:eastAsia="Times New Roman" w:hAnsi="Arial" w:cs="Arial"/>
          <w:b w:val="0"/>
          <w:bCs w:val="0"/>
          <w:color w:val="auto"/>
          <w:sz w:val="18"/>
          <w:szCs w:val="18"/>
          <w:lang w:bidi="en-US"/>
        </w:rPr>
      </w:pPr>
      <w:r>
        <w:rPr>
          <w:rFonts w:ascii="Arial" w:hAnsi="Arial" w:cs="Arial"/>
          <w:color w:val="auto"/>
          <w:sz w:val="18"/>
          <w:szCs w:val="18"/>
          <w:lang w:bidi="en-US"/>
        </w:rPr>
        <w:pict w14:anchorId="6CD05D8B">
          <v:rect id="_x0000_i1026" style="width:230.4pt;height:1.5pt" o:hralign="center" o:hrstd="t" o:hrnoshade="t" o:hr="t" fillcolor="#1b1d3d [2415]" stroked="f"/>
        </w:pict>
      </w:r>
    </w:p>
    <w:p w14:paraId="3D2B48F8" w14:textId="77777777" w:rsidR="002A547E" w:rsidRPr="00C657D4" w:rsidRDefault="002A547E" w:rsidP="008414D7">
      <w:pPr>
        <w:pStyle w:val="Heading1"/>
        <w:spacing w:before="0" w:after="120" w:line="276" w:lineRule="auto"/>
        <w:rPr>
          <w:rFonts w:ascii="Arial" w:hAnsi="Arial" w:cs="Arial"/>
          <w:smallCaps/>
          <w:color w:val="0033CC"/>
          <w:sz w:val="22"/>
          <w:szCs w:val="18"/>
        </w:rPr>
      </w:pPr>
      <w:r w:rsidRPr="00C657D4">
        <w:rPr>
          <w:rFonts w:ascii="Arial" w:hAnsi="Arial" w:cs="Arial"/>
          <w:smallCaps/>
          <w:color w:val="0033CC"/>
          <w:sz w:val="22"/>
          <w:szCs w:val="18"/>
        </w:rPr>
        <w:t xml:space="preserve">Chapter 3 – </w:t>
      </w:r>
      <w:r w:rsidR="00713F03" w:rsidRPr="00C657D4">
        <w:rPr>
          <w:rFonts w:ascii="Arial" w:hAnsi="Arial" w:cs="Arial"/>
          <w:smallCaps/>
          <w:color w:val="0033CC"/>
          <w:sz w:val="22"/>
          <w:szCs w:val="18"/>
        </w:rPr>
        <w:t>Academic</w:t>
      </w:r>
      <w:r w:rsidR="00664753" w:rsidRPr="00C657D4">
        <w:rPr>
          <w:rFonts w:ascii="Arial" w:hAnsi="Arial" w:cs="Arial"/>
          <w:smallCaps/>
          <w:color w:val="0033CC"/>
          <w:sz w:val="22"/>
          <w:szCs w:val="18"/>
        </w:rPr>
        <w:t xml:space="preserve"> </w:t>
      </w:r>
      <w:r w:rsidRPr="00C657D4">
        <w:rPr>
          <w:rFonts w:ascii="Arial" w:hAnsi="Arial" w:cs="Arial"/>
          <w:smallCaps/>
          <w:color w:val="0033CC"/>
          <w:sz w:val="22"/>
          <w:szCs w:val="18"/>
        </w:rPr>
        <w:t xml:space="preserve">Policy </w:t>
      </w:r>
      <w:r w:rsidR="002766C1" w:rsidRPr="00C657D4">
        <w:rPr>
          <w:rFonts w:ascii="Arial" w:hAnsi="Arial" w:cs="Arial"/>
          <w:smallCaps/>
          <w:color w:val="0033CC"/>
          <w:sz w:val="22"/>
          <w:szCs w:val="18"/>
        </w:rPr>
        <w:t>Management</w:t>
      </w:r>
      <w:r w:rsidRPr="00C657D4">
        <w:rPr>
          <w:rFonts w:ascii="Arial" w:hAnsi="Arial" w:cs="Arial"/>
          <w:smallCaps/>
          <w:color w:val="0033CC"/>
          <w:sz w:val="22"/>
          <w:szCs w:val="18"/>
        </w:rPr>
        <w:t xml:space="preserve"> </w:t>
      </w:r>
    </w:p>
    <w:p w14:paraId="409B20EB"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3-1.</w:t>
      </w:r>
      <w:r w:rsidR="006316F5" w:rsidRPr="008414D7">
        <w:rPr>
          <w:rFonts w:ascii="Arial" w:hAnsi="Arial" w:cs="Arial"/>
          <w:b/>
          <w:sz w:val="18"/>
          <w:szCs w:val="18"/>
          <w:lang w:bidi="en-US"/>
        </w:rPr>
        <w:t xml:space="preserve"> Amendments to </w:t>
      </w:r>
      <w:r w:rsidR="00AC37AB" w:rsidRPr="008414D7">
        <w:rPr>
          <w:rFonts w:ascii="Arial" w:hAnsi="Arial" w:cs="Arial"/>
          <w:b/>
          <w:sz w:val="18"/>
          <w:szCs w:val="18"/>
          <w:lang w:bidi="en-US"/>
        </w:rPr>
        <w:t>Academic Policies</w:t>
      </w:r>
      <w:r w:rsidR="00FE1C05" w:rsidRPr="008414D7">
        <w:rPr>
          <w:rFonts w:ascii="Arial" w:hAnsi="Arial" w:cs="Arial"/>
          <w:b/>
          <w:sz w:val="18"/>
          <w:szCs w:val="18"/>
          <w:lang w:bidi="en-US"/>
        </w:rPr>
        <w:t xml:space="preserve"> </w:t>
      </w:r>
      <w:r w:rsidR="00713F03" w:rsidRPr="008414D7">
        <w:rPr>
          <w:rFonts w:ascii="Arial" w:hAnsi="Arial" w:cs="Arial"/>
          <w:b/>
          <w:noProof/>
          <w:sz w:val="18"/>
          <w:szCs w:val="18"/>
        </w:rPr>
        <w:t xml:space="preserve"> </w:t>
      </w:r>
    </w:p>
    <w:p w14:paraId="1A4AB482" w14:textId="77777777" w:rsidR="006B54E1" w:rsidRPr="008414D7" w:rsidRDefault="006B54E1" w:rsidP="008414D7">
      <w:pPr>
        <w:pStyle w:val="PlainText"/>
        <w:spacing w:line="276" w:lineRule="auto"/>
        <w:jc w:val="both"/>
        <w:rPr>
          <w:rFonts w:ascii="Arial" w:hAnsi="Arial" w:cs="Arial"/>
          <w:sz w:val="18"/>
          <w:szCs w:val="18"/>
        </w:rPr>
      </w:pPr>
      <w:r w:rsidRPr="008414D7">
        <w:rPr>
          <w:rFonts w:ascii="Arial" w:hAnsi="Arial" w:cs="Arial"/>
          <w:sz w:val="18"/>
          <w:szCs w:val="18"/>
        </w:rPr>
        <w:t xml:space="preserve">Academic Policies are approved by the </w:t>
      </w:r>
      <w:r w:rsidR="00724537" w:rsidRPr="008414D7">
        <w:rPr>
          <w:rFonts w:ascii="Arial" w:hAnsi="Arial" w:cs="Arial"/>
          <w:sz w:val="18"/>
          <w:szCs w:val="18"/>
        </w:rPr>
        <w:t>senate</w:t>
      </w:r>
      <w:r w:rsidRPr="008414D7">
        <w:rPr>
          <w:rFonts w:ascii="Arial" w:hAnsi="Arial" w:cs="Arial"/>
          <w:sz w:val="18"/>
          <w:szCs w:val="18"/>
        </w:rPr>
        <w:t xml:space="preserve"> and adopted with the concurrence of the </w:t>
      </w:r>
      <w:r w:rsidR="001A75A2" w:rsidRPr="008414D7">
        <w:rPr>
          <w:rFonts w:ascii="Arial" w:hAnsi="Arial" w:cs="Arial"/>
          <w:sz w:val="18"/>
          <w:szCs w:val="18"/>
        </w:rPr>
        <w:t>university</w:t>
      </w:r>
      <w:r w:rsidRPr="008414D7">
        <w:rPr>
          <w:rFonts w:ascii="Arial" w:hAnsi="Arial" w:cs="Arial"/>
          <w:sz w:val="18"/>
          <w:szCs w:val="18"/>
        </w:rPr>
        <w:t xml:space="preserve"> </w:t>
      </w:r>
      <w:r w:rsidR="001A75A2" w:rsidRPr="008414D7">
        <w:rPr>
          <w:rFonts w:ascii="Arial" w:hAnsi="Arial" w:cs="Arial"/>
          <w:sz w:val="18"/>
          <w:szCs w:val="18"/>
        </w:rPr>
        <w:t>president</w:t>
      </w:r>
      <w:r w:rsidRPr="008414D7">
        <w:rPr>
          <w:rFonts w:ascii="Arial" w:hAnsi="Arial" w:cs="Arial"/>
          <w:sz w:val="18"/>
          <w:szCs w:val="18"/>
        </w:rPr>
        <w:t xml:space="preserve">.  Senate approval requires a majority vote of the total membership of the </w:t>
      </w:r>
      <w:r w:rsidR="00724537" w:rsidRPr="008414D7">
        <w:rPr>
          <w:rFonts w:ascii="Arial" w:hAnsi="Arial" w:cs="Arial"/>
          <w:sz w:val="18"/>
          <w:szCs w:val="18"/>
        </w:rPr>
        <w:t>senate</w:t>
      </w:r>
      <w:r w:rsidRPr="008414D7">
        <w:rPr>
          <w:rFonts w:ascii="Arial" w:hAnsi="Arial" w:cs="Arial"/>
          <w:sz w:val="18"/>
          <w:szCs w:val="18"/>
        </w:rPr>
        <w:t>.</w:t>
      </w:r>
    </w:p>
    <w:p w14:paraId="3EFBB099" w14:textId="77777777" w:rsidR="006B54E1" w:rsidRPr="008414D7" w:rsidRDefault="006B54E1" w:rsidP="008414D7">
      <w:pPr>
        <w:spacing w:after="120" w:line="276" w:lineRule="auto"/>
        <w:jc w:val="both"/>
        <w:rPr>
          <w:rFonts w:ascii="Arial" w:hAnsi="Arial" w:cs="Arial"/>
          <w:sz w:val="18"/>
          <w:szCs w:val="18"/>
          <w:lang w:bidi="en-US"/>
        </w:rPr>
      </w:pPr>
    </w:p>
    <w:p w14:paraId="58B2C176"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3-2.</w:t>
      </w:r>
      <w:r w:rsidR="006316F5" w:rsidRPr="008414D7">
        <w:rPr>
          <w:rFonts w:ascii="Arial" w:hAnsi="Arial" w:cs="Arial"/>
          <w:b/>
          <w:sz w:val="18"/>
          <w:szCs w:val="18"/>
          <w:lang w:bidi="en-US"/>
        </w:rPr>
        <w:t xml:space="preserve"> Council and Committee Recommendations</w:t>
      </w:r>
      <w:r w:rsidR="00FE1C05" w:rsidRPr="008414D7">
        <w:rPr>
          <w:rFonts w:ascii="Arial" w:hAnsi="Arial" w:cs="Arial"/>
          <w:b/>
          <w:sz w:val="18"/>
          <w:szCs w:val="18"/>
          <w:lang w:bidi="en-US"/>
        </w:rPr>
        <w:t xml:space="preserve"> </w:t>
      </w:r>
    </w:p>
    <w:p w14:paraId="5CB4AA93" w14:textId="77777777" w:rsidR="008244D4"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senate shall normally make no substantive changes in the recommendations presented from the councils and the committees. Rather, the senate shall return the recommendation with questions to consider further and some guidance for further action by the councils or committees.  </w:t>
      </w:r>
    </w:p>
    <w:p w14:paraId="1A00BA06" w14:textId="77777777" w:rsidR="002B319D" w:rsidRPr="008414D7" w:rsidRDefault="000A674B" w:rsidP="008414D7">
      <w:pPr>
        <w:pStyle w:val="Heading1"/>
        <w:spacing w:before="0" w:after="120" w:line="276" w:lineRule="auto"/>
        <w:rPr>
          <w:rFonts w:ascii="Arial" w:eastAsia="Times New Roman" w:hAnsi="Arial" w:cs="Arial"/>
          <w:b w:val="0"/>
          <w:bCs w:val="0"/>
          <w:color w:val="auto"/>
          <w:sz w:val="18"/>
          <w:szCs w:val="18"/>
          <w:lang w:bidi="en-US"/>
        </w:rPr>
      </w:pPr>
      <w:bookmarkStart w:id="0" w:name="_Toc188931321"/>
      <w:r>
        <w:rPr>
          <w:rFonts w:ascii="Arial" w:hAnsi="Arial" w:cs="Arial"/>
          <w:color w:val="auto"/>
          <w:sz w:val="18"/>
          <w:szCs w:val="18"/>
          <w:lang w:bidi="en-US"/>
        </w:rPr>
        <w:pict w14:anchorId="10A184FA">
          <v:rect id="_x0000_i1027" style="width:230.4pt;height:1.5pt" o:hralign="center" o:hrstd="t" o:hrnoshade="t" o:hr="t" fillcolor="#1b1d3d [2415]" stroked="f"/>
        </w:pict>
      </w:r>
    </w:p>
    <w:p w14:paraId="28ED2BE2" w14:textId="77777777" w:rsidR="006316F5" w:rsidRPr="00C657D4" w:rsidRDefault="002166D5" w:rsidP="008414D7">
      <w:pPr>
        <w:pStyle w:val="Heading1"/>
        <w:spacing w:before="0" w:after="120" w:line="276" w:lineRule="auto"/>
        <w:rPr>
          <w:rFonts w:ascii="Arial" w:hAnsi="Arial" w:cs="Arial"/>
          <w:smallCaps/>
          <w:color w:val="0033CC"/>
          <w:sz w:val="22"/>
          <w:szCs w:val="18"/>
        </w:rPr>
      </w:pPr>
      <w:r>
        <w:rPr>
          <w:rFonts w:ascii="Arial" w:hAnsi="Arial" w:cs="Arial"/>
          <w:smallCaps/>
          <w:color w:val="0033CC"/>
          <w:sz w:val="22"/>
          <w:szCs w:val="18"/>
        </w:rPr>
        <w:br w:type="column"/>
      </w:r>
      <w:r w:rsidR="002A547E" w:rsidRPr="00C657D4">
        <w:rPr>
          <w:rFonts w:ascii="Arial" w:hAnsi="Arial" w:cs="Arial"/>
          <w:smallCaps/>
          <w:color w:val="0033CC"/>
          <w:sz w:val="22"/>
          <w:szCs w:val="18"/>
        </w:rPr>
        <w:lastRenderedPageBreak/>
        <w:t>Chapter 4</w:t>
      </w:r>
      <w:r w:rsidR="00CA55B2" w:rsidRPr="00C657D4">
        <w:rPr>
          <w:rFonts w:ascii="Arial" w:hAnsi="Arial" w:cs="Arial"/>
          <w:smallCaps/>
          <w:color w:val="0033CC"/>
          <w:sz w:val="22"/>
          <w:szCs w:val="18"/>
        </w:rPr>
        <w:t xml:space="preserve"> – M</w:t>
      </w:r>
      <w:r w:rsidR="006316F5" w:rsidRPr="00C657D4">
        <w:rPr>
          <w:rFonts w:ascii="Arial" w:hAnsi="Arial" w:cs="Arial"/>
          <w:smallCaps/>
          <w:color w:val="0033CC"/>
          <w:sz w:val="22"/>
          <w:szCs w:val="18"/>
        </w:rPr>
        <w:t xml:space="preserve">embership </w:t>
      </w:r>
      <w:r w:rsidR="002A547E" w:rsidRPr="00C657D4">
        <w:rPr>
          <w:rFonts w:ascii="Arial" w:hAnsi="Arial" w:cs="Arial"/>
          <w:smallCaps/>
          <w:color w:val="0033CC"/>
          <w:sz w:val="22"/>
          <w:szCs w:val="18"/>
        </w:rPr>
        <w:t>o</w:t>
      </w:r>
      <w:r w:rsidR="006316F5" w:rsidRPr="00C657D4">
        <w:rPr>
          <w:rFonts w:ascii="Arial" w:hAnsi="Arial" w:cs="Arial"/>
          <w:smallCaps/>
          <w:color w:val="0033CC"/>
          <w:sz w:val="22"/>
          <w:szCs w:val="18"/>
        </w:rPr>
        <w:t xml:space="preserve">f </w:t>
      </w:r>
      <w:r w:rsidR="002A547E" w:rsidRPr="00C657D4">
        <w:rPr>
          <w:rFonts w:ascii="Arial" w:hAnsi="Arial" w:cs="Arial"/>
          <w:smallCaps/>
          <w:color w:val="0033CC"/>
          <w:sz w:val="22"/>
          <w:szCs w:val="18"/>
        </w:rPr>
        <w:t>t</w:t>
      </w:r>
      <w:r w:rsidR="006316F5" w:rsidRPr="00C657D4">
        <w:rPr>
          <w:rFonts w:ascii="Arial" w:hAnsi="Arial" w:cs="Arial"/>
          <w:smallCaps/>
          <w:color w:val="0033CC"/>
          <w:sz w:val="22"/>
          <w:szCs w:val="18"/>
        </w:rPr>
        <w:t>he Senate</w:t>
      </w:r>
      <w:bookmarkEnd w:id="0"/>
      <w:r w:rsidR="006316F5" w:rsidRPr="00C657D4">
        <w:rPr>
          <w:rFonts w:ascii="Arial" w:hAnsi="Arial" w:cs="Arial"/>
          <w:smallCaps/>
          <w:color w:val="0033CC"/>
          <w:sz w:val="22"/>
          <w:szCs w:val="18"/>
        </w:rPr>
        <w:t xml:space="preserve"> </w:t>
      </w:r>
    </w:p>
    <w:p w14:paraId="2DB93D51"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4-1.</w:t>
      </w:r>
      <w:r w:rsidR="006316F5" w:rsidRPr="008414D7">
        <w:rPr>
          <w:rFonts w:ascii="Arial" w:hAnsi="Arial" w:cs="Arial"/>
          <w:b/>
          <w:sz w:val="18"/>
          <w:szCs w:val="18"/>
          <w:lang w:bidi="en-US"/>
        </w:rPr>
        <w:t xml:space="preserve"> Guidelines</w:t>
      </w:r>
      <w:r w:rsidR="008E60CB" w:rsidRPr="008414D7">
        <w:rPr>
          <w:rFonts w:ascii="Arial" w:hAnsi="Arial" w:cs="Arial"/>
          <w:b/>
          <w:sz w:val="18"/>
          <w:szCs w:val="18"/>
          <w:lang w:bidi="en-US"/>
        </w:rPr>
        <w:t xml:space="preserve"> </w:t>
      </w:r>
    </w:p>
    <w:p w14:paraId="36721974"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Membership on the senate will be limited to members of the Faculty Organization </w:t>
      </w:r>
      <w:r w:rsidR="00AC37AB" w:rsidRPr="008414D7">
        <w:rPr>
          <w:rFonts w:ascii="Arial" w:hAnsi="Arial" w:cs="Arial"/>
          <w:sz w:val="18"/>
          <w:szCs w:val="18"/>
          <w:lang w:bidi="en-US"/>
        </w:rPr>
        <w:t>as defined in the Faculty Organization Constitution</w:t>
      </w:r>
      <w:r w:rsidRPr="008414D7">
        <w:rPr>
          <w:rFonts w:ascii="Arial" w:hAnsi="Arial" w:cs="Arial"/>
          <w:sz w:val="18"/>
          <w:szCs w:val="18"/>
          <w:lang w:bidi="en-US"/>
        </w:rPr>
        <w:t xml:space="preserve">. </w:t>
      </w:r>
    </w:p>
    <w:p w14:paraId="5247467D"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number of senate seats will be based on the unit allocations for the year in which the elections occur. </w:t>
      </w:r>
    </w:p>
    <w:p w14:paraId="136810F7"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Faculty holding appointments in more than one academic unit will vote in the unit of their choice. </w:t>
      </w:r>
    </w:p>
    <w:p w14:paraId="1A5F8842" w14:textId="77777777" w:rsidR="006316F5" w:rsidRPr="008414D7" w:rsidRDefault="002A547E"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4-2.</w:t>
      </w:r>
      <w:r w:rsidR="006316F5" w:rsidRPr="008414D7">
        <w:rPr>
          <w:rFonts w:ascii="Arial" w:hAnsi="Arial" w:cs="Arial"/>
          <w:b/>
          <w:sz w:val="18"/>
          <w:szCs w:val="18"/>
          <w:lang w:bidi="en-US"/>
        </w:rPr>
        <w:t xml:space="preserve"> Members</w:t>
      </w:r>
      <w:r w:rsidR="008E60CB" w:rsidRPr="008414D7">
        <w:rPr>
          <w:rFonts w:ascii="Arial" w:hAnsi="Arial" w:cs="Arial"/>
          <w:b/>
          <w:sz w:val="18"/>
          <w:szCs w:val="18"/>
          <w:lang w:bidi="en-US"/>
        </w:rPr>
        <w:t xml:space="preserve"> </w:t>
      </w:r>
    </w:p>
    <w:p w14:paraId="5DFB0C1D" w14:textId="77777777" w:rsidR="001C3CA5" w:rsidRPr="008414D7" w:rsidRDefault="001C3CA5" w:rsidP="008414D7">
      <w:pPr>
        <w:spacing w:after="60" w:line="276" w:lineRule="auto"/>
        <w:jc w:val="both"/>
        <w:rPr>
          <w:rFonts w:ascii="Arial" w:hAnsi="Arial" w:cs="Arial"/>
          <w:sz w:val="18"/>
          <w:szCs w:val="18"/>
          <w:lang w:bidi="en-US"/>
        </w:rPr>
      </w:pPr>
      <w:r w:rsidRPr="008414D7">
        <w:rPr>
          <w:rFonts w:ascii="Arial" w:hAnsi="Arial" w:cs="Arial"/>
          <w:b/>
          <w:sz w:val="18"/>
          <w:szCs w:val="18"/>
          <w:lang w:bidi="en-US"/>
        </w:rPr>
        <w:t>a.</w:t>
      </w:r>
      <w:r w:rsidRPr="008414D7">
        <w:rPr>
          <w:rFonts w:ascii="Arial" w:hAnsi="Arial" w:cs="Arial"/>
          <w:sz w:val="18"/>
          <w:szCs w:val="18"/>
          <w:lang w:bidi="en-US"/>
        </w:rPr>
        <w:t xml:space="preserve"> </w:t>
      </w:r>
      <w:r w:rsidR="006316F5" w:rsidRPr="008414D7">
        <w:rPr>
          <w:rFonts w:ascii="Arial" w:hAnsi="Arial" w:cs="Arial"/>
          <w:b/>
          <w:sz w:val="18"/>
          <w:szCs w:val="18"/>
          <w:lang w:bidi="en-US"/>
        </w:rPr>
        <w:t>Ex-Officio</w:t>
      </w:r>
    </w:p>
    <w:p w14:paraId="030CA0F6" w14:textId="77777777" w:rsidR="00733B5A" w:rsidRPr="008414D7" w:rsidRDefault="006316F5"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President of Faculty Organization (with</w:t>
      </w:r>
      <w:r w:rsidR="00080256" w:rsidRPr="008414D7">
        <w:rPr>
          <w:rFonts w:ascii="Arial" w:hAnsi="Arial" w:cs="Arial"/>
          <w:sz w:val="18"/>
          <w:szCs w:val="18"/>
          <w:lang w:bidi="en-US"/>
        </w:rPr>
        <w:t>out</w:t>
      </w:r>
      <w:r w:rsidRPr="008414D7">
        <w:rPr>
          <w:rFonts w:ascii="Arial" w:hAnsi="Arial" w:cs="Arial"/>
          <w:sz w:val="18"/>
          <w:szCs w:val="18"/>
          <w:lang w:bidi="en-US"/>
        </w:rPr>
        <w:t xml:space="preserve"> vote</w:t>
      </w:r>
      <w:r w:rsidR="00080256" w:rsidRPr="008414D7">
        <w:rPr>
          <w:rFonts w:ascii="Arial" w:hAnsi="Arial" w:cs="Arial"/>
          <w:sz w:val="18"/>
          <w:szCs w:val="18"/>
          <w:lang w:bidi="en-US"/>
        </w:rPr>
        <w:t xml:space="preserve"> except to break a tie</w:t>
      </w:r>
      <w:r w:rsidRPr="008414D7">
        <w:rPr>
          <w:rFonts w:ascii="Arial" w:hAnsi="Arial" w:cs="Arial"/>
          <w:sz w:val="18"/>
          <w:szCs w:val="18"/>
          <w:lang w:bidi="en-US"/>
        </w:rPr>
        <w:t>)</w:t>
      </w:r>
    </w:p>
    <w:p w14:paraId="1687AA7A" w14:textId="77777777" w:rsidR="00733B5A" w:rsidRPr="008414D7" w:rsidRDefault="006316F5"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 xml:space="preserve">Vice President of Faculty Organization (with </w:t>
      </w:r>
      <w:r w:rsidR="00733B5A" w:rsidRPr="008414D7">
        <w:rPr>
          <w:rFonts w:ascii="Arial" w:hAnsi="Arial" w:cs="Arial"/>
          <w:sz w:val="18"/>
          <w:szCs w:val="18"/>
          <w:lang w:bidi="en-US"/>
        </w:rPr>
        <w:t>vote)</w:t>
      </w:r>
    </w:p>
    <w:p w14:paraId="6DA3CB22" w14:textId="77777777" w:rsidR="00733B5A" w:rsidRPr="008414D7" w:rsidRDefault="006316F5"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Secretary of Faculty Organization (with vote)</w:t>
      </w:r>
    </w:p>
    <w:p w14:paraId="3FB4CCC4" w14:textId="77777777" w:rsidR="00733B5A" w:rsidRPr="008414D7" w:rsidRDefault="006316F5"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 xml:space="preserve">Treasurer </w:t>
      </w:r>
      <w:r w:rsidR="00BA133E" w:rsidRPr="008414D7">
        <w:rPr>
          <w:rFonts w:ascii="Arial" w:hAnsi="Arial" w:cs="Arial"/>
          <w:sz w:val="18"/>
          <w:szCs w:val="18"/>
          <w:lang w:bidi="en-US"/>
        </w:rPr>
        <w:t>of Faculty Organization (with vote)</w:t>
      </w:r>
    </w:p>
    <w:p w14:paraId="162046F5" w14:textId="77777777" w:rsidR="00733B5A" w:rsidRPr="008414D7" w:rsidRDefault="006316F5"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President of University (</w:t>
      </w:r>
      <w:r w:rsidR="001C3CA5" w:rsidRPr="008414D7">
        <w:rPr>
          <w:rFonts w:ascii="Arial" w:hAnsi="Arial" w:cs="Arial"/>
          <w:sz w:val="18"/>
          <w:szCs w:val="18"/>
          <w:lang w:bidi="en-US"/>
        </w:rPr>
        <w:t>w</w:t>
      </w:r>
      <w:r w:rsidR="00BA133E" w:rsidRPr="008414D7">
        <w:rPr>
          <w:rFonts w:ascii="Arial" w:hAnsi="Arial" w:cs="Arial"/>
          <w:sz w:val="18"/>
          <w:szCs w:val="18"/>
          <w:lang w:bidi="en-US"/>
        </w:rPr>
        <w:t>ithout</w:t>
      </w:r>
      <w:r w:rsidR="001C3CA5" w:rsidRPr="008414D7">
        <w:rPr>
          <w:rFonts w:ascii="Arial" w:hAnsi="Arial" w:cs="Arial"/>
          <w:sz w:val="18"/>
          <w:szCs w:val="18"/>
          <w:lang w:bidi="en-US"/>
        </w:rPr>
        <w:t xml:space="preserve"> </w:t>
      </w:r>
      <w:r w:rsidRPr="008414D7">
        <w:rPr>
          <w:rFonts w:ascii="Arial" w:hAnsi="Arial" w:cs="Arial"/>
          <w:sz w:val="18"/>
          <w:szCs w:val="18"/>
          <w:lang w:bidi="en-US"/>
        </w:rPr>
        <w:t>vote)</w:t>
      </w:r>
    </w:p>
    <w:p w14:paraId="6F4EF0FB" w14:textId="77777777" w:rsidR="00733B5A" w:rsidRPr="008414D7" w:rsidRDefault="00BA133E"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 xml:space="preserve">Provost and Vice President for Academic Affairs </w:t>
      </w:r>
      <w:r w:rsidR="006316F5" w:rsidRPr="008414D7">
        <w:rPr>
          <w:rFonts w:ascii="Arial" w:hAnsi="Arial" w:cs="Arial"/>
          <w:sz w:val="18"/>
          <w:szCs w:val="18"/>
          <w:lang w:bidi="en-US"/>
        </w:rPr>
        <w:t>(w</w:t>
      </w:r>
      <w:r w:rsidRPr="008414D7">
        <w:rPr>
          <w:rFonts w:ascii="Arial" w:hAnsi="Arial" w:cs="Arial"/>
          <w:sz w:val="18"/>
          <w:szCs w:val="18"/>
          <w:lang w:bidi="en-US"/>
        </w:rPr>
        <w:t>ithout</w:t>
      </w:r>
      <w:r w:rsidR="006316F5" w:rsidRPr="008414D7">
        <w:rPr>
          <w:rFonts w:ascii="Arial" w:hAnsi="Arial" w:cs="Arial"/>
          <w:sz w:val="18"/>
          <w:szCs w:val="18"/>
          <w:lang w:bidi="en-US"/>
        </w:rPr>
        <w:t xml:space="preserve"> vote)</w:t>
      </w:r>
    </w:p>
    <w:p w14:paraId="03B5E02F" w14:textId="7DC8934D" w:rsidR="00BA133E" w:rsidRPr="008414D7" w:rsidRDefault="00F4524E" w:rsidP="008414D7">
      <w:pPr>
        <w:spacing w:after="60" w:line="276" w:lineRule="auto"/>
        <w:ind w:left="274"/>
        <w:jc w:val="both"/>
        <w:rPr>
          <w:rFonts w:ascii="Arial" w:hAnsi="Arial" w:cs="Arial"/>
          <w:sz w:val="18"/>
          <w:szCs w:val="18"/>
          <w:lang w:bidi="en-US"/>
        </w:rPr>
      </w:pPr>
      <w:r w:rsidRPr="00012109">
        <w:rPr>
          <w:rFonts w:ascii="Arial" w:hAnsi="Arial" w:cs="Arial"/>
          <w:sz w:val="18"/>
          <w:szCs w:val="18"/>
          <w:lang w:bidi="en-US"/>
        </w:rPr>
        <w:t>Other Vice Presidents (without vote)</w:t>
      </w:r>
    </w:p>
    <w:p w14:paraId="73660BAA" w14:textId="77777777" w:rsidR="00AC37AB" w:rsidRPr="008414D7" w:rsidRDefault="00AC37AB"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President of the Associated Students of Eastern Washington University (ASEWU) (without vote)</w:t>
      </w:r>
    </w:p>
    <w:p w14:paraId="2CDA797C" w14:textId="77777777" w:rsidR="00AC37AB" w:rsidRPr="008414D7" w:rsidRDefault="00AC37AB" w:rsidP="008414D7">
      <w:pPr>
        <w:spacing w:after="60" w:line="276" w:lineRule="auto"/>
        <w:ind w:left="274"/>
        <w:jc w:val="both"/>
        <w:rPr>
          <w:rFonts w:ascii="Arial" w:hAnsi="Arial" w:cs="Arial"/>
          <w:sz w:val="18"/>
          <w:szCs w:val="18"/>
          <w:lang w:bidi="en-US"/>
        </w:rPr>
      </w:pPr>
      <w:r w:rsidRPr="008414D7">
        <w:rPr>
          <w:rFonts w:ascii="Arial" w:hAnsi="Arial" w:cs="Arial"/>
          <w:sz w:val="18"/>
          <w:szCs w:val="18"/>
          <w:lang w:bidi="en-US"/>
        </w:rPr>
        <w:t>President of the United Faculty of Eastern (UFE) (without vote)</w:t>
      </w:r>
    </w:p>
    <w:p w14:paraId="54736648" w14:textId="77777777" w:rsidR="001C3CA5" w:rsidRPr="008414D7" w:rsidRDefault="001C3CA5" w:rsidP="008414D7">
      <w:pPr>
        <w:spacing w:after="100" w:line="276" w:lineRule="auto"/>
        <w:jc w:val="both"/>
        <w:rPr>
          <w:rFonts w:ascii="Arial" w:hAnsi="Arial" w:cs="Arial"/>
          <w:sz w:val="18"/>
          <w:szCs w:val="18"/>
          <w:lang w:bidi="en-US"/>
        </w:rPr>
      </w:pPr>
      <w:r w:rsidRPr="008414D7">
        <w:rPr>
          <w:rFonts w:ascii="Arial" w:hAnsi="Arial" w:cs="Arial"/>
          <w:b/>
          <w:sz w:val="18"/>
          <w:szCs w:val="18"/>
          <w:lang w:bidi="en-US"/>
        </w:rPr>
        <w:t>b.</w:t>
      </w:r>
      <w:r w:rsidRPr="008414D7">
        <w:rPr>
          <w:rFonts w:ascii="Arial" w:hAnsi="Arial" w:cs="Arial"/>
          <w:sz w:val="18"/>
          <w:szCs w:val="18"/>
          <w:lang w:bidi="en-US"/>
        </w:rPr>
        <w:t xml:space="preserve"> </w:t>
      </w:r>
      <w:r w:rsidR="006316F5" w:rsidRPr="008414D7">
        <w:rPr>
          <w:rFonts w:ascii="Arial" w:hAnsi="Arial" w:cs="Arial"/>
          <w:b/>
          <w:sz w:val="18"/>
          <w:szCs w:val="18"/>
          <w:lang w:bidi="en-US"/>
        </w:rPr>
        <w:t>Elected</w:t>
      </w:r>
    </w:p>
    <w:p w14:paraId="6A27C8FF" w14:textId="77777777" w:rsidR="006316F5" w:rsidRPr="008414D7" w:rsidRDefault="00862E4E" w:rsidP="008414D7">
      <w:pPr>
        <w:spacing w:after="100" w:line="276" w:lineRule="auto"/>
        <w:jc w:val="both"/>
        <w:rPr>
          <w:rFonts w:ascii="Arial" w:hAnsi="Arial" w:cs="Arial"/>
          <w:sz w:val="18"/>
          <w:szCs w:val="18"/>
          <w:lang w:bidi="en-US"/>
        </w:rPr>
      </w:pPr>
      <w:r w:rsidRPr="008414D7">
        <w:rPr>
          <w:rFonts w:ascii="Arial" w:hAnsi="Arial" w:cs="Arial"/>
          <w:sz w:val="18"/>
          <w:szCs w:val="18"/>
          <w:lang w:bidi="en-US"/>
        </w:rPr>
        <w:t>Academic units shall elect their senators and alternates.  Academic units shall have their senators designated no later than two weeks prior to the first senate meeting of the academic year.</w:t>
      </w:r>
    </w:p>
    <w:p w14:paraId="1356CD9C" w14:textId="77777777" w:rsidR="00A2692D" w:rsidRPr="008414D7" w:rsidRDefault="00A2692D" w:rsidP="008414D7">
      <w:pPr>
        <w:pStyle w:val="ListParagraph"/>
        <w:numPr>
          <w:ilvl w:val="0"/>
          <w:numId w:val="5"/>
        </w:numPr>
        <w:spacing w:after="120" w:line="276" w:lineRule="auto"/>
        <w:ind w:left="446" w:hanging="86"/>
        <w:jc w:val="both"/>
        <w:rPr>
          <w:rFonts w:ascii="Arial" w:hAnsi="Arial" w:cs="Arial"/>
          <w:sz w:val="18"/>
          <w:szCs w:val="18"/>
          <w:lang w:bidi="en-US"/>
        </w:rPr>
      </w:pPr>
      <w:r w:rsidRPr="008414D7">
        <w:rPr>
          <w:rFonts w:ascii="Arial" w:hAnsi="Arial" w:cs="Arial"/>
          <w:b/>
          <w:sz w:val="18"/>
          <w:szCs w:val="18"/>
          <w:lang w:bidi="en-US"/>
        </w:rPr>
        <w:t>Senators</w:t>
      </w:r>
      <w:r w:rsidR="006316F5" w:rsidRPr="008414D7">
        <w:rPr>
          <w:rFonts w:ascii="Arial" w:hAnsi="Arial" w:cs="Arial"/>
          <w:sz w:val="18"/>
          <w:szCs w:val="18"/>
          <w:lang w:bidi="en-US"/>
        </w:rPr>
        <w:t xml:space="preserve">. </w:t>
      </w:r>
      <w:r w:rsidRPr="008414D7">
        <w:rPr>
          <w:rFonts w:ascii="Arial" w:hAnsi="Arial" w:cs="Arial"/>
          <w:sz w:val="18"/>
          <w:szCs w:val="18"/>
          <w:lang w:bidi="en-US"/>
        </w:rPr>
        <w:t xml:space="preserve">Senate representation is based on the number of full-time faculty members assigned.   </w:t>
      </w:r>
      <w:r w:rsidR="009C6F92" w:rsidRPr="008414D7">
        <w:rPr>
          <w:rFonts w:ascii="Arial" w:hAnsi="Arial" w:cs="Arial"/>
          <w:sz w:val="18"/>
          <w:szCs w:val="18"/>
        </w:rPr>
        <w:t xml:space="preserve">Each </w:t>
      </w:r>
      <w:r w:rsidRPr="008414D7">
        <w:rPr>
          <w:rFonts w:ascii="Arial" w:hAnsi="Arial" w:cs="Arial"/>
          <w:sz w:val="18"/>
          <w:szCs w:val="18"/>
        </w:rPr>
        <w:t>academic unit</w:t>
      </w:r>
      <w:r w:rsidR="009C6F92" w:rsidRPr="008414D7">
        <w:rPr>
          <w:rFonts w:ascii="Arial" w:hAnsi="Arial" w:cs="Arial"/>
          <w:sz w:val="18"/>
          <w:szCs w:val="18"/>
        </w:rPr>
        <w:t xml:space="preserve"> </w:t>
      </w:r>
      <w:r w:rsidR="008C2797" w:rsidRPr="008414D7">
        <w:rPr>
          <w:rFonts w:ascii="Arial" w:hAnsi="Arial" w:cs="Arial"/>
          <w:sz w:val="18"/>
          <w:szCs w:val="18"/>
        </w:rPr>
        <w:t xml:space="preserve">is allotted  </w:t>
      </w:r>
      <w:r w:rsidRPr="008414D7">
        <w:rPr>
          <w:rFonts w:ascii="Arial" w:hAnsi="Arial" w:cs="Arial"/>
          <w:sz w:val="18"/>
          <w:szCs w:val="18"/>
        </w:rPr>
        <w:t>senate representation as follows: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710"/>
      </w:tblGrid>
      <w:tr w:rsidR="00A2692D" w:rsidRPr="008414D7" w14:paraId="5D9C7F29" w14:textId="77777777" w:rsidTr="00A2692D">
        <w:tc>
          <w:tcPr>
            <w:tcW w:w="1980" w:type="dxa"/>
            <w:tcBorders>
              <w:bottom w:val="single" w:sz="4" w:space="0" w:color="auto"/>
            </w:tcBorders>
            <w:vAlign w:val="bottom"/>
          </w:tcPr>
          <w:p w14:paraId="041A8D87" w14:textId="77777777" w:rsidR="00A2692D" w:rsidRPr="008414D7" w:rsidRDefault="00A2692D" w:rsidP="008414D7">
            <w:pPr>
              <w:pStyle w:val="ListParagraph"/>
              <w:spacing w:line="276" w:lineRule="auto"/>
              <w:ind w:left="0"/>
              <w:jc w:val="center"/>
              <w:rPr>
                <w:rFonts w:ascii="Arial" w:hAnsi="Arial" w:cs="Arial"/>
                <w:b/>
                <w:sz w:val="18"/>
                <w:szCs w:val="18"/>
              </w:rPr>
            </w:pPr>
            <w:r w:rsidRPr="008414D7">
              <w:rPr>
                <w:rFonts w:ascii="Arial" w:hAnsi="Arial" w:cs="Arial"/>
                <w:b/>
                <w:sz w:val="18"/>
                <w:szCs w:val="18"/>
              </w:rPr>
              <w:t>Number of full-time faculty members</w:t>
            </w:r>
          </w:p>
        </w:tc>
        <w:tc>
          <w:tcPr>
            <w:tcW w:w="1710" w:type="dxa"/>
            <w:tcBorders>
              <w:bottom w:val="single" w:sz="4" w:space="0" w:color="auto"/>
            </w:tcBorders>
            <w:vAlign w:val="bottom"/>
          </w:tcPr>
          <w:p w14:paraId="09B41BD5" w14:textId="77777777" w:rsidR="00A2692D" w:rsidRPr="008414D7" w:rsidRDefault="00A2692D" w:rsidP="008414D7">
            <w:pPr>
              <w:pStyle w:val="ListParagraph"/>
              <w:spacing w:line="276" w:lineRule="auto"/>
              <w:ind w:left="0"/>
              <w:jc w:val="center"/>
              <w:rPr>
                <w:rFonts w:ascii="Arial" w:hAnsi="Arial" w:cs="Arial"/>
                <w:b/>
                <w:sz w:val="18"/>
                <w:szCs w:val="18"/>
              </w:rPr>
            </w:pPr>
            <w:r w:rsidRPr="008414D7">
              <w:rPr>
                <w:rFonts w:ascii="Arial" w:hAnsi="Arial" w:cs="Arial"/>
                <w:b/>
                <w:sz w:val="18"/>
                <w:szCs w:val="18"/>
              </w:rPr>
              <w:t>Representation</w:t>
            </w:r>
          </w:p>
        </w:tc>
      </w:tr>
      <w:tr w:rsidR="00A2692D" w:rsidRPr="008414D7" w14:paraId="296BD7B8" w14:textId="77777777" w:rsidTr="00A2692D">
        <w:tc>
          <w:tcPr>
            <w:tcW w:w="1980" w:type="dxa"/>
            <w:tcBorders>
              <w:top w:val="single" w:sz="4" w:space="0" w:color="auto"/>
            </w:tcBorders>
            <w:vAlign w:val="bottom"/>
          </w:tcPr>
          <w:p w14:paraId="57C73E5B" w14:textId="77777777" w:rsidR="00A2692D" w:rsidRPr="008414D7" w:rsidRDefault="00A2692D" w:rsidP="00EB6A10">
            <w:pPr>
              <w:pStyle w:val="ListParagraph"/>
              <w:spacing w:before="20" w:line="276" w:lineRule="auto"/>
              <w:ind w:left="0"/>
              <w:jc w:val="center"/>
              <w:rPr>
                <w:rFonts w:ascii="Arial" w:hAnsi="Arial" w:cs="Arial"/>
                <w:b/>
                <w:sz w:val="18"/>
                <w:szCs w:val="18"/>
              </w:rPr>
            </w:pPr>
            <w:r w:rsidRPr="008414D7">
              <w:rPr>
                <w:rFonts w:ascii="Arial" w:hAnsi="Arial" w:cs="Arial"/>
                <w:b/>
                <w:sz w:val="18"/>
                <w:szCs w:val="18"/>
              </w:rPr>
              <w:t>1-23</w:t>
            </w:r>
          </w:p>
        </w:tc>
        <w:tc>
          <w:tcPr>
            <w:tcW w:w="1710" w:type="dxa"/>
            <w:tcBorders>
              <w:top w:val="single" w:sz="4" w:space="0" w:color="auto"/>
            </w:tcBorders>
            <w:vAlign w:val="bottom"/>
          </w:tcPr>
          <w:p w14:paraId="11B00992" w14:textId="77777777" w:rsidR="00A2692D" w:rsidRPr="008414D7" w:rsidRDefault="00A2692D" w:rsidP="00EB6A10">
            <w:pPr>
              <w:pStyle w:val="ListParagraph"/>
              <w:spacing w:before="20"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1 Senator</w:t>
            </w:r>
          </w:p>
        </w:tc>
      </w:tr>
      <w:tr w:rsidR="00A2692D" w:rsidRPr="008414D7" w14:paraId="0FDC1651" w14:textId="77777777" w:rsidTr="00A2692D">
        <w:tc>
          <w:tcPr>
            <w:tcW w:w="1980" w:type="dxa"/>
            <w:vAlign w:val="bottom"/>
          </w:tcPr>
          <w:p w14:paraId="293F71BB"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24-38</w:t>
            </w:r>
          </w:p>
        </w:tc>
        <w:tc>
          <w:tcPr>
            <w:tcW w:w="1710" w:type="dxa"/>
            <w:vAlign w:val="bottom"/>
          </w:tcPr>
          <w:p w14:paraId="01FADC25"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2 Senators</w:t>
            </w:r>
          </w:p>
        </w:tc>
      </w:tr>
      <w:tr w:rsidR="00A2692D" w:rsidRPr="008414D7" w14:paraId="032AFABB" w14:textId="77777777" w:rsidTr="00A2692D">
        <w:tc>
          <w:tcPr>
            <w:tcW w:w="1980" w:type="dxa"/>
            <w:vAlign w:val="bottom"/>
          </w:tcPr>
          <w:p w14:paraId="0950CE9D"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39-53</w:t>
            </w:r>
          </w:p>
        </w:tc>
        <w:tc>
          <w:tcPr>
            <w:tcW w:w="1710" w:type="dxa"/>
            <w:vAlign w:val="bottom"/>
          </w:tcPr>
          <w:p w14:paraId="7C131574"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3 Senators</w:t>
            </w:r>
          </w:p>
        </w:tc>
      </w:tr>
      <w:tr w:rsidR="00A2692D" w:rsidRPr="008414D7" w14:paraId="66E11C00" w14:textId="77777777" w:rsidTr="00A2692D">
        <w:tc>
          <w:tcPr>
            <w:tcW w:w="1980" w:type="dxa"/>
            <w:vAlign w:val="bottom"/>
          </w:tcPr>
          <w:p w14:paraId="22E18784"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54+</w:t>
            </w:r>
          </w:p>
        </w:tc>
        <w:tc>
          <w:tcPr>
            <w:tcW w:w="1710" w:type="dxa"/>
            <w:vAlign w:val="bottom"/>
          </w:tcPr>
          <w:p w14:paraId="4118938B" w14:textId="77777777" w:rsidR="00A2692D" w:rsidRPr="008414D7" w:rsidRDefault="00A2692D" w:rsidP="008414D7">
            <w:pPr>
              <w:pStyle w:val="ListParagraph"/>
              <w:spacing w:line="276" w:lineRule="auto"/>
              <w:ind w:left="0"/>
              <w:jc w:val="center"/>
              <w:rPr>
                <w:rFonts w:ascii="Arial" w:eastAsiaTheme="majorEastAsia" w:hAnsi="Arial" w:cs="Arial"/>
                <w:b/>
                <w:color w:val="002F8E"/>
                <w:sz w:val="18"/>
                <w:szCs w:val="18"/>
                <w:lang w:bidi="en-US"/>
              </w:rPr>
            </w:pPr>
            <w:r w:rsidRPr="008414D7">
              <w:rPr>
                <w:rFonts w:ascii="Arial" w:hAnsi="Arial" w:cs="Arial"/>
                <w:b/>
                <w:sz w:val="18"/>
                <w:szCs w:val="18"/>
              </w:rPr>
              <w:t>4 Senators</w:t>
            </w:r>
          </w:p>
        </w:tc>
      </w:tr>
    </w:tbl>
    <w:p w14:paraId="64FC2A67" w14:textId="77777777" w:rsidR="001132A5" w:rsidRPr="008414D7" w:rsidRDefault="001132A5" w:rsidP="008414D7">
      <w:pPr>
        <w:pStyle w:val="ListParagraph"/>
        <w:spacing w:line="276" w:lineRule="auto"/>
        <w:ind w:left="446"/>
        <w:jc w:val="both"/>
        <w:rPr>
          <w:rFonts w:ascii="Arial" w:hAnsi="Arial" w:cs="Arial"/>
          <w:sz w:val="18"/>
          <w:szCs w:val="18"/>
        </w:rPr>
      </w:pPr>
    </w:p>
    <w:p w14:paraId="38F39BAB" w14:textId="77777777" w:rsidR="00722E5D" w:rsidRPr="008414D7" w:rsidRDefault="001132A5" w:rsidP="008414D7">
      <w:pPr>
        <w:pStyle w:val="ListParagraph"/>
        <w:spacing w:after="120" w:line="276" w:lineRule="auto"/>
        <w:ind w:left="446"/>
        <w:jc w:val="both"/>
        <w:rPr>
          <w:rFonts w:ascii="Arial" w:hAnsi="Arial" w:cs="Arial"/>
          <w:sz w:val="18"/>
          <w:szCs w:val="18"/>
        </w:rPr>
      </w:pPr>
      <w:r w:rsidRPr="008414D7">
        <w:rPr>
          <w:rFonts w:ascii="Arial" w:hAnsi="Arial" w:cs="Arial"/>
          <w:sz w:val="18"/>
          <w:szCs w:val="18"/>
        </w:rPr>
        <w:t>As used in this policy, ‘</w:t>
      </w:r>
      <w:r w:rsidR="00722E5D" w:rsidRPr="008414D7">
        <w:rPr>
          <w:rFonts w:ascii="Arial" w:hAnsi="Arial" w:cs="Arial"/>
          <w:sz w:val="18"/>
          <w:szCs w:val="18"/>
        </w:rPr>
        <w:t xml:space="preserve">academic unit’ includes academic departments, the </w:t>
      </w:r>
      <w:r w:rsidR="009109C6">
        <w:rPr>
          <w:rFonts w:ascii="Arial" w:hAnsi="Arial" w:cs="Arial"/>
          <w:sz w:val="18"/>
          <w:szCs w:val="18"/>
        </w:rPr>
        <w:t>Li</w:t>
      </w:r>
      <w:r w:rsidR="009109C6" w:rsidRPr="008414D7">
        <w:rPr>
          <w:rFonts w:ascii="Arial" w:hAnsi="Arial" w:cs="Arial"/>
          <w:sz w:val="18"/>
          <w:szCs w:val="18"/>
        </w:rPr>
        <w:t>brary</w:t>
      </w:r>
      <w:r w:rsidR="00722E5D" w:rsidRPr="008414D7">
        <w:rPr>
          <w:rFonts w:ascii="Arial" w:hAnsi="Arial" w:cs="Arial"/>
          <w:sz w:val="18"/>
          <w:szCs w:val="18"/>
        </w:rPr>
        <w:t>, and the ROTC department, as well as other academic entities (i.e. programs, centers, institutes and bureaus) whose members lack representation elsewhere.  The term ‘faculty member</w:t>
      </w:r>
      <w:r w:rsidR="005E5AB5" w:rsidRPr="008414D7">
        <w:rPr>
          <w:rFonts w:ascii="Arial" w:hAnsi="Arial" w:cs="Arial"/>
          <w:sz w:val="18"/>
          <w:szCs w:val="18"/>
        </w:rPr>
        <w:t>s</w:t>
      </w:r>
      <w:r w:rsidR="00722E5D" w:rsidRPr="008414D7">
        <w:rPr>
          <w:rFonts w:ascii="Arial" w:hAnsi="Arial" w:cs="Arial"/>
          <w:sz w:val="18"/>
          <w:szCs w:val="18"/>
        </w:rPr>
        <w:t xml:space="preserve">’ </w:t>
      </w:r>
      <w:r w:rsidR="005E5AB5" w:rsidRPr="008414D7">
        <w:rPr>
          <w:rFonts w:ascii="Arial" w:hAnsi="Arial" w:cs="Arial"/>
          <w:sz w:val="18"/>
          <w:szCs w:val="18"/>
        </w:rPr>
        <w:t xml:space="preserve">refers to </w:t>
      </w:r>
      <w:r w:rsidR="00722E5D" w:rsidRPr="008414D7">
        <w:rPr>
          <w:rFonts w:ascii="Arial" w:hAnsi="Arial" w:cs="Arial"/>
          <w:sz w:val="18"/>
          <w:szCs w:val="18"/>
        </w:rPr>
        <w:t xml:space="preserve">faculty, librarian, </w:t>
      </w:r>
      <w:r w:rsidR="005E5AB5" w:rsidRPr="008414D7">
        <w:rPr>
          <w:rFonts w:ascii="Arial" w:hAnsi="Arial" w:cs="Arial"/>
          <w:sz w:val="18"/>
          <w:szCs w:val="18"/>
        </w:rPr>
        <w:t xml:space="preserve">and other teaching staff (e.g. ROTC instructors). </w:t>
      </w:r>
    </w:p>
    <w:p w14:paraId="74A7B853" w14:textId="77777777" w:rsidR="006316F5" w:rsidRPr="008414D7" w:rsidRDefault="006316F5" w:rsidP="008414D7">
      <w:pPr>
        <w:pStyle w:val="ListParagraph"/>
        <w:numPr>
          <w:ilvl w:val="0"/>
          <w:numId w:val="5"/>
        </w:numPr>
        <w:spacing w:after="100" w:line="276" w:lineRule="auto"/>
        <w:ind w:left="450" w:hanging="90"/>
        <w:jc w:val="both"/>
        <w:rPr>
          <w:rFonts w:ascii="Arial" w:hAnsi="Arial" w:cs="Arial"/>
          <w:sz w:val="18"/>
          <w:szCs w:val="18"/>
          <w:lang w:bidi="en-US"/>
        </w:rPr>
      </w:pPr>
      <w:r w:rsidRPr="008414D7">
        <w:rPr>
          <w:rFonts w:ascii="Arial" w:hAnsi="Arial" w:cs="Arial"/>
          <w:b/>
          <w:sz w:val="18"/>
          <w:szCs w:val="18"/>
          <w:lang w:bidi="en-US"/>
        </w:rPr>
        <w:lastRenderedPageBreak/>
        <w:t>Joined Academic Units</w:t>
      </w:r>
      <w:r w:rsidRPr="008414D7">
        <w:rPr>
          <w:rFonts w:ascii="Arial" w:hAnsi="Arial" w:cs="Arial"/>
          <w:sz w:val="18"/>
          <w:szCs w:val="18"/>
          <w:lang w:bidi="en-US"/>
        </w:rPr>
        <w:t xml:space="preserve">. Those academic units having </w:t>
      </w:r>
      <w:r w:rsidR="00B31BD0" w:rsidRPr="008414D7">
        <w:rPr>
          <w:rFonts w:ascii="Arial" w:hAnsi="Arial" w:cs="Arial"/>
          <w:sz w:val="18"/>
          <w:szCs w:val="18"/>
          <w:lang w:bidi="en-US"/>
        </w:rPr>
        <w:t xml:space="preserve">fewer </w:t>
      </w:r>
      <w:r w:rsidRPr="008414D7">
        <w:rPr>
          <w:rFonts w:ascii="Arial" w:hAnsi="Arial" w:cs="Arial"/>
          <w:sz w:val="18"/>
          <w:szCs w:val="18"/>
          <w:lang w:bidi="en-US"/>
        </w:rPr>
        <w:t xml:space="preserve">than eight faculty may group with any other unit for purposes of representation. Notification of such intent is to be forwarded to the secretary of the senate, and such unity with other departments will be in effect until the call for the next election. </w:t>
      </w:r>
    </w:p>
    <w:p w14:paraId="615733BF" w14:textId="77777777" w:rsidR="006316F5" w:rsidRPr="008414D7" w:rsidRDefault="006316F5" w:rsidP="008414D7">
      <w:pPr>
        <w:pStyle w:val="ListParagraph"/>
        <w:numPr>
          <w:ilvl w:val="0"/>
          <w:numId w:val="5"/>
        </w:numPr>
        <w:spacing w:after="100" w:line="276" w:lineRule="auto"/>
        <w:ind w:left="450" w:hanging="90"/>
        <w:jc w:val="both"/>
        <w:rPr>
          <w:rFonts w:ascii="Arial" w:hAnsi="Arial" w:cs="Arial"/>
          <w:sz w:val="18"/>
          <w:szCs w:val="18"/>
          <w:lang w:bidi="en-US"/>
        </w:rPr>
      </w:pPr>
      <w:r w:rsidRPr="008414D7">
        <w:rPr>
          <w:rFonts w:ascii="Arial" w:hAnsi="Arial" w:cs="Arial"/>
          <w:b/>
          <w:sz w:val="18"/>
          <w:szCs w:val="18"/>
          <w:lang w:bidi="en-US"/>
        </w:rPr>
        <w:t>Terms</w:t>
      </w:r>
      <w:r w:rsidRPr="008414D7">
        <w:rPr>
          <w:rFonts w:ascii="Arial" w:hAnsi="Arial" w:cs="Arial"/>
          <w:sz w:val="18"/>
          <w:szCs w:val="18"/>
          <w:lang w:bidi="en-US"/>
        </w:rPr>
        <w:t xml:space="preserve">. </w:t>
      </w:r>
      <w:r w:rsidR="00AC37AB" w:rsidRPr="008414D7">
        <w:rPr>
          <w:rFonts w:ascii="Arial" w:hAnsi="Arial" w:cs="Arial"/>
          <w:sz w:val="18"/>
          <w:szCs w:val="18"/>
          <w:lang w:bidi="en-US"/>
        </w:rPr>
        <w:t>Senators</w:t>
      </w:r>
      <w:r w:rsidRPr="008414D7">
        <w:rPr>
          <w:rFonts w:ascii="Arial" w:hAnsi="Arial" w:cs="Arial"/>
          <w:sz w:val="18"/>
          <w:szCs w:val="18"/>
          <w:lang w:bidi="en-US"/>
        </w:rPr>
        <w:t xml:space="preserve"> will serve for a period of three years. </w:t>
      </w:r>
    </w:p>
    <w:p w14:paraId="6969204B" w14:textId="77777777" w:rsidR="006316F5" w:rsidRPr="008414D7" w:rsidRDefault="006316F5" w:rsidP="008414D7">
      <w:pPr>
        <w:pStyle w:val="ListParagraph"/>
        <w:numPr>
          <w:ilvl w:val="0"/>
          <w:numId w:val="5"/>
        </w:numPr>
        <w:spacing w:after="100" w:line="276" w:lineRule="auto"/>
        <w:ind w:left="450" w:hanging="90"/>
        <w:jc w:val="both"/>
        <w:rPr>
          <w:rFonts w:ascii="Arial" w:hAnsi="Arial" w:cs="Arial"/>
          <w:sz w:val="18"/>
          <w:szCs w:val="18"/>
          <w:lang w:bidi="en-US"/>
        </w:rPr>
      </w:pPr>
      <w:r w:rsidRPr="008414D7">
        <w:rPr>
          <w:rFonts w:ascii="Arial" w:hAnsi="Arial" w:cs="Arial"/>
          <w:b/>
          <w:sz w:val="18"/>
          <w:szCs w:val="18"/>
          <w:lang w:bidi="en-US"/>
        </w:rPr>
        <w:t>Replacements</w:t>
      </w:r>
      <w:r w:rsidRPr="008414D7">
        <w:rPr>
          <w:rFonts w:ascii="Arial" w:hAnsi="Arial" w:cs="Arial"/>
          <w:sz w:val="18"/>
          <w:szCs w:val="18"/>
          <w:lang w:bidi="en-US"/>
        </w:rPr>
        <w:t xml:space="preserve">. </w:t>
      </w:r>
    </w:p>
    <w:p w14:paraId="0108CB65" w14:textId="77777777" w:rsidR="006316F5" w:rsidRPr="008414D7" w:rsidRDefault="006316F5" w:rsidP="008414D7">
      <w:pPr>
        <w:pStyle w:val="ListParagraph"/>
        <w:numPr>
          <w:ilvl w:val="0"/>
          <w:numId w:val="6"/>
        </w:numPr>
        <w:spacing w:after="100" w:line="276" w:lineRule="auto"/>
        <w:ind w:hanging="270"/>
        <w:jc w:val="both"/>
        <w:rPr>
          <w:rFonts w:ascii="Arial" w:hAnsi="Arial" w:cs="Arial"/>
          <w:sz w:val="18"/>
          <w:szCs w:val="18"/>
          <w:lang w:bidi="en-US"/>
        </w:rPr>
      </w:pPr>
      <w:r w:rsidRPr="008414D7">
        <w:rPr>
          <w:rFonts w:ascii="Arial" w:hAnsi="Arial" w:cs="Arial"/>
          <w:sz w:val="18"/>
          <w:szCs w:val="18"/>
          <w:lang w:bidi="en-US"/>
        </w:rPr>
        <w:t xml:space="preserve">When a senator terminates membership on the senate, other than at the time of reelection, a replacement will be </w:t>
      </w:r>
      <w:r w:rsidR="00053F67">
        <w:rPr>
          <w:rFonts w:ascii="Arial" w:hAnsi="Arial" w:cs="Arial"/>
          <w:sz w:val="18"/>
          <w:szCs w:val="18"/>
          <w:lang w:bidi="en-US"/>
        </w:rPr>
        <w:t>chosen</w:t>
      </w:r>
      <w:r w:rsidR="00053F67" w:rsidRPr="008414D7">
        <w:rPr>
          <w:rFonts w:ascii="Arial" w:hAnsi="Arial" w:cs="Arial"/>
          <w:sz w:val="18"/>
          <w:szCs w:val="18"/>
          <w:lang w:bidi="en-US"/>
        </w:rPr>
        <w:t xml:space="preserve"> </w:t>
      </w:r>
      <w:r w:rsidRPr="008414D7">
        <w:rPr>
          <w:rFonts w:ascii="Arial" w:hAnsi="Arial" w:cs="Arial"/>
          <w:sz w:val="18"/>
          <w:szCs w:val="18"/>
          <w:lang w:bidi="en-US"/>
        </w:rPr>
        <w:t xml:space="preserve">for the remainder of the term. A senator's replacement </w:t>
      </w:r>
      <w:r w:rsidR="00053F67">
        <w:rPr>
          <w:rFonts w:ascii="Arial" w:hAnsi="Arial" w:cs="Arial"/>
          <w:sz w:val="18"/>
          <w:szCs w:val="18"/>
          <w:lang w:bidi="en-US"/>
        </w:rPr>
        <w:t xml:space="preserve">will </w:t>
      </w:r>
      <w:r w:rsidRPr="008414D7">
        <w:rPr>
          <w:rFonts w:ascii="Arial" w:hAnsi="Arial" w:cs="Arial"/>
          <w:sz w:val="18"/>
          <w:szCs w:val="18"/>
          <w:lang w:bidi="en-US"/>
        </w:rPr>
        <w:t xml:space="preserve">be elected by the </w:t>
      </w:r>
      <w:r w:rsidR="00414026">
        <w:rPr>
          <w:rFonts w:ascii="Arial" w:hAnsi="Arial" w:cs="Arial"/>
          <w:sz w:val="18"/>
          <w:szCs w:val="18"/>
          <w:lang w:bidi="en-US"/>
        </w:rPr>
        <w:t>department they represent.</w:t>
      </w:r>
    </w:p>
    <w:p w14:paraId="496F959E" w14:textId="77777777" w:rsidR="006316F5" w:rsidRPr="008414D7" w:rsidRDefault="006316F5" w:rsidP="008414D7">
      <w:pPr>
        <w:pStyle w:val="ListParagraph"/>
        <w:numPr>
          <w:ilvl w:val="0"/>
          <w:numId w:val="6"/>
        </w:numPr>
        <w:spacing w:after="100" w:line="276" w:lineRule="auto"/>
        <w:ind w:hanging="270"/>
        <w:jc w:val="both"/>
        <w:rPr>
          <w:rFonts w:ascii="Arial" w:hAnsi="Arial" w:cs="Arial"/>
          <w:sz w:val="18"/>
          <w:szCs w:val="18"/>
          <w:lang w:bidi="en-US"/>
        </w:rPr>
      </w:pPr>
      <w:r w:rsidRPr="008414D7">
        <w:rPr>
          <w:rFonts w:ascii="Arial" w:hAnsi="Arial" w:cs="Arial"/>
          <w:sz w:val="18"/>
          <w:szCs w:val="18"/>
          <w:lang w:bidi="en-US"/>
        </w:rPr>
        <w:t xml:space="preserve">When a senator is absent for a quarter from the campus, the represented unit will elect a replacement for the term of absence. </w:t>
      </w:r>
    </w:p>
    <w:p w14:paraId="58CBA384" w14:textId="77777777" w:rsidR="006316F5" w:rsidRPr="008414D7" w:rsidRDefault="006316F5" w:rsidP="008414D7">
      <w:pPr>
        <w:pStyle w:val="ListParagraph"/>
        <w:numPr>
          <w:ilvl w:val="0"/>
          <w:numId w:val="5"/>
        </w:numPr>
        <w:spacing w:after="100" w:line="276" w:lineRule="auto"/>
        <w:ind w:left="450" w:hanging="90"/>
        <w:jc w:val="both"/>
        <w:rPr>
          <w:rFonts w:ascii="Arial" w:hAnsi="Arial" w:cs="Arial"/>
          <w:sz w:val="18"/>
          <w:szCs w:val="18"/>
          <w:lang w:bidi="en-US"/>
        </w:rPr>
      </w:pPr>
      <w:r w:rsidRPr="008414D7">
        <w:rPr>
          <w:rFonts w:ascii="Arial" w:hAnsi="Arial" w:cs="Arial"/>
          <w:b/>
          <w:sz w:val="18"/>
          <w:szCs w:val="18"/>
          <w:lang w:bidi="en-US"/>
        </w:rPr>
        <w:t>Recall of Elected Members</w:t>
      </w:r>
      <w:r w:rsidRPr="008414D7">
        <w:rPr>
          <w:rFonts w:ascii="Arial" w:hAnsi="Arial" w:cs="Arial"/>
          <w:sz w:val="18"/>
          <w:szCs w:val="18"/>
          <w:lang w:bidi="en-US"/>
        </w:rPr>
        <w:t xml:space="preserve">. Senators serve at the </w:t>
      </w:r>
      <w:r w:rsidR="00053F67">
        <w:rPr>
          <w:rFonts w:ascii="Arial" w:hAnsi="Arial" w:cs="Arial"/>
          <w:sz w:val="18"/>
          <w:szCs w:val="18"/>
          <w:lang w:bidi="en-US"/>
        </w:rPr>
        <w:t>discretion</w:t>
      </w:r>
      <w:r w:rsidR="00053F67" w:rsidRPr="008414D7">
        <w:rPr>
          <w:rFonts w:ascii="Arial" w:hAnsi="Arial" w:cs="Arial"/>
          <w:sz w:val="18"/>
          <w:szCs w:val="18"/>
          <w:lang w:bidi="en-US"/>
        </w:rPr>
        <w:t xml:space="preserve"> </w:t>
      </w:r>
      <w:r w:rsidRPr="008414D7">
        <w:rPr>
          <w:rFonts w:ascii="Arial" w:hAnsi="Arial" w:cs="Arial"/>
          <w:sz w:val="18"/>
          <w:szCs w:val="18"/>
          <w:lang w:bidi="en-US"/>
        </w:rPr>
        <w:t xml:space="preserve">of their academic units. A valid petition from a department or representational unit containing more than 50 percent of the members' names would require the chair of the senate to declare the seat vacant and an election would be held to fill the unexpired term. </w:t>
      </w:r>
    </w:p>
    <w:p w14:paraId="174CF172" w14:textId="77777777" w:rsidR="006316F5" w:rsidRPr="008414D7" w:rsidRDefault="006316F5" w:rsidP="008414D7">
      <w:pPr>
        <w:pStyle w:val="ListParagraph"/>
        <w:numPr>
          <w:ilvl w:val="0"/>
          <w:numId w:val="5"/>
        </w:numPr>
        <w:spacing w:after="100" w:line="276" w:lineRule="auto"/>
        <w:ind w:left="450" w:hanging="90"/>
        <w:jc w:val="both"/>
        <w:rPr>
          <w:rFonts w:ascii="Arial" w:hAnsi="Arial" w:cs="Arial"/>
          <w:sz w:val="18"/>
          <w:szCs w:val="18"/>
          <w:lang w:bidi="en-US"/>
        </w:rPr>
      </w:pPr>
      <w:r w:rsidRPr="008414D7">
        <w:rPr>
          <w:rFonts w:ascii="Arial" w:hAnsi="Arial" w:cs="Arial"/>
          <w:b/>
          <w:sz w:val="18"/>
          <w:szCs w:val="18"/>
          <w:lang w:bidi="en-US"/>
        </w:rPr>
        <w:t>Alternates</w:t>
      </w:r>
      <w:r w:rsidRPr="008414D7">
        <w:rPr>
          <w:rFonts w:ascii="Arial" w:hAnsi="Arial" w:cs="Arial"/>
          <w:sz w:val="18"/>
          <w:szCs w:val="18"/>
          <w:lang w:bidi="en-US"/>
        </w:rPr>
        <w:t xml:space="preserve">. Each senator will have an alternate, elected from the unit by the usual procedure. In the absence of a senator, the alternate will have all the rights and privileges of a senator. </w:t>
      </w:r>
    </w:p>
    <w:p w14:paraId="7DD76ADE" w14:textId="77777777" w:rsidR="006316F5" w:rsidRPr="008414D7" w:rsidRDefault="002A547E" w:rsidP="008414D7">
      <w:pPr>
        <w:spacing w:after="100" w:line="276" w:lineRule="auto"/>
        <w:jc w:val="both"/>
        <w:rPr>
          <w:rFonts w:ascii="Arial" w:hAnsi="Arial" w:cs="Arial"/>
          <w:b/>
          <w:sz w:val="18"/>
          <w:szCs w:val="18"/>
          <w:lang w:bidi="en-US"/>
        </w:rPr>
      </w:pPr>
      <w:r w:rsidRPr="008414D7">
        <w:rPr>
          <w:rFonts w:ascii="Arial" w:hAnsi="Arial" w:cs="Arial"/>
          <w:b/>
          <w:sz w:val="18"/>
          <w:szCs w:val="18"/>
          <w:lang w:bidi="en-US"/>
        </w:rPr>
        <w:t>4-3.</w:t>
      </w:r>
      <w:r w:rsidR="006316F5" w:rsidRPr="008414D7">
        <w:rPr>
          <w:rFonts w:ascii="Arial" w:hAnsi="Arial" w:cs="Arial"/>
          <w:b/>
          <w:sz w:val="18"/>
          <w:szCs w:val="18"/>
          <w:lang w:bidi="en-US"/>
        </w:rPr>
        <w:t xml:space="preserve"> Officers and Responsibilities</w:t>
      </w:r>
      <w:r w:rsidR="008E60CB" w:rsidRPr="008414D7">
        <w:rPr>
          <w:rFonts w:ascii="Arial" w:hAnsi="Arial" w:cs="Arial"/>
          <w:b/>
          <w:sz w:val="18"/>
          <w:szCs w:val="18"/>
          <w:lang w:bidi="en-US"/>
        </w:rPr>
        <w:t xml:space="preserve"> </w:t>
      </w:r>
    </w:p>
    <w:p w14:paraId="4C2BB94A" w14:textId="77777777" w:rsidR="006316F5" w:rsidRPr="008414D7" w:rsidRDefault="004A6E92" w:rsidP="008414D7">
      <w:pPr>
        <w:spacing w:after="100" w:line="276" w:lineRule="auto"/>
        <w:jc w:val="both"/>
        <w:rPr>
          <w:rFonts w:ascii="Arial" w:hAnsi="Arial" w:cs="Arial"/>
          <w:sz w:val="18"/>
          <w:szCs w:val="18"/>
          <w:lang w:bidi="en-US"/>
        </w:rPr>
      </w:pPr>
      <w:r w:rsidRPr="008414D7">
        <w:rPr>
          <w:rFonts w:ascii="Arial" w:hAnsi="Arial" w:cs="Arial"/>
          <w:sz w:val="18"/>
          <w:szCs w:val="18"/>
          <w:lang w:bidi="en-US"/>
        </w:rPr>
        <w:t xml:space="preserve">(See also section </w:t>
      </w:r>
      <w:r w:rsidR="007E48A9" w:rsidRPr="008414D7">
        <w:rPr>
          <w:rFonts w:ascii="Arial" w:hAnsi="Arial" w:cs="Arial"/>
          <w:sz w:val="18"/>
          <w:szCs w:val="18"/>
          <w:lang w:bidi="en-US"/>
        </w:rPr>
        <w:t>7-2(d)</w:t>
      </w:r>
      <w:r w:rsidRPr="008414D7">
        <w:rPr>
          <w:rFonts w:ascii="Arial" w:hAnsi="Arial" w:cs="Arial"/>
          <w:sz w:val="18"/>
          <w:szCs w:val="18"/>
          <w:lang w:bidi="en-US"/>
        </w:rPr>
        <w:t>.)</w:t>
      </w:r>
      <w:r w:rsidR="006316F5" w:rsidRPr="008414D7">
        <w:rPr>
          <w:rFonts w:ascii="Arial" w:hAnsi="Arial" w:cs="Arial"/>
          <w:sz w:val="18"/>
          <w:szCs w:val="18"/>
          <w:lang w:bidi="en-US"/>
        </w:rPr>
        <w:t xml:space="preserve"> </w:t>
      </w:r>
    </w:p>
    <w:p w14:paraId="4470226D" w14:textId="77777777" w:rsidR="006316F5" w:rsidRPr="008414D7" w:rsidRDefault="006316F5" w:rsidP="008414D7">
      <w:pPr>
        <w:pStyle w:val="ListParagraph"/>
        <w:numPr>
          <w:ilvl w:val="0"/>
          <w:numId w:val="7"/>
        </w:numPr>
        <w:tabs>
          <w:tab w:val="left" w:pos="270"/>
        </w:tabs>
        <w:spacing w:after="100" w:line="276" w:lineRule="auto"/>
        <w:ind w:left="0" w:firstLine="0"/>
        <w:jc w:val="both"/>
        <w:rPr>
          <w:rFonts w:ascii="Arial" w:hAnsi="Arial" w:cs="Arial"/>
          <w:sz w:val="18"/>
          <w:szCs w:val="18"/>
          <w:lang w:bidi="en-US"/>
        </w:rPr>
      </w:pPr>
      <w:r w:rsidRPr="008414D7">
        <w:rPr>
          <w:rFonts w:ascii="Arial" w:hAnsi="Arial" w:cs="Arial"/>
          <w:b/>
          <w:sz w:val="18"/>
          <w:szCs w:val="18"/>
          <w:lang w:bidi="en-US"/>
        </w:rPr>
        <w:t>Chair</w:t>
      </w:r>
      <w:r w:rsidRPr="008414D7">
        <w:rPr>
          <w:rFonts w:ascii="Arial" w:hAnsi="Arial" w:cs="Arial"/>
          <w:sz w:val="18"/>
          <w:szCs w:val="18"/>
          <w:lang w:bidi="en-US"/>
        </w:rPr>
        <w:t xml:space="preserve">. The </w:t>
      </w:r>
      <w:r w:rsidR="00BF7AF3">
        <w:rPr>
          <w:rFonts w:ascii="Arial" w:hAnsi="Arial" w:cs="Arial"/>
          <w:sz w:val="18"/>
          <w:szCs w:val="18"/>
          <w:lang w:bidi="en-US"/>
        </w:rPr>
        <w:t>P</w:t>
      </w:r>
      <w:r w:rsidR="00BF7AF3" w:rsidRPr="008414D7">
        <w:rPr>
          <w:rFonts w:ascii="Arial" w:hAnsi="Arial" w:cs="Arial"/>
          <w:sz w:val="18"/>
          <w:szCs w:val="18"/>
          <w:lang w:bidi="en-US"/>
        </w:rPr>
        <w:t xml:space="preserve">resident </w:t>
      </w:r>
      <w:r w:rsidRPr="008414D7">
        <w:rPr>
          <w:rFonts w:ascii="Arial" w:hAnsi="Arial" w:cs="Arial"/>
          <w:sz w:val="18"/>
          <w:szCs w:val="18"/>
          <w:lang w:bidi="en-US"/>
        </w:rPr>
        <w:t xml:space="preserve">of the Faculty Organization shall be an ex-officio member of the senate, shall be the chair of the senate and shall serve a one-year term. </w:t>
      </w:r>
    </w:p>
    <w:p w14:paraId="1CE58192" w14:textId="77777777" w:rsidR="006316F5" w:rsidRPr="008414D7" w:rsidRDefault="006316F5" w:rsidP="008414D7">
      <w:pPr>
        <w:pStyle w:val="ListParagraph"/>
        <w:numPr>
          <w:ilvl w:val="0"/>
          <w:numId w:val="7"/>
        </w:numPr>
        <w:tabs>
          <w:tab w:val="left" w:pos="270"/>
        </w:tabs>
        <w:spacing w:after="100" w:line="276" w:lineRule="auto"/>
        <w:ind w:left="0" w:firstLine="0"/>
        <w:jc w:val="both"/>
        <w:rPr>
          <w:rFonts w:ascii="Arial" w:hAnsi="Arial" w:cs="Arial"/>
          <w:sz w:val="18"/>
          <w:szCs w:val="18"/>
          <w:lang w:bidi="en-US"/>
        </w:rPr>
      </w:pPr>
      <w:r w:rsidRPr="008414D7">
        <w:rPr>
          <w:rFonts w:ascii="Arial" w:hAnsi="Arial" w:cs="Arial"/>
          <w:b/>
          <w:sz w:val="18"/>
          <w:szCs w:val="18"/>
          <w:lang w:bidi="en-US"/>
        </w:rPr>
        <w:t>Vice Chair</w:t>
      </w:r>
      <w:r w:rsidRPr="008414D7">
        <w:rPr>
          <w:rFonts w:ascii="Arial" w:hAnsi="Arial" w:cs="Arial"/>
          <w:sz w:val="18"/>
          <w:szCs w:val="18"/>
          <w:lang w:bidi="en-US"/>
        </w:rPr>
        <w:t xml:space="preserve">. The </w:t>
      </w:r>
      <w:r w:rsidR="00BF7AF3">
        <w:rPr>
          <w:rFonts w:ascii="Arial" w:hAnsi="Arial" w:cs="Arial"/>
          <w:sz w:val="18"/>
          <w:szCs w:val="18"/>
          <w:lang w:bidi="en-US"/>
        </w:rPr>
        <w:t>V</w:t>
      </w:r>
      <w:r w:rsidR="00BF7AF3" w:rsidRPr="008414D7">
        <w:rPr>
          <w:rFonts w:ascii="Arial" w:hAnsi="Arial" w:cs="Arial"/>
          <w:sz w:val="18"/>
          <w:szCs w:val="18"/>
          <w:lang w:bidi="en-US"/>
        </w:rPr>
        <w:t xml:space="preserve">ice </w:t>
      </w:r>
      <w:r w:rsidR="00BF7AF3">
        <w:rPr>
          <w:rFonts w:ascii="Arial" w:hAnsi="Arial" w:cs="Arial"/>
          <w:sz w:val="18"/>
          <w:szCs w:val="18"/>
          <w:lang w:bidi="en-US"/>
        </w:rPr>
        <w:t>P</w:t>
      </w:r>
      <w:r w:rsidR="00BF7AF3" w:rsidRPr="008414D7">
        <w:rPr>
          <w:rFonts w:ascii="Arial" w:hAnsi="Arial" w:cs="Arial"/>
          <w:sz w:val="18"/>
          <w:szCs w:val="18"/>
          <w:lang w:bidi="en-US"/>
        </w:rPr>
        <w:t xml:space="preserve">resident </w:t>
      </w:r>
      <w:r w:rsidRPr="008414D7">
        <w:rPr>
          <w:rFonts w:ascii="Arial" w:hAnsi="Arial" w:cs="Arial"/>
          <w:sz w:val="18"/>
          <w:szCs w:val="18"/>
          <w:lang w:bidi="en-US"/>
        </w:rPr>
        <w:t xml:space="preserve">of the Faculty Organization shall be an ex-officio member of the senate, shall be the vice chair of the senate and shall serve a one-year term. </w:t>
      </w:r>
    </w:p>
    <w:p w14:paraId="2BA88CF1" w14:textId="77777777" w:rsidR="006316F5" w:rsidRPr="008414D7" w:rsidRDefault="006316F5" w:rsidP="008414D7">
      <w:pPr>
        <w:pStyle w:val="ListParagraph"/>
        <w:numPr>
          <w:ilvl w:val="0"/>
          <w:numId w:val="7"/>
        </w:numPr>
        <w:tabs>
          <w:tab w:val="left" w:pos="270"/>
        </w:tabs>
        <w:spacing w:after="100" w:line="276" w:lineRule="auto"/>
        <w:ind w:left="0" w:firstLine="0"/>
        <w:jc w:val="both"/>
        <w:rPr>
          <w:rFonts w:ascii="Arial" w:hAnsi="Arial" w:cs="Arial"/>
          <w:sz w:val="18"/>
          <w:szCs w:val="18"/>
          <w:lang w:bidi="en-US"/>
        </w:rPr>
      </w:pPr>
      <w:r w:rsidRPr="008414D7">
        <w:rPr>
          <w:rFonts w:ascii="Arial" w:hAnsi="Arial" w:cs="Arial"/>
          <w:b/>
          <w:sz w:val="18"/>
          <w:szCs w:val="18"/>
          <w:lang w:bidi="en-US"/>
        </w:rPr>
        <w:t>Secretary</w:t>
      </w:r>
      <w:r w:rsidRPr="008414D7">
        <w:rPr>
          <w:rFonts w:ascii="Arial" w:hAnsi="Arial" w:cs="Arial"/>
          <w:sz w:val="18"/>
          <w:szCs w:val="18"/>
          <w:lang w:bidi="en-US"/>
        </w:rPr>
        <w:t xml:space="preserve">. </w:t>
      </w:r>
    </w:p>
    <w:p w14:paraId="7C33B74A" w14:textId="77777777" w:rsidR="006316F5" w:rsidRPr="008414D7" w:rsidRDefault="006316F5" w:rsidP="008414D7">
      <w:pPr>
        <w:pStyle w:val="ListParagraph"/>
        <w:numPr>
          <w:ilvl w:val="0"/>
          <w:numId w:val="8"/>
        </w:numPr>
        <w:spacing w:after="100" w:line="276" w:lineRule="auto"/>
        <w:ind w:left="540" w:hanging="90"/>
        <w:jc w:val="both"/>
        <w:rPr>
          <w:rFonts w:ascii="Arial" w:hAnsi="Arial" w:cs="Arial"/>
          <w:sz w:val="18"/>
          <w:szCs w:val="18"/>
          <w:lang w:bidi="en-US"/>
        </w:rPr>
      </w:pPr>
      <w:r w:rsidRPr="008414D7">
        <w:rPr>
          <w:rFonts w:ascii="Arial" w:hAnsi="Arial" w:cs="Arial"/>
          <w:sz w:val="18"/>
          <w:szCs w:val="18"/>
          <w:lang w:bidi="en-US"/>
        </w:rPr>
        <w:t xml:space="preserve">The </w:t>
      </w:r>
      <w:r w:rsidR="00BF7AF3">
        <w:rPr>
          <w:rFonts w:ascii="Arial" w:hAnsi="Arial" w:cs="Arial"/>
          <w:sz w:val="18"/>
          <w:szCs w:val="18"/>
          <w:lang w:bidi="en-US"/>
        </w:rPr>
        <w:t>S</w:t>
      </w:r>
      <w:r w:rsidR="00BF7AF3" w:rsidRPr="008414D7">
        <w:rPr>
          <w:rFonts w:ascii="Arial" w:hAnsi="Arial" w:cs="Arial"/>
          <w:sz w:val="18"/>
          <w:szCs w:val="18"/>
          <w:lang w:bidi="en-US"/>
        </w:rPr>
        <w:t xml:space="preserve">ecretary </w:t>
      </w:r>
      <w:r w:rsidRPr="008414D7">
        <w:rPr>
          <w:rFonts w:ascii="Arial" w:hAnsi="Arial" w:cs="Arial"/>
          <w:sz w:val="18"/>
          <w:szCs w:val="18"/>
          <w:lang w:bidi="en-US"/>
        </w:rPr>
        <w:t xml:space="preserve">of the Faculty Organization shall be an ex-officio member of the senate, shall be the secretary of the senate and shall serve a one-year term. </w:t>
      </w:r>
    </w:p>
    <w:p w14:paraId="670B857F" w14:textId="77777777" w:rsidR="006316F5" w:rsidRPr="008414D7" w:rsidRDefault="000433B8" w:rsidP="008414D7">
      <w:pPr>
        <w:pStyle w:val="ListParagraph"/>
        <w:numPr>
          <w:ilvl w:val="0"/>
          <w:numId w:val="8"/>
        </w:numPr>
        <w:spacing w:after="100" w:line="276" w:lineRule="auto"/>
        <w:ind w:left="540" w:hanging="90"/>
        <w:jc w:val="both"/>
        <w:rPr>
          <w:rFonts w:ascii="Arial" w:hAnsi="Arial" w:cs="Arial"/>
          <w:sz w:val="18"/>
          <w:szCs w:val="18"/>
          <w:lang w:bidi="en-US"/>
        </w:rPr>
      </w:pPr>
      <w:r w:rsidRPr="008414D7">
        <w:rPr>
          <w:rFonts w:ascii="Arial" w:hAnsi="Arial" w:cs="Arial"/>
          <w:sz w:val="18"/>
          <w:szCs w:val="18"/>
          <w:lang w:bidi="en-US"/>
        </w:rPr>
        <w:t>While the administrative assistant does the recordkeeping, the</w:t>
      </w:r>
      <w:r w:rsidR="006316F5" w:rsidRPr="008414D7">
        <w:rPr>
          <w:rFonts w:ascii="Arial" w:hAnsi="Arial" w:cs="Arial"/>
          <w:sz w:val="18"/>
          <w:szCs w:val="18"/>
          <w:lang w:bidi="en-US"/>
        </w:rPr>
        <w:t xml:space="preserve"> secretary</w:t>
      </w:r>
      <w:r w:rsidR="00197B7C" w:rsidRPr="008414D7">
        <w:rPr>
          <w:rFonts w:ascii="Arial" w:hAnsi="Arial" w:cs="Arial"/>
          <w:sz w:val="18"/>
          <w:szCs w:val="18"/>
          <w:lang w:bidi="en-US"/>
        </w:rPr>
        <w:t xml:space="preserve"> shall do a periodic review of the Faculty Organization records, including: the senate roster, senate attendance, and </w:t>
      </w:r>
      <w:r w:rsidR="006316F5" w:rsidRPr="008414D7">
        <w:rPr>
          <w:rFonts w:ascii="Arial" w:hAnsi="Arial" w:cs="Arial"/>
          <w:sz w:val="18"/>
          <w:szCs w:val="18"/>
          <w:lang w:bidi="en-US"/>
        </w:rPr>
        <w:t xml:space="preserve">official acts of the senate and its sub-committees. </w:t>
      </w:r>
    </w:p>
    <w:p w14:paraId="400D3D77" w14:textId="77777777" w:rsidR="006316F5" w:rsidRPr="008414D7" w:rsidRDefault="006316F5" w:rsidP="008414D7">
      <w:pPr>
        <w:pStyle w:val="ListParagraph"/>
        <w:numPr>
          <w:ilvl w:val="0"/>
          <w:numId w:val="7"/>
        </w:numPr>
        <w:tabs>
          <w:tab w:val="left" w:pos="270"/>
        </w:tabs>
        <w:spacing w:after="100" w:line="276" w:lineRule="auto"/>
        <w:ind w:left="0" w:firstLine="0"/>
        <w:jc w:val="both"/>
        <w:rPr>
          <w:rFonts w:ascii="Arial" w:hAnsi="Arial" w:cs="Arial"/>
          <w:sz w:val="18"/>
          <w:szCs w:val="18"/>
          <w:lang w:bidi="en-US"/>
        </w:rPr>
      </w:pPr>
      <w:r w:rsidRPr="008414D7">
        <w:rPr>
          <w:rFonts w:ascii="Arial" w:hAnsi="Arial" w:cs="Arial"/>
          <w:b/>
          <w:sz w:val="18"/>
          <w:szCs w:val="18"/>
          <w:lang w:bidi="en-US"/>
        </w:rPr>
        <w:t>Treasurer</w:t>
      </w:r>
      <w:r w:rsidRPr="008414D7">
        <w:rPr>
          <w:rFonts w:ascii="Arial" w:hAnsi="Arial" w:cs="Arial"/>
          <w:sz w:val="18"/>
          <w:szCs w:val="18"/>
          <w:lang w:bidi="en-US"/>
        </w:rPr>
        <w:t xml:space="preserve">. </w:t>
      </w:r>
    </w:p>
    <w:p w14:paraId="56FBE063" w14:textId="77777777" w:rsidR="006316F5" w:rsidRPr="008414D7" w:rsidRDefault="006316F5" w:rsidP="008414D7">
      <w:pPr>
        <w:pStyle w:val="ListParagraph"/>
        <w:numPr>
          <w:ilvl w:val="0"/>
          <w:numId w:val="9"/>
        </w:numPr>
        <w:spacing w:after="100" w:line="276" w:lineRule="auto"/>
        <w:ind w:left="540" w:hanging="90"/>
        <w:jc w:val="both"/>
        <w:rPr>
          <w:rFonts w:ascii="Arial" w:hAnsi="Arial" w:cs="Arial"/>
          <w:sz w:val="18"/>
          <w:szCs w:val="18"/>
          <w:lang w:bidi="en-US"/>
        </w:rPr>
      </w:pPr>
      <w:r w:rsidRPr="008414D7">
        <w:rPr>
          <w:rFonts w:ascii="Arial" w:hAnsi="Arial" w:cs="Arial"/>
          <w:sz w:val="18"/>
          <w:szCs w:val="18"/>
          <w:lang w:bidi="en-US"/>
        </w:rPr>
        <w:lastRenderedPageBreak/>
        <w:t xml:space="preserve">The </w:t>
      </w:r>
      <w:r w:rsidR="00BF7AF3">
        <w:rPr>
          <w:rFonts w:ascii="Arial" w:hAnsi="Arial" w:cs="Arial"/>
          <w:sz w:val="18"/>
          <w:szCs w:val="18"/>
          <w:lang w:bidi="en-US"/>
        </w:rPr>
        <w:t>T</w:t>
      </w:r>
      <w:r w:rsidR="00BF7AF3" w:rsidRPr="008414D7">
        <w:rPr>
          <w:rFonts w:ascii="Arial" w:hAnsi="Arial" w:cs="Arial"/>
          <w:sz w:val="18"/>
          <w:szCs w:val="18"/>
          <w:lang w:bidi="en-US"/>
        </w:rPr>
        <w:t xml:space="preserve">reasurer </w:t>
      </w:r>
      <w:r w:rsidRPr="008414D7">
        <w:rPr>
          <w:rFonts w:ascii="Arial" w:hAnsi="Arial" w:cs="Arial"/>
          <w:sz w:val="18"/>
          <w:szCs w:val="18"/>
          <w:lang w:bidi="en-US"/>
        </w:rPr>
        <w:t xml:space="preserve">of the Faculty Organization shall be an ex-officio member of the senate, shall be the treasurer of the senate and shall serve a one-year term. </w:t>
      </w:r>
    </w:p>
    <w:p w14:paraId="17DC0DDC" w14:textId="77777777" w:rsidR="008E60CB" w:rsidRPr="008414D7" w:rsidRDefault="000433B8" w:rsidP="008414D7">
      <w:pPr>
        <w:pStyle w:val="ListParagraph"/>
        <w:numPr>
          <w:ilvl w:val="0"/>
          <w:numId w:val="9"/>
        </w:numPr>
        <w:spacing w:after="100" w:line="276" w:lineRule="auto"/>
        <w:ind w:left="540" w:hanging="90"/>
        <w:jc w:val="both"/>
        <w:rPr>
          <w:rFonts w:ascii="Arial" w:hAnsi="Arial" w:cs="Arial"/>
          <w:sz w:val="18"/>
          <w:szCs w:val="18"/>
          <w:lang w:bidi="en-US"/>
        </w:rPr>
      </w:pPr>
      <w:r w:rsidRPr="008414D7">
        <w:rPr>
          <w:rFonts w:ascii="Arial" w:hAnsi="Arial" w:cs="Arial"/>
          <w:noProof/>
          <w:sz w:val="18"/>
          <w:szCs w:val="18"/>
        </w:rPr>
        <w:t>While the</w:t>
      </w:r>
      <w:r w:rsidR="006316F5" w:rsidRPr="008414D7">
        <w:rPr>
          <w:rFonts w:ascii="Arial" w:hAnsi="Arial" w:cs="Arial"/>
          <w:sz w:val="18"/>
          <w:szCs w:val="18"/>
          <w:lang w:bidi="en-US"/>
        </w:rPr>
        <w:t xml:space="preserve"> administrative assistant does the bookkeeping, </w:t>
      </w:r>
      <w:r w:rsidRPr="008414D7">
        <w:rPr>
          <w:rFonts w:ascii="Arial" w:hAnsi="Arial" w:cs="Arial"/>
          <w:sz w:val="18"/>
          <w:szCs w:val="18"/>
          <w:lang w:bidi="en-US"/>
        </w:rPr>
        <w:t xml:space="preserve">the treasurer </w:t>
      </w:r>
      <w:r w:rsidR="006316F5" w:rsidRPr="008414D7">
        <w:rPr>
          <w:rFonts w:ascii="Arial" w:hAnsi="Arial" w:cs="Arial"/>
          <w:sz w:val="18"/>
          <w:szCs w:val="18"/>
          <w:lang w:bidi="en-US"/>
        </w:rPr>
        <w:t xml:space="preserve">shall do a </w:t>
      </w:r>
      <w:r w:rsidR="00197B7C" w:rsidRPr="008414D7">
        <w:rPr>
          <w:rFonts w:ascii="Arial" w:hAnsi="Arial" w:cs="Arial"/>
          <w:sz w:val="18"/>
          <w:szCs w:val="18"/>
          <w:lang w:bidi="en-US"/>
        </w:rPr>
        <w:t xml:space="preserve">periodic </w:t>
      </w:r>
      <w:r w:rsidR="006316F5" w:rsidRPr="008414D7">
        <w:rPr>
          <w:rFonts w:ascii="Arial" w:hAnsi="Arial" w:cs="Arial"/>
          <w:sz w:val="18"/>
          <w:szCs w:val="18"/>
          <w:lang w:bidi="en-US"/>
        </w:rPr>
        <w:t xml:space="preserve">review of the Faculty Organization books.  </w:t>
      </w:r>
    </w:p>
    <w:p w14:paraId="700C66DE" w14:textId="77777777" w:rsidR="006316F5" w:rsidRPr="008414D7" w:rsidRDefault="006316F5" w:rsidP="008414D7">
      <w:pPr>
        <w:pStyle w:val="ListParagraph"/>
        <w:numPr>
          <w:ilvl w:val="0"/>
          <w:numId w:val="7"/>
        </w:numPr>
        <w:tabs>
          <w:tab w:val="left" w:pos="270"/>
        </w:tabs>
        <w:spacing w:after="100" w:line="276" w:lineRule="auto"/>
        <w:ind w:left="0" w:firstLine="0"/>
        <w:jc w:val="both"/>
        <w:rPr>
          <w:rFonts w:ascii="Arial" w:hAnsi="Arial" w:cs="Arial"/>
          <w:sz w:val="18"/>
          <w:szCs w:val="18"/>
          <w:lang w:bidi="en-US"/>
        </w:rPr>
      </w:pPr>
      <w:r w:rsidRPr="00277541">
        <w:rPr>
          <w:rFonts w:ascii="Arial" w:hAnsi="Arial" w:cs="Arial"/>
          <w:b/>
          <w:sz w:val="18"/>
          <w:szCs w:val="18"/>
          <w:lang w:bidi="en-US"/>
        </w:rPr>
        <w:t>Replacement.</w:t>
      </w:r>
      <w:r w:rsidRPr="008414D7">
        <w:rPr>
          <w:rFonts w:ascii="Arial" w:hAnsi="Arial" w:cs="Arial"/>
          <w:sz w:val="18"/>
          <w:szCs w:val="18"/>
          <w:lang w:bidi="en-US"/>
        </w:rPr>
        <w:t xml:space="preserve"> In the event of the incapacity, resignation or death of any one of the elected officers, the senate, at its next regular session, shall elect a replacement to serve the unexpired term.  </w:t>
      </w:r>
    </w:p>
    <w:p w14:paraId="26D34A76" w14:textId="77777777" w:rsidR="0080349A" w:rsidRPr="008414D7" w:rsidRDefault="000A674B" w:rsidP="008414D7">
      <w:pPr>
        <w:pStyle w:val="Heading1"/>
        <w:keepNext w:val="0"/>
        <w:keepLines w:val="0"/>
        <w:spacing w:before="0" w:after="100" w:line="276" w:lineRule="auto"/>
        <w:jc w:val="both"/>
        <w:rPr>
          <w:rFonts w:ascii="Arial" w:eastAsia="Times New Roman" w:hAnsi="Arial" w:cs="Arial"/>
          <w:b w:val="0"/>
          <w:bCs w:val="0"/>
          <w:color w:val="auto"/>
          <w:sz w:val="18"/>
          <w:szCs w:val="18"/>
          <w:lang w:bidi="en-US"/>
        </w:rPr>
      </w:pPr>
      <w:bookmarkStart w:id="1" w:name="_Toc188931322"/>
      <w:r>
        <w:rPr>
          <w:rFonts w:ascii="Arial" w:hAnsi="Arial" w:cs="Arial"/>
          <w:color w:val="auto"/>
          <w:sz w:val="18"/>
          <w:szCs w:val="18"/>
          <w:lang w:bidi="en-US"/>
        </w:rPr>
        <w:pict w14:anchorId="1F771874">
          <v:rect id="_x0000_i1028" style="width:230.4pt;height:1.5pt" o:hralign="center" o:hrstd="t" o:hrnoshade="t" o:hr="t" fillcolor="#1b1d3d [2415]" stroked="f"/>
        </w:pict>
      </w:r>
    </w:p>
    <w:p w14:paraId="12DC556E" w14:textId="77777777" w:rsidR="006316F5" w:rsidRPr="00C657D4" w:rsidRDefault="00583885" w:rsidP="008414D7">
      <w:pPr>
        <w:pStyle w:val="Heading1"/>
        <w:spacing w:before="0" w:after="120" w:line="276" w:lineRule="auto"/>
        <w:rPr>
          <w:rFonts w:ascii="Arial" w:hAnsi="Arial" w:cs="Arial"/>
          <w:smallCaps/>
          <w:color w:val="0033CC"/>
          <w:sz w:val="22"/>
          <w:szCs w:val="18"/>
        </w:rPr>
      </w:pPr>
      <w:r w:rsidRPr="00C657D4">
        <w:rPr>
          <w:rFonts w:ascii="Arial" w:hAnsi="Arial" w:cs="Arial"/>
          <w:smallCaps/>
          <w:color w:val="0033CC"/>
          <w:sz w:val="22"/>
          <w:szCs w:val="18"/>
        </w:rPr>
        <w:t xml:space="preserve">Chapter 5 – </w:t>
      </w:r>
      <w:r w:rsidR="006316F5" w:rsidRPr="00C657D4">
        <w:rPr>
          <w:rFonts w:ascii="Arial" w:hAnsi="Arial" w:cs="Arial"/>
          <w:smallCaps/>
          <w:color w:val="0033CC"/>
          <w:sz w:val="22"/>
          <w:szCs w:val="18"/>
        </w:rPr>
        <w:t xml:space="preserve">Senate Relationships </w:t>
      </w:r>
      <w:r w:rsidR="006A4636" w:rsidRPr="00C657D4">
        <w:rPr>
          <w:rFonts w:ascii="Arial" w:hAnsi="Arial" w:cs="Arial"/>
          <w:smallCaps/>
          <w:color w:val="0033CC"/>
          <w:sz w:val="22"/>
          <w:szCs w:val="18"/>
        </w:rPr>
        <w:t>w</w:t>
      </w:r>
      <w:r w:rsidR="006316F5" w:rsidRPr="00C657D4">
        <w:rPr>
          <w:rFonts w:ascii="Arial" w:hAnsi="Arial" w:cs="Arial"/>
          <w:smallCaps/>
          <w:color w:val="0033CC"/>
          <w:sz w:val="22"/>
          <w:szCs w:val="18"/>
        </w:rPr>
        <w:t>ith Constituencies</w:t>
      </w:r>
      <w:bookmarkEnd w:id="1"/>
      <w:r w:rsidR="006316F5" w:rsidRPr="00C657D4">
        <w:rPr>
          <w:rFonts w:ascii="Arial" w:hAnsi="Arial" w:cs="Arial"/>
          <w:smallCaps/>
          <w:color w:val="0033CC"/>
          <w:sz w:val="22"/>
          <w:szCs w:val="18"/>
        </w:rPr>
        <w:t xml:space="preserve"> </w:t>
      </w:r>
    </w:p>
    <w:p w14:paraId="29C61828"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5-1.</w:t>
      </w:r>
      <w:r w:rsidR="006316F5" w:rsidRPr="008414D7">
        <w:rPr>
          <w:rFonts w:ascii="Arial" w:hAnsi="Arial" w:cs="Arial"/>
          <w:b/>
          <w:sz w:val="18"/>
          <w:szCs w:val="18"/>
          <w:lang w:bidi="en-US"/>
        </w:rPr>
        <w:t xml:space="preserve"> Faculty</w:t>
      </w:r>
      <w:r w:rsidR="005F066C" w:rsidRPr="008414D7">
        <w:rPr>
          <w:rFonts w:ascii="Arial" w:hAnsi="Arial" w:cs="Arial"/>
          <w:b/>
          <w:sz w:val="18"/>
          <w:szCs w:val="18"/>
          <w:lang w:bidi="en-US"/>
        </w:rPr>
        <w:t xml:space="preserve"> </w:t>
      </w:r>
    </w:p>
    <w:p w14:paraId="2F997D0A"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senate shall represent and act on behalf of the faculty. </w:t>
      </w:r>
    </w:p>
    <w:p w14:paraId="2E5EBF8D"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An individual member of the faculty desiring reconsideration of a senate action has the referendum available for his/her use. </w:t>
      </w:r>
    </w:p>
    <w:p w14:paraId="03E752AD"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Members of the senate are elected by and are responsible to the elective senate unit. </w:t>
      </w:r>
    </w:p>
    <w:p w14:paraId="5C5B7124"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w:t>
      </w:r>
      <w:r w:rsidR="003435D0" w:rsidRPr="008414D7">
        <w:rPr>
          <w:rFonts w:ascii="Arial" w:hAnsi="Arial" w:cs="Arial"/>
          <w:b/>
          <w:sz w:val="18"/>
          <w:szCs w:val="18"/>
          <w:lang w:bidi="en-US"/>
        </w:rPr>
        <w:t>-</w:t>
      </w:r>
      <w:r w:rsidRPr="008414D7">
        <w:rPr>
          <w:rFonts w:ascii="Arial" w:hAnsi="Arial" w:cs="Arial"/>
          <w:b/>
          <w:sz w:val="18"/>
          <w:szCs w:val="18"/>
          <w:lang w:bidi="en-US"/>
        </w:rPr>
        <w:t>2.</w:t>
      </w:r>
      <w:r w:rsidR="006316F5" w:rsidRPr="008414D7">
        <w:rPr>
          <w:rFonts w:ascii="Arial" w:hAnsi="Arial" w:cs="Arial"/>
          <w:b/>
          <w:sz w:val="18"/>
          <w:szCs w:val="18"/>
          <w:lang w:bidi="en-US"/>
        </w:rPr>
        <w:t xml:space="preserve"> Faculty Organization</w:t>
      </w:r>
      <w:r w:rsidR="005F066C" w:rsidRPr="008414D7">
        <w:rPr>
          <w:rFonts w:ascii="Arial" w:hAnsi="Arial" w:cs="Arial"/>
          <w:b/>
          <w:sz w:val="18"/>
          <w:szCs w:val="18"/>
          <w:lang w:bidi="en-US"/>
        </w:rPr>
        <w:t xml:space="preserve"> </w:t>
      </w:r>
    </w:p>
    <w:p w14:paraId="3B10580E"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The Faculty Organization Constitution designates the Academic Senate as its legislative body.</w:t>
      </w:r>
    </w:p>
    <w:p w14:paraId="7D0EF317"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w:t>
      </w:r>
      <w:r w:rsidR="00BF7AF3">
        <w:rPr>
          <w:rFonts w:ascii="Arial" w:hAnsi="Arial" w:cs="Arial"/>
          <w:sz w:val="18"/>
          <w:szCs w:val="18"/>
          <w:lang w:bidi="en-US"/>
        </w:rPr>
        <w:t>P</w:t>
      </w:r>
      <w:r w:rsidR="00BF7AF3" w:rsidRPr="008414D7">
        <w:rPr>
          <w:rFonts w:ascii="Arial" w:hAnsi="Arial" w:cs="Arial"/>
          <w:sz w:val="18"/>
          <w:szCs w:val="18"/>
          <w:lang w:bidi="en-US"/>
        </w:rPr>
        <w:t xml:space="preserve">resident </w:t>
      </w:r>
      <w:r w:rsidRPr="008414D7">
        <w:rPr>
          <w:rFonts w:ascii="Arial" w:hAnsi="Arial" w:cs="Arial"/>
          <w:sz w:val="18"/>
          <w:szCs w:val="18"/>
          <w:lang w:bidi="en-US"/>
        </w:rPr>
        <w:t xml:space="preserve">and </w:t>
      </w:r>
      <w:r w:rsidR="00BF7AF3">
        <w:rPr>
          <w:rFonts w:ascii="Arial" w:hAnsi="Arial" w:cs="Arial"/>
          <w:sz w:val="18"/>
          <w:szCs w:val="18"/>
          <w:lang w:bidi="en-US"/>
        </w:rPr>
        <w:t>V</w:t>
      </w:r>
      <w:r w:rsidR="00BF7AF3" w:rsidRPr="008414D7">
        <w:rPr>
          <w:rFonts w:ascii="Arial" w:hAnsi="Arial" w:cs="Arial"/>
          <w:sz w:val="18"/>
          <w:szCs w:val="18"/>
          <w:lang w:bidi="en-US"/>
        </w:rPr>
        <w:t xml:space="preserve">ice </w:t>
      </w:r>
      <w:r w:rsidR="00BF7AF3">
        <w:rPr>
          <w:rFonts w:ascii="Arial" w:hAnsi="Arial" w:cs="Arial"/>
          <w:sz w:val="18"/>
          <w:szCs w:val="18"/>
          <w:lang w:bidi="en-US"/>
        </w:rPr>
        <w:t>P</w:t>
      </w:r>
      <w:r w:rsidR="00BF7AF3" w:rsidRPr="008414D7">
        <w:rPr>
          <w:rFonts w:ascii="Arial" w:hAnsi="Arial" w:cs="Arial"/>
          <w:sz w:val="18"/>
          <w:szCs w:val="18"/>
          <w:lang w:bidi="en-US"/>
        </w:rPr>
        <w:t xml:space="preserve">resident </w:t>
      </w:r>
      <w:r w:rsidRPr="008414D7">
        <w:rPr>
          <w:rFonts w:ascii="Arial" w:hAnsi="Arial" w:cs="Arial"/>
          <w:sz w:val="18"/>
          <w:szCs w:val="18"/>
          <w:lang w:bidi="en-US"/>
        </w:rPr>
        <w:t>of the Faculty Organization are the chair and vice chair of the senate.</w:t>
      </w:r>
    </w:p>
    <w:p w14:paraId="4190A9AC"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5-3.</w:t>
      </w:r>
      <w:r w:rsidR="006316F5" w:rsidRPr="008414D7">
        <w:rPr>
          <w:rFonts w:ascii="Arial" w:hAnsi="Arial" w:cs="Arial"/>
          <w:b/>
          <w:sz w:val="18"/>
          <w:szCs w:val="18"/>
          <w:lang w:bidi="en-US"/>
        </w:rPr>
        <w:t xml:space="preserve"> Students</w:t>
      </w:r>
      <w:r w:rsidR="005F066C" w:rsidRPr="008414D7">
        <w:rPr>
          <w:rFonts w:ascii="Arial" w:hAnsi="Arial" w:cs="Arial"/>
          <w:b/>
          <w:sz w:val="18"/>
          <w:szCs w:val="18"/>
          <w:lang w:bidi="en-US"/>
        </w:rPr>
        <w:t xml:space="preserve"> </w:t>
      </w:r>
    </w:p>
    <w:p w14:paraId="65CA101C" w14:textId="77777777" w:rsidR="006316F5" w:rsidRPr="00DA4CFE"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There are student members on all councils and standing committees of the senate except the Council of Faculty Representatives</w:t>
      </w:r>
      <w:r w:rsidR="0066716A">
        <w:rPr>
          <w:rFonts w:ascii="Arial" w:hAnsi="Arial" w:cs="Arial"/>
          <w:sz w:val="18"/>
          <w:szCs w:val="18"/>
          <w:lang w:bidi="en-US"/>
        </w:rPr>
        <w:t xml:space="preserve"> and</w:t>
      </w:r>
      <w:r w:rsidR="00C0555E" w:rsidRPr="008414D7">
        <w:rPr>
          <w:rFonts w:ascii="Arial" w:hAnsi="Arial" w:cs="Arial"/>
          <w:sz w:val="18"/>
          <w:szCs w:val="18"/>
          <w:lang w:bidi="en-US"/>
        </w:rPr>
        <w:t xml:space="preserve"> </w:t>
      </w:r>
      <w:r w:rsidR="00C0555E" w:rsidRPr="00277541">
        <w:rPr>
          <w:rFonts w:ascii="Arial" w:hAnsi="Arial" w:cs="Arial"/>
          <w:sz w:val="18"/>
          <w:szCs w:val="18"/>
          <w:lang w:bidi="en-US"/>
        </w:rPr>
        <w:t>the Faculty Values Committee.  The senate may create new councils and committees without student representation, if necessary, to meet committee and council goals</w:t>
      </w:r>
      <w:r w:rsidR="00E234B2" w:rsidRPr="00277541">
        <w:rPr>
          <w:rFonts w:ascii="Arial" w:hAnsi="Arial" w:cs="Arial"/>
          <w:sz w:val="18"/>
          <w:szCs w:val="18"/>
          <w:lang w:bidi="en-US"/>
        </w:rPr>
        <w:t>.</w:t>
      </w:r>
    </w:p>
    <w:p w14:paraId="13D90034"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w:t>
      </w:r>
      <w:r w:rsidR="006A1CBA" w:rsidRPr="008414D7">
        <w:rPr>
          <w:rFonts w:ascii="Arial" w:hAnsi="Arial" w:cs="Arial"/>
          <w:b/>
          <w:sz w:val="18"/>
          <w:szCs w:val="18"/>
          <w:lang w:bidi="en-US"/>
        </w:rPr>
        <w:t>4</w:t>
      </w:r>
      <w:r w:rsidRPr="008414D7">
        <w:rPr>
          <w:rFonts w:ascii="Arial" w:hAnsi="Arial" w:cs="Arial"/>
          <w:b/>
          <w:sz w:val="18"/>
          <w:szCs w:val="18"/>
          <w:lang w:bidi="en-US"/>
        </w:rPr>
        <w:t>.</w:t>
      </w:r>
      <w:r w:rsidR="006316F5" w:rsidRPr="008414D7">
        <w:rPr>
          <w:rFonts w:ascii="Arial" w:hAnsi="Arial" w:cs="Arial"/>
          <w:b/>
          <w:sz w:val="18"/>
          <w:szCs w:val="18"/>
          <w:lang w:bidi="en-US"/>
        </w:rPr>
        <w:t xml:space="preserve"> University President</w:t>
      </w:r>
      <w:r w:rsidR="005F066C" w:rsidRPr="008414D7">
        <w:rPr>
          <w:rFonts w:ascii="Arial" w:hAnsi="Arial" w:cs="Arial"/>
          <w:b/>
          <w:sz w:val="18"/>
          <w:szCs w:val="18"/>
          <w:lang w:bidi="en-US"/>
        </w:rPr>
        <w:t xml:space="preserve"> </w:t>
      </w:r>
    </w:p>
    <w:p w14:paraId="06E9924D" w14:textId="77777777" w:rsidR="006316F5" w:rsidRDefault="000D2C8A"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A record of all actions of the senate is forwarded to the president of the university.  Those</w:t>
      </w:r>
      <w:r w:rsidR="006316F5" w:rsidRPr="008414D7">
        <w:rPr>
          <w:rFonts w:ascii="Arial" w:hAnsi="Arial" w:cs="Arial"/>
          <w:sz w:val="18"/>
          <w:szCs w:val="18"/>
          <w:lang w:bidi="en-US"/>
        </w:rPr>
        <w:t xml:space="preserve"> actions </w:t>
      </w:r>
      <w:r w:rsidRPr="008414D7">
        <w:rPr>
          <w:rFonts w:ascii="Arial" w:hAnsi="Arial" w:cs="Arial"/>
          <w:sz w:val="18"/>
          <w:szCs w:val="18"/>
          <w:lang w:bidi="en-US"/>
        </w:rPr>
        <w:t>which require enactment not delegated to senate authority</w:t>
      </w:r>
      <w:r w:rsidR="006316F5" w:rsidRPr="008414D7">
        <w:rPr>
          <w:rFonts w:ascii="Arial" w:hAnsi="Arial" w:cs="Arial"/>
          <w:sz w:val="18"/>
          <w:szCs w:val="18"/>
          <w:lang w:bidi="en-US"/>
        </w:rPr>
        <w:t xml:space="preserve"> are subject to approval and enactment by the president of the university. </w:t>
      </w:r>
      <w:r w:rsidR="004A6E92" w:rsidRPr="008414D7">
        <w:rPr>
          <w:rFonts w:ascii="Arial" w:hAnsi="Arial" w:cs="Arial"/>
          <w:sz w:val="18"/>
          <w:szCs w:val="18"/>
          <w:lang w:bidi="en-US"/>
        </w:rPr>
        <w:t xml:space="preserve">(See also RCW 28B.35.390 and </w:t>
      </w:r>
      <w:r w:rsidR="00DE0644" w:rsidRPr="008414D7">
        <w:rPr>
          <w:rFonts w:ascii="Arial" w:hAnsi="Arial" w:cs="Arial"/>
          <w:sz w:val="18"/>
          <w:szCs w:val="18"/>
          <w:lang w:bidi="en-US"/>
        </w:rPr>
        <w:t>EWU Policy 101-02, University Governance</w:t>
      </w:r>
      <w:r w:rsidR="004A6E92" w:rsidRPr="008414D7">
        <w:rPr>
          <w:rFonts w:ascii="Arial" w:hAnsi="Arial" w:cs="Arial"/>
          <w:sz w:val="18"/>
          <w:szCs w:val="18"/>
          <w:lang w:bidi="en-US"/>
        </w:rPr>
        <w:t>.)</w:t>
      </w:r>
      <w:r w:rsidR="006316F5" w:rsidRPr="008414D7">
        <w:rPr>
          <w:rFonts w:ascii="Arial" w:hAnsi="Arial" w:cs="Arial"/>
          <w:sz w:val="18"/>
          <w:szCs w:val="18"/>
          <w:lang w:bidi="en-US"/>
        </w:rPr>
        <w:t xml:space="preserve"> </w:t>
      </w:r>
    </w:p>
    <w:p w14:paraId="603B795F"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w:t>
      </w:r>
      <w:r w:rsidR="006A1CBA" w:rsidRPr="008414D7">
        <w:rPr>
          <w:rFonts w:ascii="Arial" w:hAnsi="Arial" w:cs="Arial"/>
          <w:b/>
          <w:sz w:val="18"/>
          <w:szCs w:val="18"/>
          <w:lang w:bidi="en-US"/>
        </w:rPr>
        <w:t>5</w:t>
      </w:r>
      <w:r w:rsidRPr="008414D7">
        <w:rPr>
          <w:rFonts w:ascii="Arial" w:hAnsi="Arial" w:cs="Arial"/>
          <w:b/>
          <w:sz w:val="18"/>
          <w:szCs w:val="18"/>
          <w:lang w:bidi="en-US"/>
        </w:rPr>
        <w:t>.</w:t>
      </w:r>
      <w:r w:rsidR="006316F5" w:rsidRPr="008414D7">
        <w:rPr>
          <w:rFonts w:ascii="Arial" w:hAnsi="Arial" w:cs="Arial"/>
          <w:b/>
          <w:sz w:val="18"/>
          <w:szCs w:val="18"/>
          <w:lang w:bidi="en-US"/>
        </w:rPr>
        <w:t xml:space="preserve"> Board of Trustees</w:t>
      </w:r>
      <w:r w:rsidR="005F066C" w:rsidRPr="008414D7">
        <w:rPr>
          <w:rFonts w:ascii="Arial" w:hAnsi="Arial" w:cs="Arial"/>
          <w:b/>
          <w:sz w:val="18"/>
          <w:szCs w:val="18"/>
          <w:lang w:bidi="en-US"/>
        </w:rPr>
        <w:t xml:space="preserve"> </w:t>
      </w:r>
    </w:p>
    <w:p w14:paraId="64AC1397"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The senate, through its chair, has the right to communicate with the </w:t>
      </w:r>
      <w:r w:rsidR="0066716A">
        <w:rPr>
          <w:rFonts w:ascii="Arial" w:hAnsi="Arial" w:cs="Arial"/>
          <w:sz w:val="18"/>
          <w:szCs w:val="18"/>
          <w:lang w:bidi="en-US"/>
        </w:rPr>
        <w:t>B</w:t>
      </w:r>
      <w:r w:rsidR="0066716A" w:rsidRPr="008414D7">
        <w:rPr>
          <w:rFonts w:ascii="Arial" w:hAnsi="Arial" w:cs="Arial"/>
          <w:sz w:val="18"/>
          <w:szCs w:val="18"/>
          <w:lang w:bidi="en-US"/>
        </w:rPr>
        <w:t xml:space="preserve">oard </w:t>
      </w:r>
      <w:r w:rsidRPr="008414D7">
        <w:rPr>
          <w:rFonts w:ascii="Arial" w:hAnsi="Arial" w:cs="Arial"/>
          <w:sz w:val="18"/>
          <w:szCs w:val="18"/>
          <w:lang w:bidi="en-US"/>
        </w:rPr>
        <w:t xml:space="preserve">of </w:t>
      </w:r>
      <w:r w:rsidR="0066716A">
        <w:rPr>
          <w:rFonts w:ascii="Arial" w:hAnsi="Arial" w:cs="Arial"/>
          <w:sz w:val="18"/>
          <w:szCs w:val="18"/>
          <w:lang w:bidi="en-US"/>
        </w:rPr>
        <w:t>T</w:t>
      </w:r>
      <w:r w:rsidRPr="008414D7">
        <w:rPr>
          <w:rFonts w:ascii="Arial" w:hAnsi="Arial" w:cs="Arial"/>
          <w:sz w:val="18"/>
          <w:szCs w:val="18"/>
          <w:lang w:bidi="en-US"/>
        </w:rPr>
        <w:t>rustees</w:t>
      </w:r>
      <w:r w:rsidR="000D2C8A" w:rsidRPr="008414D7">
        <w:rPr>
          <w:rFonts w:ascii="Arial" w:hAnsi="Arial" w:cs="Arial"/>
          <w:sz w:val="18"/>
          <w:szCs w:val="18"/>
          <w:lang w:bidi="en-US"/>
        </w:rPr>
        <w:t xml:space="preserve"> as part of the system of shared governance</w:t>
      </w:r>
      <w:r w:rsidRPr="008414D7">
        <w:rPr>
          <w:rFonts w:ascii="Arial" w:hAnsi="Arial" w:cs="Arial"/>
          <w:sz w:val="18"/>
          <w:szCs w:val="18"/>
          <w:lang w:bidi="en-US"/>
        </w:rPr>
        <w:t xml:space="preserve">.  </w:t>
      </w:r>
    </w:p>
    <w:p w14:paraId="38787F24"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w:t>
      </w:r>
      <w:r w:rsidR="006A1CBA" w:rsidRPr="008414D7">
        <w:rPr>
          <w:rFonts w:ascii="Arial" w:hAnsi="Arial" w:cs="Arial"/>
          <w:b/>
          <w:sz w:val="18"/>
          <w:szCs w:val="18"/>
          <w:lang w:bidi="en-US"/>
        </w:rPr>
        <w:t>6</w:t>
      </w:r>
      <w:r w:rsidRPr="008414D7">
        <w:rPr>
          <w:rFonts w:ascii="Arial" w:hAnsi="Arial" w:cs="Arial"/>
          <w:b/>
          <w:sz w:val="18"/>
          <w:szCs w:val="18"/>
          <w:lang w:bidi="en-US"/>
        </w:rPr>
        <w:t>.</w:t>
      </w:r>
      <w:r w:rsidR="005F066C" w:rsidRPr="008414D7">
        <w:rPr>
          <w:rFonts w:ascii="Arial" w:hAnsi="Arial" w:cs="Arial"/>
          <w:b/>
          <w:sz w:val="18"/>
          <w:szCs w:val="18"/>
          <w:lang w:bidi="en-US"/>
        </w:rPr>
        <w:t xml:space="preserve"> Councils of the Senate </w:t>
      </w:r>
    </w:p>
    <w:p w14:paraId="01B26884" w14:textId="77777777" w:rsidR="006316F5" w:rsidRPr="00FD1A5D"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lastRenderedPageBreak/>
        <w:t>All councils</w:t>
      </w:r>
      <w:r w:rsidR="00C0555E">
        <w:rPr>
          <w:rFonts w:ascii="Arial" w:hAnsi="Arial" w:cs="Arial"/>
          <w:sz w:val="18"/>
          <w:szCs w:val="18"/>
          <w:lang w:bidi="en-US"/>
        </w:rPr>
        <w:t xml:space="preserve"> and committees</w:t>
      </w:r>
      <w:r w:rsidRPr="00B83159">
        <w:rPr>
          <w:rFonts w:ascii="Arial" w:hAnsi="Arial" w:cs="Arial"/>
          <w:sz w:val="18"/>
          <w:szCs w:val="18"/>
          <w:lang w:bidi="en-US"/>
        </w:rPr>
        <w:t xml:space="preserve"> </w:t>
      </w:r>
      <w:r w:rsidRPr="008414D7">
        <w:rPr>
          <w:rFonts w:ascii="Arial" w:hAnsi="Arial" w:cs="Arial"/>
          <w:sz w:val="18"/>
          <w:szCs w:val="18"/>
          <w:lang w:bidi="en-US"/>
        </w:rPr>
        <w:t xml:space="preserve">of the senate shall be responsible to the senate and shall operate under policies </w:t>
      </w:r>
      <w:r w:rsidRPr="00FD1A5D">
        <w:rPr>
          <w:rFonts w:ascii="Arial" w:hAnsi="Arial" w:cs="Arial"/>
          <w:sz w:val="18"/>
          <w:szCs w:val="18"/>
          <w:lang w:bidi="en-US"/>
        </w:rPr>
        <w:t xml:space="preserve">established by the senate. </w:t>
      </w:r>
    </w:p>
    <w:p w14:paraId="34603AAA" w14:textId="77777777" w:rsidR="006316F5" w:rsidRPr="00FD1A5D" w:rsidRDefault="006316F5" w:rsidP="008414D7">
      <w:pPr>
        <w:spacing w:after="120" w:line="276" w:lineRule="auto"/>
        <w:jc w:val="both"/>
        <w:rPr>
          <w:rFonts w:ascii="Arial" w:hAnsi="Arial" w:cs="Arial"/>
          <w:sz w:val="18"/>
          <w:szCs w:val="18"/>
          <w:lang w:bidi="en-US"/>
        </w:rPr>
      </w:pPr>
      <w:r w:rsidRPr="00FD1A5D">
        <w:rPr>
          <w:rFonts w:ascii="Arial" w:hAnsi="Arial" w:cs="Arial"/>
          <w:sz w:val="18"/>
          <w:szCs w:val="18"/>
          <w:lang w:bidi="en-US"/>
        </w:rPr>
        <w:t>The senate shall designate the membership, term of office, and function of the councils</w:t>
      </w:r>
      <w:r w:rsidR="00C0555E" w:rsidRPr="00FD1A5D">
        <w:rPr>
          <w:rFonts w:ascii="Arial" w:hAnsi="Arial" w:cs="Arial"/>
          <w:sz w:val="18"/>
          <w:szCs w:val="18"/>
          <w:lang w:bidi="en-US"/>
        </w:rPr>
        <w:t xml:space="preserve"> and committees</w:t>
      </w:r>
      <w:r w:rsidRPr="00FD1A5D">
        <w:rPr>
          <w:rFonts w:ascii="Arial" w:hAnsi="Arial" w:cs="Arial"/>
          <w:sz w:val="18"/>
          <w:szCs w:val="18"/>
          <w:lang w:bidi="en-US"/>
        </w:rPr>
        <w:t xml:space="preserve">. </w:t>
      </w:r>
    </w:p>
    <w:p w14:paraId="6AB753C4" w14:textId="77777777" w:rsidR="006316F5" w:rsidRPr="00FD1A5D" w:rsidRDefault="006316F5" w:rsidP="008414D7">
      <w:pPr>
        <w:spacing w:after="120" w:line="276" w:lineRule="auto"/>
        <w:jc w:val="both"/>
        <w:rPr>
          <w:rFonts w:ascii="Arial" w:hAnsi="Arial" w:cs="Arial"/>
          <w:sz w:val="18"/>
          <w:szCs w:val="18"/>
          <w:lang w:bidi="en-US"/>
        </w:rPr>
      </w:pPr>
      <w:r w:rsidRPr="00FD1A5D">
        <w:rPr>
          <w:rFonts w:ascii="Arial" w:hAnsi="Arial" w:cs="Arial"/>
          <w:sz w:val="18"/>
          <w:szCs w:val="18"/>
          <w:lang w:bidi="en-US"/>
        </w:rPr>
        <w:t>The senate shall be responsible for reorganizing the council</w:t>
      </w:r>
      <w:r w:rsidR="00C0555E" w:rsidRPr="00FD1A5D">
        <w:rPr>
          <w:rFonts w:ascii="Arial" w:hAnsi="Arial" w:cs="Arial"/>
          <w:sz w:val="18"/>
          <w:szCs w:val="18"/>
          <w:lang w:bidi="en-US"/>
        </w:rPr>
        <w:t xml:space="preserve"> and committee</w:t>
      </w:r>
      <w:r w:rsidRPr="00FD1A5D">
        <w:rPr>
          <w:rFonts w:ascii="Arial" w:hAnsi="Arial" w:cs="Arial"/>
          <w:sz w:val="18"/>
          <w:szCs w:val="18"/>
          <w:lang w:bidi="en-US"/>
        </w:rPr>
        <w:t xml:space="preserve"> structure as it deems necessary. </w:t>
      </w:r>
    </w:p>
    <w:p w14:paraId="1615660A" w14:textId="77777777" w:rsidR="004E65C2" w:rsidRPr="00FD1A5D" w:rsidRDefault="00C0555E" w:rsidP="008414D7">
      <w:pPr>
        <w:spacing w:after="120" w:line="276" w:lineRule="auto"/>
        <w:jc w:val="both"/>
        <w:rPr>
          <w:rFonts w:ascii="Arial" w:hAnsi="Arial" w:cs="Arial"/>
          <w:sz w:val="18"/>
          <w:szCs w:val="18"/>
          <w:lang w:bidi="en-US"/>
        </w:rPr>
      </w:pPr>
      <w:r w:rsidRPr="00FD1A5D">
        <w:rPr>
          <w:rFonts w:ascii="Arial" w:hAnsi="Arial" w:cs="Arial"/>
          <w:sz w:val="18"/>
          <w:szCs w:val="18"/>
          <w:lang w:bidi="en-US"/>
        </w:rPr>
        <w:t>Further information about the councils and committees is found in Chapter 6.</w:t>
      </w:r>
    </w:p>
    <w:p w14:paraId="4DF84D52" w14:textId="77777777" w:rsidR="006316F5" w:rsidRPr="008414D7" w:rsidRDefault="00583885" w:rsidP="008414D7">
      <w:pPr>
        <w:spacing w:after="120" w:line="276" w:lineRule="auto"/>
        <w:jc w:val="both"/>
        <w:rPr>
          <w:rFonts w:ascii="Arial" w:hAnsi="Arial" w:cs="Arial"/>
          <w:b/>
          <w:sz w:val="18"/>
          <w:szCs w:val="18"/>
          <w:lang w:bidi="en-US"/>
        </w:rPr>
      </w:pPr>
      <w:r w:rsidRPr="008414D7">
        <w:rPr>
          <w:rFonts w:ascii="Arial" w:hAnsi="Arial" w:cs="Arial"/>
          <w:b/>
          <w:sz w:val="18"/>
          <w:szCs w:val="18"/>
          <w:lang w:bidi="en-US"/>
        </w:rPr>
        <w:t>5-</w:t>
      </w:r>
      <w:r w:rsidR="006A1CBA" w:rsidRPr="008414D7">
        <w:rPr>
          <w:rFonts w:ascii="Arial" w:hAnsi="Arial" w:cs="Arial"/>
          <w:b/>
          <w:sz w:val="18"/>
          <w:szCs w:val="18"/>
          <w:lang w:bidi="en-US"/>
        </w:rPr>
        <w:t>7</w:t>
      </w:r>
      <w:r w:rsidRPr="008414D7">
        <w:rPr>
          <w:rFonts w:ascii="Arial" w:hAnsi="Arial" w:cs="Arial"/>
          <w:b/>
          <w:sz w:val="18"/>
          <w:szCs w:val="18"/>
          <w:lang w:bidi="en-US"/>
        </w:rPr>
        <w:t>.</w:t>
      </w:r>
      <w:r w:rsidR="006316F5" w:rsidRPr="008414D7">
        <w:rPr>
          <w:rFonts w:ascii="Arial" w:hAnsi="Arial" w:cs="Arial"/>
          <w:b/>
          <w:sz w:val="18"/>
          <w:szCs w:val="18"/>
          <w:lang w:bidi="en-US"/>
        </w:rPr>
        <w:t xml:space="preserve"> Administrative Officers</w:t>
      </w:r>
      <w:r w:rsidR="005F066C" w:rsidRPr="008414D7">
        <w:rPr>
          <w:rFonts w:ascii="Arial" w:hAnsi="Arial" w:cs="Arial"/>
          <w:b/>
          <w:sz w:val="18"/>
          <w:szCs w:val="18"/>
          <w:lang w:bidi="en-US"/>
        </w:rPr>
        <w:t xml:space="preserve"> </w:t>
      </w:r>
    </w:p>
    <w:p w14:paraId="49BB2BC3" w14:textId="77777777" w:rsidR="006316F5" w:rsidRPr="008414D7" w:rsidRDefault="006316F5" w:rsidP="008414D7">
      <w:pPr>
        <w:spacing w:after="120" w:line="276" w:lineRule="auto"/>
        <w:jc w:val="both"/>
        <w:rPr>
          <w:rFonts w:ascii="Arial" w:hAnsi="Arial" w:cs="Arial"/>
          <w:sz w:val="18"/>
          <w:szCs w:val="18"/>
          <w:lang w:bidi="en-US"/>
        </w:rPr>
      </w:pPr>
      <w:r w:rsidRPr="008414D7">
        <w:rPr>
          <w:rFonts w:ascii="Arial" w:hAnsi="Arial" w:cs="Arial"/>
          <w:sz w:val="18"/>
          <w:szCs w:val="18"/>
          <w:lang w:bidi="en-US"/>
        </w:rPr>
        <w:t xml:space="preserve">One major responsibility of councils is to provide advice and counsel to the appropriate administrative officers consistent with the policies approved by the senate. Actions of the senate and its councils are not intended to abrogate administrative responsibility and authority.  </w:t>
      </w:r>
    </w:p>
    <w:p w14:paraId="2C8AC40A" w14:textId="77777777" w:rsidR="00EB6A10" w:rsidRDefault="000A674B" w:rsidP="008414D7">
      <w:pPr>
        <w:pStyle w:val="Heading1"/>
        <w:spacing w:before="0" w:after="120" w:line="276" w:lineRule="auto"/>
        <w:rPr>
          <w:rFonts w:ascii="Arial" w:hAnsi="Arial" w:cs="Arial"/>
          <w:color w:val="auto"/>
          <w:sz w:val="18"/>
          <w:szCs w:val="18"/>
          <w:lang w:bidi="en-US"/>
        </w:rPr>
      </w:pPr>
      <w:bookmarkStart w:id="2" w:name="_Toc188931323"/>
      <w:r>
        <w:rPr>
          <w:rFonts w:ascii="Arial" w:hAnsi="Arial" w:cs="Arial"/>
          <w:color w:val="auto"/>
          <w:sz w:val="18"/>
          <w:szCs w:val="18"/>
          <w:lang w:bidi="en-US"/>
        </w:rPr>
        <w:pict w14:anchorId="36F1E55F">
          <v:rect id="_x0000_i1029" style="width:230.4pt;height:1.5pt" o:hralign="center" o:hrstd="t" o:hrnoshade="t" o:hr="t" fillcolor="#1b1d3d [2415]" stroked="f"/>
        </w:pict>
      </w:r>
    </w:p>
    <w:p w14:paraId="628F7232" w14:textId="77777777" w:rsidR="006316F5" w:rsidRPr="00C657D4" w:rsidRDefault="00583885" w:rsidP="008414D7">
      <w:pPr>
        <w:pStyle w:val="Heading1"/>
        <w:spacing w:before="0" w:after="120" w:line="276" w:lineRule="auto"/>
        <w:rPr>
          <w:rFonts w:ascii="Arial" w:hAnsi="Arial" w:cs="Arial"/>
          <w:smallCaps/>
          <w:color w:val="0033CC"/>
          <w:sz w:val="22"/>
          <w:szCs w:val="22"/>
        </w:rPr>
      </w:pPr>
      <w:r w:rsidRPr="00C657D4">
        <w:rPr>
          <w:rFonts w:ascii="Arial" w:hAnsi="Arial" w:cs="Arial"/>
          <w:smallCaps/>
          <w:color w:val="0033CC"/>
          <w:sz w:val="22"/>
          <w:szCs w:val="22"/>
        </w:rPr>
        <w:t xml:space="preserve">Chapter 6 – </w:t>
      </w:r>
      <w:r w:rsidR="006316F5" w:rsidRPr="00C657D4">
        <w:rPr>
          <w:rFonts w:ascii="Arial" w:hAnsi="Arial" w:cs="Arial"/>
          <w:smallCaps/>
          <w:color w:val="0033CC"/>
          <w:sz w:val="22"/>
          <w:szCs w:val="22"/>
        </w:rPr>
        <w:t xml:space="preserve">Council </w:t>
      </w:r>
      <w:r w:rsidR="00061F00" w:rsidRPr="00C657D4">
        <w:rPr>
          <w:rFonts w:ascii="Arial" w:hAnsi="Arial" w:cs="Arial"/>
          <w:smallCaps/>
          <w:color w:val="0033CC"/>
          <w:sz w:val="22"/>
          <w:szCs w:val="22"/>
        </w:rPr>
        <w:t>&amp;</w:t>
      </w:r>
      <w:r w:rsidR="006316F5" w:rsidRPr="00C657D4">
        <w:rPr>
          <w:rFonts w:ascii="Arial" w:hAnsi="Arial" w:cs="Arial"/>
          <w:smallCaps/>
          <w:color w:val="0033CC"/>
          <w:sz w:val="22"/>
          <w:szCs w:val="22"/>
        </w:rPr>
        <w:t xml:space="preserve"> Committee Service</w:t>
      </w:r>
      <w:bookmarkEnd w:id="2"/>
      <w:r w:rsidR="006316F5" w:rsidRPr="00C657D4">
        <w:rPr>
          <w:rFonts w:ascii="Arial" w:hAnsi="Arial" w:cs="Arial"/>
          <w:smallCaps/>
          <w:color w:val="0033CC"/>
          <w:sz w:val="22"/>
          <w:szCs w:val="22"/>
        </w:rPr>
        <w:t xml:space="preserve"> </w:t>
      </w:r>
    </w:p>
    <w:p w14:paraId="341CDBB4" w14:textId="77777777" w:rsidR="00CD099B" w:rsidRPr="00CD099B" w:rsidRDefault="00CD099B" w:rsidP="00CD099B">
      <w:pPr>
        <w:spacing w:after="120" w:line="276" w:lineRule="auto"/>
        <w:jc w:val="both"/>
        <w:outlineLvl w:val="1"/>
        <w:rPr>
          <w:rFonts w:ascii="Arial" w:hAnsi="Arial" w:cs="Arial"/>
          <w:bCs/>
          <w:sz w:val="18"/>
          <w:szCs w:val="18"/>
        </w:rPr>
      </w:pPr>
      <w:r w:rsidRPr="00CD099B">
        <w:rPr>
          <w:rFonts w:ascii="Arial" w:hAnsi="Arial" w:cs="Arial"/>
          <w:b/>
          <w:bCs/>
          <w:sz w:val="18"/>
          <w:szCs w:val="18"/>
        </w:rPr>
        <w:t>6-1. Establishment of Committees:</w:t>
      </w:r>
      <w:r w:rsidRPr="00CD099B">
        <w:rPr>
          <w:rFonts w:ascii="Arial" w:hAnsi="Arial" w:cs="Arial"/>
          <w:bCs/>
          <w:sz w:val="18"/>
          <w:szCs w:val="18"/>
        </w:rPr>
        <w:t xml:space="preserve"> The Faculty Organization has three standing committees established in its constitution: Academic Senate, Executive Committee, and Rules Committee. The other councils and committees are established in this policy</w:t>
      </w:r>
      <w:r w:rsidR="007830E9">
        <w:rPr>
          <w:rFonts w:ascii="Arial" w:hAnsi="Arial" w:cs="Arial"/>
          <w:bCs/>
          <w:sz w:val="18"/>
          <w:szCs w:val="18"/>
        </w:rPr>
        <w:t xml:space="preserve"> and may be altered or removed only by action of the senate.</w:t>
      </w:r>
      <w:r w:rsidRPr="00CD099B">
        <w:rPr>
          <w:rFonts w:ascii="Arial" w:hAnsi="Arial" w:cs="Arial"/>
          <w:bCs/>
          <w:sz w:val="18"/>
          <w:szCs w:val="18"/>
        </w:rPr>
        <w:t xml:space="preserve"> </w:t>
      </w:r>
      <w:r w:rsidR="00414026">
        <w:rPr>
          <w:rFonts w:ascii="Arial" w:hAnsi="Arial" w:cs="Arial"/>
          <w:bCs/>
          <w:sz w:val="18"/>
          <w:szCs w:val="18"/>
        </w:rPr>
        <w:t xml:space="preserve">Councils and </w:t>
      </w:r>
      <w:r w:rsidR="004A73FC">
        <w:rPr>
          <w:rFonts w:ascii="Arial" w:hAnsi="Arial" w:cs="Arial"/>
          <w:bCs/>
          <w:sz w:val="18"/>
          <w:szCs w:val="18"/>
        </w:rPr>
        <w:t>c</w:t>
      </w:r>
      <w:r w:rsidRPr="00CD099B">
        <w:rPr>
          <w:rFonts w:ascii="Arial" w:hAnsi="Arial" w:cs="Arial"/>
          <w:bCs/>
          <w:sz w:val="18"/>
          <w:szCs w:val="18"/>
        </w:rPr>
        <w:t xml:space="preserve">ommittees that are established in the constitution may be altered or removed only by revision of the </w:t>
      </w:r>
      <w:r w:rsidR="0066716A">
        <w:rPr>
          <w:rFonts w:ascii="Arial" w:hAnsi="Arial" w:cs="Arial"/>
          <w:bCs/>
          <w:sz w:val="18"/>
          <w:szCs w:val="18"/>
        </w:rPr>
        <w:t>c</w:t>
      </w:r>
      <w:r w:rsidRPr="00CD099B">
        <w:rPr>
          <w:rFonts w:ascii="Arial" w:hAnsi="Arial" w:cs="Arial"/>
          <w:bCs/>
          <w:sz w:val="18"/>
          <w:szCs w:val="18"/>
        </w:rPr>
        <w:t>onstitution following the standards established therein. As needed, each committee shall establish additional committee operating rules (e.g. meeting schedules, voting member designation, etc.) provided that such rules do not conflict with this policy, the Faculty Organization constitution, or any university policy</w:t>
      </w:r>
    </w:p>
    <w:p w14:paraId="522565AD" w14:textId="77777777" w:rsidR="00CD099B" w:rsidRPr="00CD099B" w:rsidRDefault="00CD099B" w:rsidP="00CD099B">
      <w:pPr>
        <w:spacing w:after="120" w:line="276" w:lineRule="auto"/>
        <w:jc w:val="both"/>
        <w:outlineLvl w:val="1"/>
        <w:rPr>
          <w:rFonts w:ascii="Arial" w:hAnsi="Arial" w:cs="Arial"/>
          <w:b/>
          <w:bCs/>
          <w:sz w:val="18"/>
          <w:szCs w:val="18"/>
        </w:rPr>
      </w:pPr>
      <w:r w:rsidRPr="00CD099B">
        <w:rPr>
          <w:rFonts w:ascii="Arial" w:hAnsi="Arial" w:cs="Arial"/>
          <w:b/>
          <w:bCs/>
          <w:sz w:val="18"/>
          <w:szCs w:val="18"/>
        </w:rPr>
        <w:t>6-1. Committee Membership</w:t>
      </w:r>
    </w:p>
    <w:p w14:paraId="7FBA7D27" w14:textId="791FE198" w:rsidR="00CD099B" w:rsidRPr="00CD099B" w:rsidRDefault="00CD099B" w:rsidP="00CD099B">
      <w:pPr>
        <w:pStyle w:val="Default"/>
        <w:spacing w:after="120" w:line="276" w:lineRule="auto"/>
        <w:jc w:val="both"/>
        <w:rPr>
          <w:rFonts w:ascii="Arial" w:hAnsi="Arial" w:cs="Arial"/>
          <w:color w:val="auto"/>
          <w:sz w:val="18"/>
          <w:szCs w:val="18"/>
        </w:rPr>
      </w:pPr>
      <w:r w:rsidRPr="00CD099B">
        <w:rPr>
          <w:rFonts w:ascii="Arial" w:hAnsi="Arial" w:cs="Arial"/>
          <w:b/>
          <w:color w:val="auto"/>
          <w:sz w:val="18"/>
          <w:szCs w:val="18"/>
        </w:rPr>
        <w:t>a. Eligibility.</w:t>
      </w:r>
      <w:r w:rsidRPr="00CD099B">
        <w:rPr>
          <w:rFonts w:ascii="Arial" w:hAnsi="Arial" w:cs="Arial"/>
          <w:color w:val="auto"/>
          <w:sz w:val="18"/>
          <w:szCs w:val="18"/>
        </w:rPr>
        <w:t xml:space="preserve"> All members of the Faculty Organization are eligible for faculty membership on councils and committees. Normal appointments are made in spring quarter and will begin on July 1 of the year of appointment (though first meetings are normally in fall quarter) and last for the appointed time (usually 3 years). Special appointments can be made at any time that vacancies exist; the appointment is treated as if it began at the start of the academic year in which service begins.</w:t>
      </w:r>
      <w:r w:rsidR="005B789F">
        <w:rPr>
          <w:rFonts w:ascii="Arial" w:hAnsi="Arial" w:cs="Arial"/>
          <w:color w:val="auto"/>
          <w:sz w:val="18"/>
          <w:szCs w:val="18"/>
        </w:rPr>
        <w:t xml:space="preserve"> </w:t>
      </w:r>
      <w:r w:rsidR="00175AD4">
        <w:rPr>
          <w:rFonts w:ascii="Arial" w:hAnsi="Arial" w:cs="Arial"/>
          <w:color w:val="auto"/>
          <w:sz w:val="18"/>
          <w:szCs w:val="18"/>
        </w:rPr>
        <w:t>For all councils and committees with administrative members, the stated administrator may appoint a representative if he or she is unable to attend.</w:t>
      </w:r>
    </w:p>
    <w:p w14:paraId="3060432B" w14:textId="77777777" w:rsidR="00CD099B" w:rsidRPr="00CD099B" w:rsidRDefault="00CD099B" w:rsidP="00CD099B">
      <w:pPr>
        <w:pStyle w:val="Default"/>
        <w:spacing w:after="120" w:line="276" w:lineRule="auto"/>
        <w:jc w:val="both"/>
        <w:rPr>
          <w:rFonts w:ascii="Arial" w:hAnsi="Arial" w:cs="Arial"/>
          <w:color w:val="auto"/>
          <w:sz w:val="18"/>
          <w:szCs w:val="18"/>
        </w:rPr>
      </w:pPr>
      <w:r w:rsidRPr="00CD099B">
        <w:rPr>
          <w:rFonts w:ascii="Arial" w:hAnsi="Arial" w:cs="Arial"/>
          <w:b/>
          <w:color w:val="auto"/>
          <w:sz w:val="18"/>
          <w:szCs w:val="18"/>
        </w:rPr>
        <w:t>b. Attendance.</w:t>
      </w:r>
      <w:r w:rsidRPr="00CD099B">
        <w:rPr>
          <w:rFonts w:ascii="Arial" w:hAnsi="Arial" w:cs="Arial"/>
          <w:color w:val="auto"/>
          <w:sz w:val="18"/>
          <w:szCs w:val="18"/>
        </w:rPr>
        <w:t xml:space="preserve"> Regular attendance is expected at council and committee meetings. In most circumstances, an alternate may be sent in the members place as long as that alternate is approved in advance. If a committee member misses more than three meetings in one quarter without previously alerting the chair and citing the reason for those </w:t>
      </w:r>
      <w:r w:rsidRPr="00CD099B">
        <w:rPr>
          <w:rFonts w:ascii="Arial" w:hAnsi="Arial" w:cs="Arial"/>
          <w:color w:val="auto"/>
          <w:sz w:val="18"/>
          <w:szCs w:val="18"/>
        </w:rPr>
        <w:lastRenderedPageBreak/>
        <w:t xml:space="preserve">absences, that member may automatically be removed from the committee and shall be notified by the Faculty Organization office. </w:t>
      </w:r>
    </w:p>
    <w:p w14:paraId="77FDA827" w14:textId="77777777" w:rsidR="00CD099B"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b/>
          <w:sz w:val="18"/>
          <w:szCs w:val="18"/>
        </w:rPr>
        <w:t>c. Council and Committee Chairs.</w:t>
      </w:r>
      <w:r w:rsidRPr="00CD099B">
        <w:rPr>
          <w:rFonts w:ascii="Arial" w:hAnsi="Arial" w:cs="Arial"/>
          <w:sz w:val="18"/>
          <w:szCs w:val="18"/>
        </w:rPr>
        <w:t xml:space="preserve"> Councils and committees will elect their own chair </w:t>
      </w:r>
      <w:r w:rsidR="001A34E0">
        <w:rPr>
          <w:rFonts w:ascii="Arial" w:hAnsi="Arial" w:cs="Arial"/>
          <w:sz w:val="18"/>
          <w:szCs w:val="18"/>
        </w:rPr>
        <w:t>(</w:t>
      </w:r>
      <w:r w:rsidRPr="00CD099B">
        <w:rPr>
          <w:rFonts w:ascii="Arial" w:hAnsi="Arial" w:cs="Arial"/>
          <w:sz w:val="18"/>
          <w:szCs w:val="18"/>
        </w:rPr>
        <w:t>and vice chair</w:t>
      </w:r>
      <w:r w:rsidR="001A34E0">
        <w:rPr>
          <w:rFonts w:ascii="Arial" w:hAnsi="Arial" w:cs="Arial"/>
          <w:sz w:val="18"/>
          <w:szCs w:val="18"/>
        </w:rPr>
        <w:t xml:space="preserve"> if necessary)</w:t>
      </w:r>
      <w:r w:rsidRPr="00CD099B">
        <w:rPr>
          <w:rFonts w:ascii="Arial" w:hAnsi="Arial" w:cs="Arial"/>
          <w:sz w:val="18"/>
          <w:szCs w:val="18"/>
        </w:rPr>
        <w:t xml:space="preserve"> at their last meeting in the spring or the first meeting in the fall. If the chair cannot continue to serve, a chair or vice chair may be elected by the agreement of the council or committee members at any time.</w:t>
      </w:r>
    </w:p>
    <w:p w14:paraId="5928D0B6" w14:textId="77777777" w:rsidR="009D77D6"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b/>
          <w:sz w:val="18"/>
          <w:szCs w:val="18"/>
        </w:rPr>
        <w:t xml:space="preserve">d. Quorum. </w:t>
      </w:r>
      <w:r w:rsidRPr="00CD099B">
        <w:rPr>
          <w:rFonts w:ascii="Arial" w:hAnsi="Arial" w:cs="Arial"/>
          <w:sz w:val="18"/>
          <w:szCs w:val="18"/>
        </w:rPr>
        <w:t>In general, quorum consists of 50% plus one of the voting members of a committee</w:t>
      </w:r>
      <w:r w:rsidR="00387038">
        <w:rPr>
          <w:rFonts w:ascii="Arial" w:hAnsi="Arial" w:cs="Arial"/>
          <w:sz w:val="18"/>
          <w:szCs w:val="18"/>
        </w:rPr>
        <w:t xml:space="preserve"> however a </w:t>
      </w:r>
      <w:r w:rsidR="00AF79AF">
        <w:rPr>
          <w:rFonts w:ascii="Arial" w:hAnsi="Arial" w:cs="Arial"/>
          <w:sz w:val="18"/>
          <w:szCs w:val="18"/>
        </w:rPr>
        <w:t>committee</w:t>
      </w:r>
      <w:r w:rsidRPr="00CD099B">
        <w:rPr>
          <w:rFonts w:ascii="Arial" w:hAnsi="Arial" w:cs="Arial"/>
          <w:sz w:val="18"/>
          <w:szCs w:val="18"/>
        </w:rPr>
        <w:t xml:space="preserve"> may set a higher number for quorum. A committee may discuss items without quorum, but may take no action without quorum. Course and Program Approval Committees have special rules to act on proposals; </w:t>
      </w:r>
      <w:r w:rsidR="0066716A">
        <w:rPr>
          <w:rFonts w:ascii="Arial" w:hAnsi="Arial" w:cs="Arial"/>
          <w:sz w:val="18"/>
          <w:szCs w:val="18"/>
        </w:rPr>
        <w:t>(</w:t>
      </w:r>
      <w:r w:rsidRPr="00CD099B">
        <w:rPr>
          <w:rFonts w:ascii="Arial" w:hAnsi="Arial" w:cs="Arial"/>
          <w:sz w:val="18"/>
          <w:szCs w:val="18"/>
        </w:rPr>
        <w:t xml:space="preserve">see </w:t>
      </w:r>
      <w:r w:rsidR="0066716A">
        <w:rPr>
          <w:rFonts w:ascii="Arial" w:hAnsi="Arial" w:cs="Arial"/>
          <w:sz w:val="18"/>
          <w:szCs w:val="18"/>
        </w:rPr>
        <w:t>16-3</w:t>
      </w:r>
      <w:r w:rsidRPr="00CD099B">
        <w:rPr>
          <w:rFonts w:ascii="Arial" w:hAnsi="Arial" w:cs="Arial"/>
          <w:sz w:val="18"/>
          <w:szCs w:val="18"/>
        </w:rPr>
        <w:t xml:space="preserve"> details</w:t>
      </w:r>
      <w:r w:rsidR="00DB6A44">
        <w:rPr>
          <w:rFonts w:ascii="Arial" w:hAnsi="Arial" w:cs="Arial"/>
          <w:sz w:val="18"/>
          <w:szCs w:val="18"/>
        </w:rPr>
        <w:t>)</w:t>
      </w:r>
      <w:r w:rsidRPr="00CD099B">
        <w:rPr>
          <w:rFonts w:ascii="Arial" w:hAnsi="Arial" w:cs="Arial"/>
          <w:sz w:val="18"/>
          <w:szCs w:val="18"/>
        </w:rPr>
        <w:t>.</w:t>
      </w:r>
    </w:p>
    <w:p w14:paraId="0DDBA95E" w14:textId="77777777" w:rsidR="006316F5" w:rsidRPr="00CD099B" w:rsidRDefault="00583885" w:rsidP="008414D7">
      <w:pPr>
        <w:spacing w:after="120" w:line="276" w:lineRule="auto"/>
        <w:jc w:val="both"/>
        <w:rPr>
          <w:rFonts w:ascii="Arial" w:hAnsi="Arial" w:cs="Arial"/>
          <w:b/>
          <w:sz w:val="18"/>
          <w:szCs w:val="18"/>
          <w:lang w:bidi="en-US"/>
        </w:rPr>
      </w:pPr>
      <w:r w:rsidRPr="00CD099B">
        <w:rPr>
          <w:rFonts w:ascii="Arial" w:hAnsi="Arial" w:cs="Arial"/>
          <w:b/>
          <w:sz w:val="18"/>
          <w:szCs w:val="18"/>
          <w:lang w:bidi="en-US"/>
        </w:rPr>
        <w:t>6-2.</w:t>
      </w:r>
      <w:r w:rsidR="006316F5" w:rsidRPr="00CD099B">
        <w:rPr>
          <w:rFonts w:ascii="Arial" w:hAnsi="Arial" w:cs="Arial"/>
          <w:b/>
          <w:sz w:val="18"/>
          <w:szCs w:val="18"/>
          <w:lang w:bidi="en-US"/>
        </w:rPr>
        <w:t xml:space="preserve"> Notice of Openings</w:t>
      </w:r>
      <w:r w:rsidR="00F92D37" w:rsidRPr="00CD099B">
        <w:rPr>
          <w:rFonts w:ascii="Arial" w:hAnsi="Arial" w:cs="Arial"/>
          <w:b/>
          <w:sz w:val="18"/>
          <w:szCs w:val="18"/>
          <w:lang w:bidi="en-US"/>
        </w:rPr>
        <w:t xml:space="preserve"> </w:t>
      </w:r>
    </w:p>
    <w:p w14:paraId="3EFD270F" w14:textId="5A450E04" w:rsidR="006316F5" w:rsidRPr="00CD099B" w:rsidRDefault="002C0576" w:rsidP="008414D7">
      <w:pPr>
        <w:spacing w:after="120" w:line="276" w:lineRule="auto"/>
        <w:jc w:val="both"/>
        <w:rPr>
          <w:rFonts w:ascii="Arial" w:hAnsi="Arial" w:cs="Arial"/>
          <w:sz w:val="18"/>
          <w:szCs w:val="18"/>
          <w:lang w:bidi="en-US"/>
        </w:rPr>
      </w:pPr>
      <w:r>
        <w:rPr>
          <w:rFonts w:ascii="Arial" w:hAnsi="Arial" w:cs="Arial"/>
          <w:sz w:val="18"/>
          <w:szCs w:val="18"/>
          <w:lang w:bidi="en-US"/>
        </w:rPr>
        <w:t xml:space="preserve">In </w:t>
      </w:r>
      <w:r w:rsidR="006316F5" w:rsidRPr="00CD099B">
        <w:rPr>
          <w:rFonts w:ascii="Arial" w:hAnsi="Arial" w:cs="Arial"/>
          <w:sz w:val="18"/>
          <w:szCs w:val="18"/>
          <w:lang w:bidi="en-US"/>
        </w:rPr>
        <w:t>the spring, the Rules Committee will send faculty member</w:t>
      </w:r>
      <w:r w:rsidR="00DB6A44">
        <w:rPr>
          <w:rFonts w:ascii="Arial" w:hAnsi="Arial" w:cs="Arial"/>
          <w:sz w:val="18"/>
          <w:szCs w:val="18"/>
          <w:lang w:bidi="en-US"/>
        </w:rPr>
        <w:t>s</w:t>
      </w:r>
      <w:r w:rsidR="006316F5" w:rsidRPr="00CD099B">
        <w:rPr>
          <w:rFonts w:ascii="Arial" w:hAnsi="Arial" w:cs="Arial"/>
          <w:sz w:val="18"/>
          <w:szCs w:val="18"/>
          <w:lang w:bidi="en-US"/>
        </w:rPr>
        <w:t xml:space="preserve"> a listing of openings that will become available during September in </w:t>
      </w:r>
      <w:r w:rsidR="00DB6A44">
        <w:rPr>
          <w:rFonts w:ascii="Arial" w:hAnsi="Arial" w:cs="Arial"/>
          <w:sz w:val="18"/>
          <w:szCs w:val="18"/>
          <w:lang w:bidi="en-US"/>
        </w:rPr>
        <w:t>all</w:t>
      </w:r>
      <w:r w:rsidR="00DB6A44" w:rsidRPr="00CD099B">
        <w:rPr>
          <w:rFonts w:ascii="Arial" w:hAnsi="Arial" w:cs="Arial"/>
          <w:sz w:val="18"/>
          <w:szCs w:val="18"/>
          <w:lang w:bidi="en-US"/>
        </w:rPr>
        <w:t xml:space="preserve"> </w:t>
      </w:r>
      <w:r w:rsidR="006316F5" w:rsidRPr="00CD099B">
        <w:rPr>
          <w:rFonts w:ascii="Arial" w:hAnsi="Arial" w:cs="Arial"/>
          <w:sz w:val="18"/>
          <w:szCs w:val="18"/>
          <w:lang w:bidi="en-US"/>
        </w:rPr>
        <w:t>council</w:t>
      </w:r>
      <w:r w:rsidR="00DB6A44">
        <w:rPr>
          <w:rFonts w:ascii="Arial" w:hAnsi="Arial" w:cs="Arial"/>
          <w:sz w:val="18"/>
          <w:szCs w:val="18"/>
          <w:lang w:bidi="en-US"/>
        </w:rPr>
        <w:t>s</w:t>
      </w:r>
      <w:r w:rsidR="006316F5" w:rsidRPr="00CD099B">
        <w:rPr>
          <w:rFonts w:ascii="Arial" w:hAnsi="Arial" w:cs="Arial"/>
          <w:sz w:val="18"/>
          <w:szCs w:val="18"/>
          <w:lang w:bidi="en-US"/>
        </w:rPr>
        <w:t xml:space="preserve"> and committee</w:t>
      </w:r>
      <w:r w:rsidR="00DB6A44">
        <w:rPr>
          <w:rFonts w:ascii="Arial" w:hAnsi="Arial" w:cs="Arial"/>
          <w:sz w:val="18"/>
          <w:szCs w:val="18"/>
          <w:lang w:bidi="en-US"/>
        </w:rPr>
        <w:t>s</w:t>
      </w:r>
      <w:r w:rsidR="006316F5" w:rsidRPr="00CD099B">
        <w:rPr>
          <w:rFonts w:ascii="Arial" w:hAnsi="Arial" w:cs="Arial"/>
          <w:sz w:val="18"/>
          <w:szCs w:val="18"/>
          <w:lang w:bidi="en-US"/>
        </w:rPr>
        <w:t xml:space="preserve">. </w:t>
      </w:r>
      <w:r w:rsidR="00936251" w:rsidRPr="00CD099B">
        <w:rPr>
          <w:rFonts w:ascii="Arial" w:hAnsi="Arial" w:cs="Arial"/>
          <w:sz w:val="18"/>
          <w:szCs w:val="18"/>
          <w:lang w:bidi="en-US"/>
        </w:rPr>
        <w:t xml:space="preserve"> </w:t>
      </w:r>
      <w:r w:rsidR="00DB6A44">
        <w:rPr>
          <w:rFonts w:ascii="Arial" w:hAnsi="Arial" w:cs="Arial"/>
          <w:sz w:val="18"/>
          <w:szCs w:val="18"/>
          <w:lang w:bidi="en-US"/>
        </w:rPr>
        <w:t>F</w:t>
      </w:r>
      <w:r w:rsidR="006316F5" w:rsidRPr="00CD099B">
        <w:rPr>
          <w:rFonts w:ascii="Arial" w:hAnsi="Arial" w:cs="Arial"/>
          <w:sz w:val="18"/>
          <w:szCs w:val="18"/>
          <w:lang w:bidi="en-US"/>
        </w:rPr>
        <w:t>aculty member</w:t>
      </w:r>
      <w:r w:rsidR="00DB6A44">
        <w:rPr>
          <w:rFonts w:ascii="Arial" w:hAnsi="Arial" w:cs="Arial"/>
          <w:sz w:val="18"/>
          <w:szCs w:val="18"/>
          <w:lang w:bidi="en-US"/>
        </w:rPr>
        <w:t>s</w:t>
      </w:r>
      <w:r w:rsidR="006316F5" w:rsidRPr="00CD099B">
        <w:rPr>
          <w:rFonts w:ascii="Arial" w:hAnsi="Arial" w:cs="Arial"/>
          <w:sz w:val="18"/>
          <w:szCs w:val="18"/>
          <w:lang w:bidi="en-US"/>
        </w:rPr>
        <w:t xml:space="preserve"> will be requested to express in writing </w:t>
      </w:r>
      <w:r w:rsidR="00D63D1D">
        <w:rPr>
          <w:rFonts w:ascii="Arial" w:hAnsi="Arial" w:cs="Arial"/>
          <w:sz w:val="18"/>
          <w:szCs w:val="18"/>
          <w:lang w:bidi="en-US"/>
        </w:rPr>
        <w:t xml:space="preserve">to the Faculty Organization office </w:t>
      </w:r>
      <w:r w:rsidR="006316F5" w:rsidRPr="00CD099B">
        <w:rPr>
          <w:rFonts w:ascii="Arial" w:hAnsi="Arial" w:cs="Arial"/>
          <w:sz w:val="18"/>
          <w:szCs w:val="18"/>
          <w:lang w:bidi="en-US"/>
        </w:rPr>
        <w:t xml:space="preserve">his/her preferences for service and to suggest other faculty members for service on a council or committee. </w:t>
      </w:r>
      <w:r w:rsidR="00D63D1D">
        <w:rPr>
          <w:rFonts w:ascii="Arial" w:hAnsi="Arial" w:cs="Arial"/>
          <w:sz w:val="18"/>
          <w:szCs w:val="18"/>
          <w:lang w:bidi="en-US"/>
        </w:rPr>
        <w:t xml:space="preserve">At the next Rules Committee meeting the nominations will be announced and placed on the agenda for the next </w:t>
      </w:r>
      <w:r>
        <w:rPr>
          <w:rFonts w:ascii="Arial" w:hAnsi="Arial" w:cs="Arial"/>
          <w:sz w:val="18"/>
          <w:szCs w:val="18"/>
          <w:lang w:bidi="en-US"/>
        </w:rPr>
        <w:t>S</w:t>
      </w:r>
      <w:r w:rsidR="00D63D1D">
        <w:rPr>
          <w:rFonts w:ascii="Arial" w:hAnsi="Arial" w:cs="Arial"/>
          <w:sz w:val="18"/>
          <w:szCs w:val="18"/>
          <w:lang w:bidi="en-US"/>
        </w:rPr>
        <w:t xml:space="preserve">enate meeting.  </w:t>
      </w:r>
      <w:r w:rsidR="006316F5" w:rsidRPr="00CD099B">
        <w:rPr>
          <w:rFonts w:ascii="Arial" w:hAnsi="Arial" w:cs="Arial"/>
          <w:sz w:val="18"/>
          <w:szCs w:val="18"/>
          <w:lang w:bidi="en-US"/>
        </w:rPr>
        <w:t>Elections to council and committee positions will take place</w:t>
      </w:r>
      <w:r w:rsidR="00F00AF6">
        <w:rPr>
          <w:rFonts w:ascii="Arial" w:hAnsi="Arial" w:cs="Arial"/>
          <w:sz w:val="18"/>
          <w:szCs w:val="18"/>
          <w:lang w:bidi="en-US"/>
        </w:rPr>
        <w:t xml:space="preserve"> at the next senate meeting and the Faculty Organization office will notify the successful candidates in writing.  </w:t>
      </w:r>
      <w:r w:rsidR="006316F5" w:rsidRPr="00CD099B">
        <w:rPr>
          <w:rFonts w:ascii="Arial" w:hAnsi="Arial" w:cs="Arial"/>
          <w:sz w:val="18"/>
          <w:szCs w:val="18"/>
          <w:lang w:bidi="en-US"/>
        </w:rPr>
        <w:t xml:space="preserve"> The terms of the newly elected members will begin</w:t>
      </w:r>
      <w:r w:rsidR="00F92D37" w:rsidRPr="00CD099B">
        <w:rPr>
          <w:rFonts w:ascii="Arial" w:hAnsi="Arial" w:cs="Arial"/>
          <w:sz w:val="18"/>
          <w:szCs w:val="18"/>
          <w:lang w:bidi="en-US"/>
        </w:rPr>
        <w:t xml:space="preserve"> on </w:t>
      </w:r>
      <w:r w:rsidR="004327F2" w:rsidRPr="00CD099B">
        <w:rPr>
          <w:rFonts w:ascii="Arial" w:hAnsi="Arial" w:cs="Arial"/>
          <w:sz w:val="18"/>
          <w:szCs w:val="18"/>
        </w:rPr>
        <w:t>September 1 and end on June 30</w:t>
      </w:r>
      <w:r w:rsidR="00DB6A44">
        <w:rPr>
          <w:rFonts w:ascii="Arial" w:hAnsi="Arial" w:cs="Arial"/>
          <w:sz w:val="18"/>
          <w:szCs w:val="18"/>
        </w:rPr>
        <w:t xml:space="preserve"> of the appropriate year</w:t>
      </w:r>
      <w:r w:rsidR="004327F2" w:rsidRPr="00CD099B">
        <w:rPr>
          <w:rFonts w:ascii="Arial" w:hAnsi="Arial" w:cs="Arial"/>
          <w:sz w:val="18"/>
          <w:szCs w:val="18"/>
        </w:rPr>
        <w:t>.</w:t>
      </w:r>
      <w:r w:rsidR="00FD6B88" w:rsidRPr="00CD099B">
        <w:rPr>
          <w:rFonts w:ascii="Arial" w:hAnsi="Arial" w:cs="Arial"/>
          <w:sz w:val="18"/>
          <w:szCs w:val="18"/>
        </w:rPr>
        <w:t xml:space="preserve">  </w:t>
      </w:r>
      <w:r w:rsidR="006316F5" w:rsidRPr="00CD099B">
        <w:rPr>
          <w:rFonts w:ascii="Arial" w:hAnsi="Arial" w:cs="Arial"/>
          <w:sz w:val="18"/>
          <w:szCs w:val="18"/>
          <w:lang w:bidi="en-US"/>
        </w:rPr>
        <w:t xml:space="preserve">The senate minutes will contain a complete list of elected candidates. As vacancies occur they will be handled in the same manner.  </w:t>
      </w:r>
      <w:r w:rsidR="005B789F">
        <w:rPr>
          <w:rFonts w:ascii="Arial" w:hAnsi="Arial" w:cs="Arial"/>
          <w:sz w:val="18"/>
          <w:szCs w:val="18"/>
          <w:lang w:bidi="en-US"/>
        </w:rPr>
        <w:t>C</w:t>
      </w:r>
      <w:r w:rsidR="005B789F" w:rsidRPr="005B789F">
        <w:rPr>
          <w:rFonts w:ascii="Arial" w:hAnsi="Arial" w:cs="Arial"/>
          <w:sz w:val="18"/>
          <w:szCs w:val="18"/>
          <w:lang w:bidi="en-US"/>
        </w:rPr>
        <w:t>ouncils</w:t>
      </w:r>
      <w:r w:rsidR="005B789F">
        <w:rPr>
          <w:rFonts w:ascii="Arial" w:hAnsi="Arial" w:cs="Arial"/>
          <w:sz w:val="18"/>
          <w:szCs w:val="18"/>
          <w:lang w:bidi="en-US"/>
        </w:rPr>
        <w:t xml:space="preserve"> and committees</w:t>
      </w:r>
      <w:r w:rsidR="005B789F" w:rsidRPr="005B789F">
        <w:rPr>
          <w:rFonts w:ascii="Arial" w:hAnsi="Arial" w:cs="Arial"/>
          <w:sz w:val="18"/>
          <w:szCs w:val="18"/>
          <w:lang w:bidi="en-US"/>
        </w:rPr>
        <w:t xml:space="preserve"> will have </w:t>
      </w:r>
      <w:r w:rsidR="005B789F">
        <w:rPr>
          <w:rFonts w:ascii="Arial" w:hAnsi="Arial" w:cs="Arial"/>
          <w:sz w:val="18"/>
          <w:szCs w:val="18"/>
          <w:lang w:bidi="en-US"/>
        </w:rPr>
        <w:t>one or more</w:t>
      </w:r>
      <w:r w:rsidR="005B789F" w:rsidRPr="005B789F">
        <w:rPr>
          <w:rFonts w:ascii="Arial" w:hAnsi="Arial" w:cs="Arial"/>
          <w:sz w:val="18"/>
          <w:szCs w:val="18"/>
          <w:lang w:bidi="en-US"/>
        </w:rPr>
        <w:t xml:space="preserve"> representatives from each college and from the library. If </w:t>
      </w:r>
      <w:r w:rsidR="005B789F">
        <w:rPr>
          <w:rFonts w:ascii="Arial" w:hAnsi="Arial" w:cs="Arial"/>
          <w:sz w:val="18"/>
          <w:szCs w:val="18"/>
          <w:lang w:bidi="en-US"/>
        </w:rPr>
        <w:t>a position</w:t>
      </w:r>
      <w:r w:rsidR="005B789F" w:rsidRPr="005B789F">
        <w:rPr>
          <w:rFonts w:ascii="Arial" w:hAnsi="Arial" w:cs="Arial"/>
          <w:sz w:val="18"/>
          <w:szCs w:val="18"/>
          <w:lang w:bidi="en-US"/>
        </w:rPr>
        <w:t xml:space="preserve"> cannot be filled from the designated college/library, it may be filled as an at-large position</w:t>
      </w:r>
      <w:r>
        <w:rPr>
          <w:rFonts w:ascii="Arial" w:hAnsi="Arial" w:cs="Arial"/>
          <w:sz w:val="18"/>
          <w:szCs w:val="18"/>
          <w:lang w:bidi="en-US"/>
        </w:rPr>
        <w:t xml:space="preserve"> except where specifically noted</w:t>
      </w:r>
      <w:r w:rsidR="005B789F">
        <w:rPr>
          <w:rFonts w:ascii="Arial" w:hAnsi="Arial" w:cs="Arial"/>
          <w:sz w:val="18"/>
          <w:szCs w:val="18"/>
          <w:lang w:bidi="en-US"/>
        </w:rPr>
        <w:t>.</w:t>
      </w:r>
    </w:p>
    <w:p w14:paraId="10D02EDD" w14:textId="77777777" w:rsidR="00CD099B" w:rsidRPr="00CD099B" w:rsidRDefault="00CD099B" w:rsidP="00CD099B">
      <w:pPr>
        <w:spacing w:after="120" w:line="276" w:lineRule="auto"/>
        <w:jc w:val="both"/>
        <w:outlineLvl w:val="1"/>
        <w:rPr>
          <w:rFonts w:ascii="Arial" w:hAnsi="Arial" w:cs="Arial"/>
          <w:b/>
          <w:bCs/>
          <w:sz w:val="18"/>
          <w:szCs w:val="18"/>
        </w:rPr>
      </w:pPr>
      <w:r w:rsidRPr="00CD099B">
        <w:rPr>
          <w:rFonts w:ascii="Arial" w:hAnsi="Arial" w:cs="Arial"/>
          <w:b/>
          <w:bCs/>
          <w:sz w:val="18"/>
          <w:szCs w:val="18"/>
        </w:rPr>
        <w:t>6-3. Calendar and Meeting Schedule</w:t>
      </w:r>
    </w:p>
    <w:p w14:paraId="1DA2818B" w14:textId="77777777" w:rsidR="00CD099B" w:rsidRPr="00CD099B" w:rsidRDefault="00CD099B" w:rsidP="00CD099B">
      <w:pPr>
        <w:autoSpaceDE w:val="0"/>
        <w:autoSpaceDN w:val="0"/>
        <w:adjustRightInd w:val="0"/>
        <w:spacing w:after="120" w:line="276" w:lineRule="auto"/>
        <w:jc w:val="both"/>
        <w:rPr>
          <w:rFonts w:ascii="Arial" w:hAnsi="Arial" w:cs="Arial"/>
          <w:b/>
          <w:bCs/>
          <w:sz w:val="18"/>
          <w:szCs w:val="18"/>
        </w:rPr>
      </w:pPr>
      <w:r w:rsidRPr="00CD099B">
        <w:rPr>
          <w:rFonts w:ascii="Arial" w:hAnsi="Arial" w:cs="Arial"/>
          <w:b/>
          <w:bCs/>
          <w:sz w:val="18"/>
          <w:szCs w:val="18"/>
        </w:rPr>
        <w:t xml:space="preserve">a. Calendar </w:t>
      </w:r>
    </w:p>
    <w:p w14:paraId="7E50803E" w14:textId="77777777" w:rsidR="00CD099B"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bCs/>
          <w:sz w:val="18"/>
          <w:szCs w:val="18"/>
        </w:rPr>
        <w:t>T</w:t>
      </w:r>
      <w:r w:rsidRPr="00CD099B">
        <w:rPr>
          <w:rFonts w:ascii="Arial" w:hAnsi="Arial" w:cs="Arial"/>
          <w:sz w:val="18"/>
          <w:szCs w:val="18"/>
        </w:rPr>
        <w:t xml:space="preserve">he Faculty Organization year begins on July 1 and ends on June 30 of the following year. Committees do not have regularly scheduled meetings over the summer, but any work is the responsibility of the new members/officers. The Rules Committee and </w:t>
      </w:r>
      <w:r w:rsidR="00DB6A44">
        <w:rPr>
          <w:rFonts w:ascii="Arial" w:hAnsi="Arial" w:cs="Arial"/>
          <w:sz w:val="18"/>
          <w:szCs w:val="18"/>
        </w:rPr>
        <w:t xml:space="preserve">Academic </w:t>
      </w:r>
      <w:r w:rsidRPr="00CD099B">
        <w:rPr>
          <w:rFonts w:ascii="Arial" w:hAnsi="Arial" w:cs="Arial"/>
          <w:sz w:val="18"/>
          <w:szCs w:val="18"/>
        </w:rPr>
        <w:t xml:space="preserve">Senate do not carry over work from the previous year; everything must come back as new business the following academic year. </w:t>
      </w:r>
    </w:p>
    <w:p w14:paraId="7154C70D" w14:textId="77777777" w:rsidR="00CD099B" w:rsidRPr="00CD099B" w:rsidRDefault="00CD099B" w:rsidP="00CD099B">
      <w:pPr>
        <w:autoSpaceDE w:val="0"/>
        <w:autoSpaceDN w:val="0"/>
        <w:adjustRightInd w:val="0"/>
        <w:spacing w:after="120" w:line="276" w:lineRule="auto"/>
        <w:jc w:val="both"/>
        <w:rPr>
          <w:rFonts w:ascii="Arial" w:hAnsi="Arial" w:cs="Arial"/>
          <w:b/>
          <w:sz w:val="18"/>
          <w:szCs w:val="18"/>
        </w:rPr>
      </w:pPr>
      <w:r w:rsidRPr="00CD099B">
        <w:rPr>
          <w:rFonts w:ascii="Arial" w:hAnsi="Arial" w:cs="Arial"/>
          <w:b/>
          <w:sz w:val="18"/>
          <w:szCs w:val="18"/>
        </w:rPr>
        <w:t xml:space="preserve">b. Regular Meetings </w:t>
      </w:r>
    </w:p>
    <w:p w14:paraId="5C6539BA" w14:textId="77777777" w:rsidR="00CD099B"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sz w:val="18"/>
          <w:szCs w:val="18"/>
        </w:rPr>
        <w:t xml:space="preserve">The regularly scheduled meetings of each council and committee are described here. The schedule for the regularly scheduled committees is available on the Faculty </w:t>
      </w:r>
      <w:r w:rsidRPr="00CD099B">
        <w:rPr>
          <w:rFonts w:ascii="Arial" w:hAnsi="Arial" w:cs="Arial"/>
          <w:sz w:val="18"/>
          <w:szCs w:val="18"/>
        </w:rPr>
        <w:lastRenderedPageBreak/>
        <w:t>Organization website or upon request from the Faculty Organization office.</w:t>
      </w:r>
    </w:p>
    <w:p w14:paraId="32648616" w14:textId="77777777" w:rsidR="00CD099B"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b/>
          <w:sz w:val="18"/>
          <w:szCs w:val="18"/>
        </w:rPr>
        <w:t>c. Special Meetings</w:t>
      </w:r>
      <w:r w:rsidRPr="00CD099B">
        <w:rPr>
          <w:rFonts w:ascii="Arial" w:hAnsi="Arial" w:cs="Arial"/>
          <w:sz w:val="18"/>
          <w:szCs w:val="18"/>
        </w:rPr>
        <w:t xml:space="preserve"> </w:t>
      </w:r>
    </w:p>
    <w:p w14:paraId="5578DAF3" w14:textId="77777777" w:rsidR="00CD099B" w:rsidRPr="00CD099B" w:rsidRDefault="00CD099B" w:rsidP="00CD099B">
      <w:pPr>
        <w:autoSpaceDE w:val="0"/>
        <w:autoSpaceDN w:val="0"/>
        <w:adjustRightInd w:val="0"/>
        <w:spacing w:after="120" w:line="276" w:lineRule="auto"/>
        <w:jc w:val="both"/>
        <w:rPr>
          <w:rFonts w:ascii="Arial" w:hAnsi="Arial" w:cs="Arial"/>
          <w:sz w:val="18"/>
          <w:szCs w:val="18"/>
        </w:rPr>
      </w:pPr>
      <w:r w:rsidRPr="00CD099B">
        <w:rPr>
          <w:rFonts w:ascii="Arial" w:hAnsi="Arial" w:cs="Arial"/>
          <w:sz w:val="18"/>
          <w:szCs w:val="18"/>
        </w:rPr>
        <w:t xml:space="preserve">When necessary, special meetings of any council or committee can be called by the chair of that committee, by the Executive </w:t>
      </w:r>
      <w:r w:rsidR="008459E9">
        <w:rPr>
          <w:rFonts w:ascii="Arial" w:hAnsi="Arial" w:cs="Arial"/>
          <w:sz w:val="18"/>
          <w:szCs w:val="18"/>
        </w:rPr>
        <w:t>C</w:t>
      </w:r>
      <w:r w:rsidRPr="00CD099B">
        <w:rPr>
          <w:rFonts w:ascii="Arial" w:hAnsi="Arial" w:cs="Arial"/>
          <w:sz w:val="18"/>
          <w:szCs w:val="18"/>
        </w:rPr>
        <w:t>ommittee of the Faculty Organization, or by a request in writing from at least five members of the Faculty Organization.</w:t>
      </w:r>
    </w:p>
    <w:p w14:paraId="187477C4" w14:textId="77777777" w:rsidR="002166D5" w:rsidRDefault="000A674B" w:rsidP="002166D5">
      <w:pPr>
        <w:pStyle w:val="Heading1"/>
        <w:spacing w:before="0" w:after="120" w:line="276" w:lineRule="auto"/>
        <w:rPr>
          <w:rFonts w:ascii="Arial" w:hAnsi="Arial" w:cs="Arial"/>
          <w:color w:val="auto"/>
          <w:sz w:val="18"/>
          <w:szCs w:val="18"/>
          <w:lang w:bidi="en-US"/>
        </w:rPr>
      </w:pPr>
      <w:r>
        <w:rPr>
          <w:rFonts w:ascii="Arial" w:hAnsi="Arial" w:cs="Arial"/>
          <w:color w:val="auto"/>
          <w:sz w:val="18"/>
          <w:szCs w:val="18"/>
          <w:lang w:bidi="en-US"/>
        </w:rPr>
        <w:pict w14:anchorId="78F92F12">
          <v:rect id="_x0000_i1030" style="width:230.4pt;height:1.5pt" o:hralign="center" o:hrstd="t" o:hrnoshade="t" o:hr="t" fillcolor="#1b1d3d [2415]" stroked="f"/>
        </w:pict>
      </w:r>
    </w:p>
    <w:p w14:paraId="47236BBA" w14:textId="77777777" w:rsidR="00F753B7" w:rsidRPr="002166D5" w:rsidRDefault="00F753B7" w:rsidP="008018AF">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7</w:t>
      </w:r>
      <w:r w:rsidR="008018AF" w:rsidRPr="002166D5">
        <w:rPr>
          <w:rFonts w:ascii="Arial" w:hAnsi="Arial" w:cs="Arial"/>
          <w:smallCaps/>
          <w:color w:val="0033CC"/>
          <w:sz w:val="22"/>
          <w:szCs w:val="18"/>
        </w:rPr>
        <w:t xml:space="preserve"> – Ru</w:t>
      </w:r>
      <w:r w:rsidRPr="002166D5">
        <w:rPr>
          <w:rFonts w:ascii="Arial" w:hAnsi="Arial" w:cs="Arial"/>
          <w:smallCaps/>
          <w:color w:val="0033CC"/>
          <w:sz w:val="22"/>
          <w:szCs w:val="18"/>
        </w:rPr>
        <w:t>les Committee</w:t>
      </w:r>
    </w:p>
    <w:p w14:paraId="34E88A06" w14:textId="77777777" w:rsidR="00F753B7" w:rsidRPr="008C03F2" w:rsidRDefault="009222CD" w:rsidP="008414D7">
      <w:pPr>
        <w:pStyle w:val="Default"/>
        <w:spacing w:after="120" w:line="276" w:lineRule="auto"/>
        <w:jc w:val="both"/>
        <w:rPr>
          <w:rFonts w:ascii="Arial" w:hAnsi="Arial" w:cs="Arial"/>
          <w:bCs/>
          <w:color w:val="auto"/>
          <w:sz w:val="18"/>
          <w:szCs w:val="18"/>
        </w:rPr>
      </w:pPr>
      <w:r w:rsidRPr="008C03F2">
        <w:rPr>
          <w:rFonts w:ascii="Arial" w:hAnsi="Arial" w:cs="Arial"/>
          <w:b/>
          <w:bCs/>
          <w:color w:val="auto"/>
          <w:sz w:val="18"/>
          <w:szCs w:val="18"/>
        </w:rPr>
        <w:t>7</w:t>
      </w:r>
      <w:r w:rsidR="00F753B7" w:rsidRPr="008C03F2">
        <w:rPr>
          <w:rFonts w:ascii="Arial" w:hAnsi="Arial" w:cs="Arial"/>
          <w:b/>
          <w:bCs/>
          <w:color w:val="auto"/>
          <w:sz w:val="18"/>
          <w:szCs w:val="18"/>
        </w:rPr>
        <w:t xml:space="preserve">-1. Rules Committee Statement of Purpose. </w:t>
      </w:r>
      <w:r w:rsidR="00F753B7" w:rsidRPr="008C03F2">
        <w:rPr>
          <w:rFonts w:ascii="Arial" w:hAnsi="Arial" w:cs="Arial"/>
          <w:bCs/>
          <w:color w:val="auto"/>
          <w:sz w:val="18"/>
          <w:szCs w:val="18"/>
        </w:rPr>
        <w:t xml:space="preserve">The Rules Committee is the committee through which information is passed from the committees and councils to </w:t>
      </w:r>
      <w:r w:rsidR="00DB6A44" w:rsidRPr="008C03F2">
        <w:rPr>
          <w:rFonts w:ascii="Arial" w:hAnsi="Arial" w:cs="Arial"/>
          <w:bCs/>
          <w:color w:val="auto"/>
          <w:sz w:val="18"/>
          <w:szCs w:val="18"/>
        </w:rPr>
        <w:t xml:space="preserve">senate </w:t>
      </w:r>
      <w:r w:rsidR="00F753B7" w:rsidRPr="008C03F2">
        <w:rPr>
          <w:rFonts w:ascii="Arial" w:hAnsi="Arial" w:cs="Arial"/>
          <w:bCs/>
          <w:color w:val="auto"/>
          <w:sz w:val="18"/>
          <w:szCs w:val="18"/>
        </w:rPr>
        <w:t xml:space="preserve">and vice versa. At each </w:t>
      </w:r>
      <w:r w:rsidR="00DB6A44" w:rsidRPr="008C03F2">
        <w:rPr>
          <w:rFonts w:ascii="Arial" w:hAnsi="Arial" w:cs="Arial"/>
          <w:bCs/>
          <w:color w:val="auto"/>
          <w:sz w:val="18"/>
          <w:szCs w:val="18"/>
        </w:rPr>
        <w:t xml:space="preserve">rules </w:t>
      </w:r>
      <w:r w:rsidR="00F753B7" w:rsidRPr="008C03F2">
        <w:rPr>
          <w:rFonts w:ascii="Arial" w:hAnsi="Arial" w:cs="Arial"/>
          <w:bCs/>
          <w:color w:val="auto"/>
          <w:sz w:val="18"/>
          <w:szCs w:val="18"/>
        </w:rPr>
        <w:t xml:space="preserve">meeting, council and committee chairs report the activities of their committees and those subcommittees that report to them. Rules also approves agenda items for the following </w:t>
      </w:r>
      <w:r w:rsidR="00DB6A44" w:rsidRPr="008C03F2">
        <w:rPr>
          <w:rFonts w:ascii="Arial" w:hAnsi="Arial" w:cs="Arial"/>
          <w:bCs/>
          <w:color w:val="auto"/>
          <w:sz w:val="18"/>
          <w:szCs w:val="18"/>
        </w:rPr>
        <w:t xml:space="preserve">senate </w:t>
      </w:r>
      <w:r w:rsidR="00F753B7" w:rsidRPr="008C03F2">
        <w:rPr>
          <w:rFonts w:ascii="Arial" w:hAnsi="Arial" w:cs="Arial"/>
          <w:bCs/>
          <w:color w:val="auto"/>
          <w:sz w:val="18"/>
          <w:szCs w:val="18"/>
        </w:rPr>
        <w:t xml:space="preserve">meeting, refers them to a council or committee for further work, tables them for later consideration or determines they should not be forwarded to </w:t>
      </w:r>
      <w:r w:rsidR="00DB6A44" w:rsidRPr="008C03F2">
        <w:rPr>
          <w:rFonts w:ascii="Arial" w:hAnsi="Arial" w:cs="Arial"/>
          <w:bCs/>
          <w:color w:val="auto"/>
          <w:sz w:val="18"/>
          <w:szCs w:val="18"/>
        </w:rPr>
        <w:t>senate</w:t>
      </w:r>
      <w:r w:rsidR="00F753B7" w:rsidRPr="008C03F2">
        <w:rPr>
          <w:rFonts w:ascii="Arial" w:hAnsi="Arial" w:cs="Arial"/>
          <w:bCs/>
          <w:color w:val="auto"/>
          <w:sz w:val="18"/>
          <w:szCs w:val="18"/>
        </w:rPr>
        <w:t xml:space="preserve">. It also prepares lists </w:t>
      </w:r>
      <w:r w:rsidR="00F753B7" w:rsidRPr="008C03F2">
        <w:rPr>
          <w:rFonts w:ascii="Arial" w:hAnsi="Arial" w:cs="Arial"/>
          <w:color w:val="auto"/>
          <w:sz w:val="18"/>
          <w:szCs w:val="18"/>
        </w:rPr>
        <w:t>of nominees for council and committee membership and offices.</w:t>
      </w:r>
    </w:p>
    <w:p w14:paraId="5803DEA5" w14:textId="77777777"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7</w:t>
      </w:r>
      <w:r w:rsidR="00F753B7" w:rsidRPr="008C03F2">
        <w:rPr>
          <w:rFonts w:ascii="Arial" w:hAnsi="Arial" w:cs="Arial"/>
          <w:b/>
          <w:sz w:val="18"/>
          <w:szCs w:val="18"/>
        </w:rPr>
        <w:t>-2. Rules Committee Reporting</w:t>
      </w:r>
      <w:r w:rsidR="00F753B7" w:rsidRPr="008C03F2">
        <w:rPr>
          <w:rFonts w:ascii="Arial" w:hAnsi="Arial" w:cs="Arial"/>
          <w:sz w:val="18"/>
          <w:szCs w:val="18"/>
        </w:rPr>
        <w:t xml:space="preserve">. All Faculty Organization committees report to </w:t>
      </w:r>
      <w:r w:rsidR="00DB6A44" w:rsidRPr="008C03F2">
        <w:rPr>
          <w:rFonts w:ascii="Arial" w:hAnsi="Arial" w:cs="Arial"/>
          <w:sz w:val="18"/>
          <w:szCs w:val="18"/>
        </w:rPr>
        <w:t xml:space="preserve">senate </w:t>
      </w:r>
      <w:r w:rsidR="00F753B7" w:rsidRPr="008C03F2">
        <w:rPr>
          <w:rFonts w:ascii="Arial" w:hAnsi="Arial" w:cs="Arial"/>
          <w:sz w:val="18"/>
          <w:szCs w:val="18"/>
        </w:rPr>
        <w:t xml:space="preserve">through </w:t>
      </w:r>
      <w:r w:rsidR="00DB6A44" w:rsidRPr="008C03F2">
        <w:rPr>
          <w:rFonts w:ascii="Arial" w:hAnsi="Arial" w:cs="Arial"/>
          <w:sz w:val="18"/>
          <w:szCs w:val="18"/>
        </w:rPr>
        <w:t>rules</w:t>
      </w:r>
      <w:r w:rsidR="00F753B7" w:rsidRPr="008C03F2">
        <w:rPr>
          <w:rFonts w:ascii="Arial" w:hAnsi="Arial" w:cs="Arial"/>
          <w:sz w:val="18"/>
          <w:szCs w:val="18"/>
        </w:rPr>
        <w:t xml:space="preserve">. Items are forwarded from </w:t>
      </w:r>
      <w:r w:rsidR="00DB6A44" w:rsidRPr="008C03F2">
        <w:rPr>
          <w:rFonts w:ascii="Arial" w:hAnsi="Arial" w:cs="Arial"/>
          <w:sz w:val="18"/>
          <w:szCs w:val="18"/>
        </w:rPr>
        <w:t xml:space="preserve">rules </w:t>
      </w:r>
      <w:r w:rsidR="00F753B7" w:rsidRPr="008C03F2">
        <w:rPr>
          <w:rFonts w:ascii="Arial" w:hAnsi="Arial" w:cs="Arial"/>
          <w:sz w:val="18"/>
          <w:szCs w:val="18"/>
        </w:rPr>
        <w:t xml:space="preserve">to </w:t>
      </w:r>
      <w:r w:rsidR="00DB6A44" w:rsidRPr="008C03F2">
        <w:rPr>
          <w:rFonts w:ascii="Arial" w:hAnsi="Arial" w:cs="Arial"/>
          <w:sz w:val="18"/>
          <w:szCs w:val="18"/>
        </w:rPr>
        <w:t xml:space="preserve">senate </w:t>
      </w:r>
      <w:r w:rsidR="00C05BA4" w:rsidRPr="008C03F2">
        <w:rPr>
          <w:rFonts w:ascii="Arial" w:hAnsi="Arial" w:cs="Arial"/>
          <w:sz w:val="18"/>
          <w:szCs w:val="18"/>
        </w:rPr>
        <w:t>as either information items or action items</w:t>
      </w:r>
      <w:r w:rsidR="00F753B7" w:rsidRPr="008C03F2">
        <w:rPr>
          <w:rFonts w:ascii="Arial" w:hAnsi="Arial" w:cs="Arial"/>
          <w:sz w:val="18"/>
          <w:szCs w:val="18"/>
        </w:rPr>
        <w:t>.</w:t>
      </w:r>
    </w:p>
    <w:p w14:paraId="2781514F" w14:textId="7D3019A6"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7</w:t>
      </w:r>
      <w:r w:rsidR="00F753B7" w:rsidRPr="008C03F2">
        <w:rPr>
          <w:rFonts w:ascii="Arial" w:hAnsi="Arial" w:cs="Arial"/>
          <w:b/>
          <w:sz w:val="18"/>
          <w:szCs w:val="18"/>
        </w:rPr>
        <w:t>-3. Rules Committee Membership.</w:t>
      </w:r>
      <w:r w:rsidR="00F753B7" w:rsidRPr="008C03F2">
        <w:rPr>
          <w:rFonts w:ascii="Arial" w:hAnsi="Arial" w:cs="Arial"/>
          <w:sz w:val="18"/>
          <w:szCs w:val="18"/>
        </w:rPr>
        <w:t xml:space="preserve"> Rules membership is established in the Faculty Organization </w:t>
      </w:r>
      <w:r w:rsidR="001803A6" w:rsidRPr="008C03F2">
        <w:rPr>
          <w:rFonts w:ascii="Arial" w:hAnsi="Arial" w:cs="Arial"/>
          <w:sz w:val="18"/>
          <w:szCs w:val="18"/>
        </w:rPr>
        <w:t>constitution</w:t>
      </w:r>
      <w:r w:rsidR="00F753B7" w:rsidRPr="008C03F2">
        <w:rPr>
          <w:rFonts w:ascii="Arial" w:hAnsi="Arial" w:cs="Arial"/>
          <w:sz w:val="18"/>
          <w:szCs w:val="18"/>
        </w:rPr>
        <w:t xml:space="preserve">. It says “The </w:t>
      </w:r>
      <w:r w:rsidR="005C56E8" w:rsidRPr="008C03F2">
        <w:rPr>
          <w:rFonts w:ascii="Arial" w:hAnsi="Arial" w:cs="Arial"/>
          <w:sz w:val="18"/>
          <w:szCs w:val="18"/>
        </w:rPr>
        <w:t xml:space="preserve">Rules Committee </w:t>
      </w:r>
      <w:r w:rsidR="00F753B7" w:rsidRPr="008C03F2">
        <w:rPr>
          <w:rFonts w:ascii="Arial" w:hAnsi="Arial" w:cs="Arial"/>
          <w:sz w:val="18"/>
          <w:szCs w:val="18"/>
        </w:rPr>
        <w:t>shall be composed of the four elected office</w:t>
      </w:r>
      <w:r w:rsidR="006F6221">
        <w:rPr>
          <w:rFonts w:ascii="Arial" w:hAnsi="Arial" w:cs="Arial"/>
          <w:sz w:val="18"/>
          <w:szCs w:val="18"/>
        </w:rPr>
        <w:t xml:space="preserve">rs and the immediate past president of the Faculty Organization, </w:t>
      </w:r>
      <w:r w:rsidR="00F753B7" w:rsidRPr="008C03F2">
        <w:rPr>
          <w:rFonts w:ascii="Arial" w:hAnsi="Arial" w:cs="Arial"/>
          <w:sz w:val="18"/>
          <w:szCs w:val="18"/>
        </w:rPr>
        <w:t xml:space="preserve">the chairs of the various councils of the Academic Senate, and three faculty at large. The Provost (or designee) and up to three members of the ASEWU are </w:t>
      </w:r>
      <w:r w:rsidR="00DB6A44" w:rsidRPr="008C03F2">
        <w:rPr>
          <w:rFonts w:ascii="Arial" w:hAnsi="Arial" w:cs="Arial"/>
          <w:sz w:val="18"/>
          <w:szCs w:val="18"/>
        </w:rPr>
        <w:t>non-voting</w:t>
      </w:r>
      <w:r w:rsidR="00F753B7" w:rsidRPr="008C03F2">
        <w:rPr>
          <w:rFonts w:ascii="Arial" w:hAnsi="Arial" w:cs="Arial"/>
          <w:sz w:val="18"/>
          <w:szCs w:val="18"/>
        </w:rPr>
        <w:t xml:space="preserve"> members.” All members of </w:t>
      </w:r>
      <w:r w:rsidR="00DB6A44" w:rsidRPr="008C03F2">
        <w:rPr>
          <w:rFonts w:ascii="Arial" w:hAnsi="Arial" w:cs="Arial"/>
          <w:sz w:val="18"/>
          <w:szCs w:val="18"/>
        </w:rPr>
        <w:t xml:space="preserve">rules </w:t>
      </w:r>
      <w:r w:rsidR="00F753B7" w:rsidRPr="008C03F2">
        <w:rPr>
          <w:rFonts w:ascii="Arial" w:hAnsi="Arial" w:cs="Arial"/>
          <w:sz w:val="18"/>
          <w:szCs w:val="18"/>
        </w:rPr>
        <w:t xml:space="preserve">serve one year terms. The chairs of the following councils and committees are members of </w:t>
      </w:r>
      <w:r w:rsidR="00DB6A44" w:rsidRPr="008C03F2">
        <w:rPr>
          <w:rFonts w:ascii="Arial" w:hAnsi="Arial" w:cs="Arial"/>
          <w:sz w:val="18"/>
          <w:szCs w:val="18"/>
        </w:rPr>
        <w:t>rules</w:t>
      </w:r>
      <w:r w:rsidR="00F753B7" w:rsidRPr="008C03F2">
        <w:rPr>
          <w:rFonts w:ascii="Arial" w:hAnsi="Arial" w:cs="Arial"/>
          <w:sz w:val="18"/>
          <w:szCs w:val="18"/>
        </w:rPr>
        <w:t xml:space="preserve">: </w:t>
      </w:r>
      <w:r w:rsidR="006F6221">
        <w:rPr>
          <w:rFonts w:ascii="Arial" w:hAnsi="Arial" w:cs="Arial"/>
          <w:sz w:val="18"/>
          <w:szCs w:val="18"/>
        </w:rPr>
        <w:t xml:space="preserve">Academic Programs </w:t>
      </w:r>
      <w:r w:rsidR="00F753B7" w:rsidRPr="008C03F2">
        <w:rPr>
          <w:rFonts w:ascii="Arial" w:hAnsi="Arial" w:cs="Arial"/>
          <w:sz w:val="18"/>
          <w:szCs w:val="18"/>
        </w:rPr>
        <w:t>A</w:t>
      </w:r>
      <w:r w:rsidR="00DB6A44" w:rsidRPr="008C03F2">
        <w:rPr>
          <w:rFonts w:ascii="Arial" w:hAnsi="Arial" w:cs="Arial"/>
          <w:sz w:val="18"/>
          <w:szCs w:val="18"/>
        </w:rPr>
        <w:t xml:space="preserve">ssessment </w:t>
      </w:r>
      <w:r w:rsidR="00F753B7" w:rsidRPr="008C03F2">
        <w:rPr>
          <w:rFonts w:ascii="Arial" w:hAnsi="Arial" w:cs="Arial"/>
          <w:sz w:val="18"/>
          <w:szCs w:val="18"/>
        </w:rPr>
        <w:t>C</w:t>
      </w:r>
      <w:r w:rsidR="00DB6A44" w:rsidRPr="008C03F2">
        <w:rPr>
          <w:rFonts w:ascii="Arial" w:hAnsi="Arial" w:cs="Arial"/>
          <w:sz w:val="18"/>
          <w:szCs w:val="18"/>
        </w:rPr>
        <w:t>ommittee</w:t>
      </w:r>
      <w:r w:rsidR="00F753B7" w:rsidRPr="008C03F2">
        <w:rPr>
          <w:rFonts w:ascii="Arial" w:hAnsi="Arial" w:cs="Arial"/>
          <w:sz w:val="18"/>
          <w:szCs w:val="18"/>
        </w:rPr>
        <w:t>, A</w:t>
      </w:r>
      <w:r w:rsidR="00DB6A44" w:rsidRPr="008C03F2">
        <w:rPr>
          <w:rFonts w:ascii="Arial" w:hAnsi="Arial" w:cs="Arial"/>
          <w:sz w:val="18"/>
          <w:szCs w:val="18"/>
        </w:rPr>
        <w:t>cademic</w:t>
      </w:r>
      <w:r w:rsidR="006F6221">
        <w:rPr>
          <w:rFonts w:ascii="Arial" w:hAnsi="Arial" w:cs="Arial"/>
          <w:sz w:val="18"/>
          <w:szCs w:val="18"/>
        </w:rPr>
        <w:t xml:space="preserve"> Committee for Innovation and Technology, </w:t>
      </w:r>
      <w:r w:rsidR="00D70117">
        <w:rPr>
          <w:rFonts w:ascii="Arial" w:hAnsi="Arial" w:cs="Arial"/>
          <w:sz w:val="18"/>
          <w:szCs w:val="18"/>
        </w:rPr>
        <w:t>General Education</w:t>
      </w:r>
      <w:r w:rsidR="00DB6A44" w:rsidRPr="008C03F2">
        <w:rPr>
          <w:rFonts w:ascii="Arial" w:hAnsi="Arial" w:cs="Arial"/>
          <w:sz w:val="18"/>
          <w:szCs w:val="18"/>
        </w:rPr>
        <w:t xml:space="preserve"> </w:t>
      </w:r>
      <w:r w:rsidR="00F753B7" w:rsidRPr="008C03F2">
        <w:rPr>
          <w:rFonts w:ascii="Arial" w:hAnsi="Arial" w:cs="Arial"/>
          <w:sz w:val="18"/>
          <w:szCs w:val="18"/>
        </w:rPr>
        <w:t>C</w:t>
      </w:r>
      <w:r w:rsidR="00DB6A44" w:rsidRPr="008C03F2">
        <w:rPr>
          <w:rFonts w:ascii="Arial" w:hAnsi="Arial" w:cs="Arial"/>
          <w:sz w:val="18"/>
          <w:szCs w:val="18"/>
        </w:rPr>
        <w:t>ouncil</w:t>
      </w:r>
      <w:r w:rsidR="00F753B7" w:rsidRPr="008C03F2">
        <w:rPr>
          <w:rFonts w:ascii="Arial" w:hAnsi="Arial" w:cs="Arial"/>
          <w:sz w:val="18"/>
          <w:szCs w:val="18"/>
        </w:rPr>
        <w:t>, F</w:t>
      </w:r>
      <w:r w:rsidR="00DB6A44" w:rsidRPr="008C03F2">
        <w:rPr>
          <w:rFonts w:ascii="Arial" w:hAnsi="Arial" w:cs="Arial"/>
          <w:sz w:val="18"/>
          <w:szCs w:val="18"/>
        </w:rPr>
        <w:t xml:space="preserve">aculty </w:t>
      </w:r>
      <w:r w:rsidR="00F753B7" w:rsidRPr="008C03F2">
        <w:rPr>
          <w:rFonts w:ascii="Arial" w:hAnsi="Arial" w:cs="Arial"/>
          <w:sz w:val="18"/>
          <w:szCs w:val="18"/>
        </w:rPr>
        <w:t>V</w:t>
      </w:r>
      <w:r w:rsidR="00DB6A44" w:rsidRPr="008C03F2">
        <w:rPr>
          <w:rFonts w:ascii="Arial" w:hAnsi="Arial" w:cs="Arial"/>
          <w:sz w:val="18"/>
          <w:szCs w:val="18"/>
        </w:rPr>
        <w:t xml:space="preserve">alues </w:t>
      </w:r>
      <w:r w:rsidR="00F753B7" w:rsidRPr="008C03F2">
        <w:rPr>
          <w:rFonts w:ascii="Arial" w:hAnsi="Arial" w:cs="Arial"/>
          <w:sz w:val="18"/>
          <w:szCs w:val="18"/>
        </w:rPr>
        <w:t>C</w:t>
      </w:r>
      <w:r w:rsidR="00DB6A44" w:rsidRPr="008C03F2">
        <w:rPr>
          <w:rFonts w:ascii="Arial" w:hAnsi="Arial" w:cs="Arial"/>
          <w:sz w:val="18"/>
          <w:szCs w:val="18"/>
        </w:rPr>
        <w:t>ommittee</w:t>
      </w:r>
      <w:r w:rsidR="00F753B7" w:rsidRPr="008C03F2">
        <w:rPr>
          <w:rFonts w:ascii="Arial" w:hAnsi="Arial" w:cs="Arial"/>
          <w:sz w:val="18"/>
          <w:szCs w:val="18"/>
        </w:rPr>
        <w:t>, G</w:t>
      </w:r>
      <w:r w:rsidR="00DB6A44" w:rsidRPr="008C03F2">
        <w:rPr>
          <w:rFonts w:ascii="Arial" w:hAnsi="Arial" w:cs="Arial"/>
          <w:sz w:val="18"/>
          <w:szCs w:val="18"/>
        </w:rPr>
        <w:t xml:space="preserve">raduate </w:t>
      </w:r>
      <w:r w:rsidR="00F753B7" w:rsidRPr="008C03F2">
        <w:rPr>
          <w:rFonts w:ascii="Arial" w:hAnsi="Arial" w:cs="Arial"/>
          <w:sz w:val="18"/>
          <w:szCs w:val="18"/>
        </w:rPr>
        <w:t>A</w:t>
      </w:r>
      <w:r w:rsidR="00DB6A44" w:rsidRPr="008C03F2">
        <w:rPr>
          <w:rFonts w:ascii="Arial" w:hAnsi="Arial" w:cs="Arial"/>
          <w:sz w:val="18"/>
          <w:szCs w:val="18"/>
        </w:rPr>
        <w:t xml:space="preserve">ffairs </w:t>
      </w:r>
      <w:r w:rsidR="00F753B7" w:rsidRPr="008C03F2">
        <w:rPr>
          <w:rFonts w:ascii="Arial" w:hAnsi="Arial" w:cs="Arial"/>
          <w:sz w:val="18"/>
          <w:szCs w:val="18"/>
        </w:rPr>
        <w:t>C</w:t>
      </w:r>
      <w:r w:rsidR="00DB6A44" w:rsidRPr="008C03F2">
        <w:rPr>
          <w:rFonts w:ascii="Arial" w:hAnsi="Arial" w:cs="Arial"/>
          <w:sz w:val="18"/>
          <w:szCs w:val="18"/>
        </w:rPr>
        <w:t>ouncil</w:t>
      </w:r>
      <w:r w:rsidR="00F753B7" w:rsidRPr="008C03F2">
        <w:rPr>
          <w:rFonts w:ascii="Arial" w:hAnsi="Arial" w:cs="Arial"/>
          <w:sz w:val="18"/>
          <w:szCs w:val="18"/>
        </w:rPr>
        <w:t>, L</w:t>
      </w:r>
      <w:r w:rsidR="00DB6A44" w:rsidRPr="008C03F2">
        <w:rPr>
          <w:rFonts w:ascii="Arial" w:hAnsi="Arial" w:cs="Arial"/>
          <w:sz w:val="18"/>
          <w:szCs w:val="18"/>
        </w:rPr>
        <w:t xml:space="preserve">ibrary </w:t>
      </w:r>
      <w:r w:rsidR="00F753B7" w:rsidRPr="008C03F2">
        <w:rPr>
          <w:rFonts w:ascii="Arial" w:hAnsi="Arial" w:cs="Arial"/>
          <w:sz w:val="18"/>
          <w:szCs w:val="18"/>
        </w:rPr>
        <w:t>A</w:t>
      </w:r>
      <w:r w:rsidR="00DB6A44" w:rsidRPr="008C03F2">
        <w:rPr>
          <w:rFonts w:ascii="Arial" w:hAnsi="Arial" w:cs="Arial"/>
          <w:sz w:val="18"/>
          <w:szCs w:val="18"/>
        </w:rPr>
        <w:t xml:space="preserve">ffairs </w:t>
      </w:r>
      <w:r w:rsidR="006F6221">
        <w:rPr>
          <w:rFonts w:ascii="Arial" w:hAnsi="Arial" w:cs="Arial"/>
          <w:sz w:val="18"/>
          <w:szCs w:val="18"/>
        </w:rPr>
        <w:t>Committee</w:t>
      </w:r>
      <w:r w:rsidR="00F753B7" w:rsidRPr="008C03F2">
        <w:rPr>
          <w:rFonts w:ascii="Arial" w:hAnsi="Arial" w:cs="Arial"/>
          <w:sz w:val="18"/>
          <w:szCs w:val="18"/>
        </w:rPr>
        <w:t>, and U</w:t>
      </w:r>
      <w:r w:rsidR="00DB6A44" w:rsidRPr="008C03F2">
        <w:rPr>
          <w:rFonts w:ascii="Arial" w:hAnsi="Arial" w:cs="Arial"/>
          <w:sz w:val="18"/>
          <w:szCs w:val="18"/>
        </w:rPr>
        <w:t xml:space="preserve">ndergraduate </w:t>
      </w:r>
      <w:r w:rsidR="00F753B7" w:rsidRPr="008C03F2">
        <w:rPr>
          <w:rFonts w:ascii="Arial" w:hAnsi="Arial" w:cs="Arial"/>
          <w:sz w:val="18"/>
          <w:szCs w:val="18"/>
        </w:rPr>
        <w:t>A</w:t>
      </w:r>
      <w:r w:rsidR="00DB6A44" w:rsidRPr="008C03F2">
        <w:rPr>
          <w:rFonts w:ascii="Arial" w:hAnsi="Arial" w:cs="Arial"/>
          <w:sz w:val="18"/>
          <w:szCs w:val="18"/>
        </w:rPr>
        <w:t xml:space="preserve">ffairs </w:t>
      </w:r>
      <w:r w:rsidR="00F753B7" w:rsidRPr="008C03F2">
        <w:rPr>
          <w:rFonts w:ascii="Arial" w:hAnsi="Arial" w:cs="Arial"/>
          <w:sz w:val="18"/>
          <w:szCs w:val="18"/>
        </w:rPr>
        <w:t>C</w:t>
      </w:r>
      <w:r w:rsidR="00DB6A44" w:rsidRPr="008C03F2">
        <w:rPr>
          <w:rFonts w:ascii="Arial" w:hAnsi="Arial" w:cs="Arial"/>
          <w:sz w:val="18"/>
          <w:szCs w:val="18"/>
        </w:rPr>
        <w:t>ouncil</w:t>
      </w:r>
      <w:r w:rsidR="00F753B7" w:rsidRPr="008C03F2">
        <w:rPr>
          <w:rFonts w:ascii="Arial" w:hAnsi="Arial" w:cs="Arial"/>
          <w:sz w:val="18"/>
          <w:szCs w:val="18"/>
        </w:rPr>
        <w:t>.</w:t>
      </w:r>
    </w:p>
    <w:p w14:paraId="271916B9" w14:textId="77777777" w:rsidR="00F753B7" w:rsidRPr="008C03F2" w:rsidRDefault="009222CD" w:rsidP="008414D7">
      <w:pPr>
        <w:autoSpaceDE w:val="0"/>
        <w:autoSpaceDN w:val="0"/>
        <w:adjustRightInd w:val="0"/>
        <w:spacing w:after="120" w:line="276" w:lineRule="auto"/>
        <w:jc w:val="both"/>
        <w:rPr>
          <w:rFonts w:ascii="Arial" w:hAnsi="Arial" w:cs="Arial"/>
          <w:b/>
          <w:sz w:val="18"/>
          <w:szCs w:val="18"/>
        </w:rPr>
      </w:pPr>
      <w:r w:rsidRPr="008C03F2">
        <w:rPr>
          <w:rFonts w:ascii="Arial" w:hAnsi="Arial" w:cs="Arial"/>
          <w:b/>
          <w:sz w:val="18"/>
          <w:szCs w:val="18"/>
        </w:rPr>
        <w:t>7</w:t>
      </w:r>
      <w:r w:rsidR="00F753B7" w:rsidRPr="008C03F2">
        <w:rPr>
          <w:rFonts w:ascii="Arial" w:hAnsi="Arial" w:cs="Arial"/>
          <w:b/>
          <w:sz w:val="18"/>
          <w:szCs w:val="18"/>
        </w:rPr>
        <w:t>-4 Rules Committee Meetings</w:t>
      </w:r>
    </w:p>
    <w:p w14:paraId="08897494" w14:textId="77777777" w:rsidR="00F753B7" w:rsidRPr="008C03F2" w:rsidRDefault="00F753B7" w:rsidP="008414D7">
      <w:pPr>
        <w:autoSpaceDE w:val="0"/>
        <w:autoSpaceDN w:val="0"/>
        <w:adjustRightInd w:val="0"/>
        <w:spacing w:after="120" w:line="276" w:lineRule="auto"/>
        <w:jc w:val="both"/>
        <w:rPr>
          <w:rFonts w:ascii="Arial" w:hAnsi="Arial" w:cs="Arial"/>
          <w:b/>
          <w:strike/>
          <w:szCs w:val="18"/>
        </w:rPr>
      </w:pPr>
      <w:r w:rsidRPr="008C03F2">
        <w:rPr>
          <w:rFonts w:ascii="Arial" w:hAnsi="Arial" w:cs="Arial"/>
          <w:b/>
          <w:sz w:val="18"/>
          <w:szCs w:val="18"/>
        </w:rPr>
        <w:t>a.</w:t>
      </w:r>
      <w:r w:rsidRPr="008C03F2">
        <w:rPr>
          <w:rFonts w:ascii="Arial" w:hAnsi="Arial" w:cs="Arial"/>
          <w:sz w:val="18"/>
          <w:szCs w:val="18"/>
        </w:rPr>
        <w:t xml:space="preserve"> </w:t>
      </w:r>
      <w:r w:rsidRPr="008C03F2">
        <w:rPr>
          <w:rFonts w:ascii="Arial" w:hAnsi="Arial" w:cs="Arial"/>
          <w:b/>
          <w:bCs/>
          <w:sz w:val="18"/>
          <w:szCs w:val="18"/>
        </w:rPr>
        <w:t>Regular Rules Meetings</w:t>
      </w:r>
      <w:r w:rsidRPr="008C03F2">
        <w:rPr>
          <w:rFonts w:ascii="Arial" w:hAnsi="Arial" w:cs="Arial"/>
          <w:sz w:val="18"/>
          <w:szCs w:val="18"/>
        </w:rPr>
        <w:t xml:space="preserve">. Regular meetings are held on the first and third Mondays of each month from 3 to 5 pm; </w:t>
      </w:r>
      <w:r w:rsidR="00DB6A44" w:rsidRPr="008C03F2">
        <w:rPr>
          <w:rFonts w:ascii="Arial" w:hAnsi="Arial" w:cs="Arial"/>
          <w:sz w:val="18"/>
          <w:szCs w:val="18"/>
        </w:rPr>
        <w:t xml:space="preserve">rules </w:t>
      </w:r>
      <w:r w:rsidRPr="008C03F2">
        <w:rPr>
          <w:rFonts w:ascii="Arial" w:hAnsi="Arial" w:cs="Arial"/>
          <w:sz w:val="18"/>
          <w:szCs w:val="18"/>
        </w:rPr>
        <w:t xml:space="preserve">does not meet if </w:t>
      </w:r>
      <w:r w:rsidR="00DB6A44" w:rsidRPr="008C03F2">
        <w:rPr>
          <w:rFonts w:ascii="Arial" w:hAnsi="Arial" w:cs="Arial"/>
          <w:sz w:val="18"/>
          <w:szCs w:val="18"/>
        </w:rPr>
        <w:t xml:space="preserve">senate </w:t>
      </w:r>
      <w:r w:rsidRPr="008C03F2">
        <w:rPr>
          <w:rFonts w:ascii="Arial" w:hAnsi="Arial" w:cs="Arial"/>
          <w:sz w:val="18"/>
          <w:szCs w:val="18"/>
        </w:rPr>
        <w:t xml:space="preserve">is unable to meet the following Monday due to a holiday. When the Monday falls on a holiday, </w:t>
      </w:r>
      <w:r w:rsidR="00DB6A44" w:rsidRPr="008C03F2">
        <w:rPr>
          <w:rFonts w:ascii="Arial" w:hAnsi="Arial" w:cs="Arial"/>
          <w:sz w:val="18"/>
          <w:szCs w:val="18"/>
        </w:rPr>
        <w:t xml:space="preserve">rules </w:t>
      </w:r>
      <w:r w:rsidRPr="008C03F2">
        <w:rPr>
          <w:rFonts w:ascii="Arial" w:hAnsi="Arial" w:cs="Arial"/>
          <w:sz w:val="18"/>
          <w:szCs w:val="18"/>
        </w:rPr>
        <w:t xml:space="preserve">meets on Tuesday from 3 to 5 pm. The schedule for the academic year and meeting location are available on the Faculty Organization website or upon request from the Faculty Organization office. </w:t>
      </w:r>
    </w:p>
    <w:p w14:paraId="1C49FC2D" w14:textId="77777777"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b.</w:t>
      </w:r>
      <w:r w:rsidRPr="008C03F2">
        <w:rPr>
          <w:rFonts w:ascii="Arial" w:hAnsi="Arial" w:cs="Arial"/>
          <w:sz w:val="18"/>
          <w:szCs w:val="18"/>
        </w:rPr>
        <w:t xml:space="preserve"> </w:t>
      </w:r>
      <w:r w:rsidRPr="008C03F2">
        <w:rPr>
          <w:rFonts w:ascii="Arial" w:hAnsi="Arial" w:cs="Arial"/>
          <w:b/>
          <w:bCs/>
          <w:sz w:val="18"/>
          <w:szCs w:val="18"/>
        </w:rPr>
        <w:t>Special Rules Meetings</w:t>
      </w:r>
      <w:r w:rsidRPr="008C03F2">
        <w:rPr>
          <w:rFonts w:ascii="Arial" w:hAnsi="Arial" w:cs="Arial"/>
          <w:sz w:val="18"/>
          <w:szCs w:val="18"/>
        </w:rPr>
        <w:t xml:space="preserve">. Special meetings may be held on the call of the chair of the Academic Senate, or on </w:t>
      </w:r>
      <w:r w:rsidRPr="008C03F2">
        <w:rPr>
          <w:rFonts w:ascii="Arial" w:hAnsi="Arial" w:cs="Arial"/>
          <w:sz w:val="18"/>
          <w:szCs w:val="18"/>
        </w:rPr>
        <w:lastRenderedPageBreak/>
        <w:t xml:space="preserve">the written request to the chair by any five members of the Faculty Organization. These are rarely held, as agenda items may be added to regular meetings of the </w:t>
      </w:r>
      <w:r w:rsidR="00DB6A44" w:rsidRPr="008C03F2">
        <w:rPr>
          <w:rFonts w:ascii="Arial" w:hAnsi="Arial" w:cs="Arial"/>
          <w:sz w:val="18"/>
          <w:szCs w:val="18"/>
        </w:rPr>
        <w:t xml:space="preserve">senate </w:t>
      </w:r>
      <w:r w:rsidRPr="008C03F2">
        <w:rPr>
          <w:rFonts w:ascii="Arial" w:hAnsi="Arial" w:cs="Arial"/>
          <w:sz w:val="18"/>
          <w:szCs w:val="18"/>
        </w:rPr>
        <w:t xml:space="preserve">by request and consent of the </w:t>
      </w:r>
      <w:r w:rsidR="00DB6A44" w:rsidRPr="008C03F2">
        <w:rPr>
          <w:rFonts w:ascii="Arial" w:hAnsi="Arial" w:cs="Arial"/>
          <w:sz w:val="18"/>
          <w:szCs w:val="18"/>
        </w:rPr>
        <w:t>senate</w:t>
      </w:r>
      <w:r w:rsidRPr="008C03F2">
        <w:rPr>
          <w:rFonts w:ascii="Arial" w:hAnsi="Arial" w:cs="Arial"/>
          <w:sz w:val="18"/>
          <w:szCs w:val="18"/>
        </w:rPr>
        <w:t>.</w:t>
      </w:r>
    </w:p>
    <w:p w14:paraId="5D5C1CD8" w14:textId="77777777"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c. Rules Meeting Procedures</w:t>
      </w:r>
      <w:r w:rsidRPr="008C03F2">
        <w:rPr>
          <w:rFonts w:ascii="Arial" w:hAnsi="Arial" w:cs="Arial"/>
          <w:sz w:val="18"/>
          <w:szCs w:val="18"/>
        </w:rPr>
        <w:t xml:space="preserve">. The conduct of the meetings will be under the general guidance of </w:t>
      </w:r>
      <w:r w:rsidRPr="008C03F2">
        <w:rPr>
          <w:rFonts w:ascii="Arial" w:hAnsi="Arial" w:cs="Arial"/>
          <w:i/>
          <w:iCs/>
          <w:sz w:val="18"/>
          <w:szCs w:val="18"/>
        </w:rPr>
        <w:t xml:space="preserve">Robert's Rules of Order </w:t>
      </w:r>
      <w:r w:rsidRPr="008C03F2">
        <w:rPr>
          <w:rFonts w:ascii="Arial" w:hAnsi="Arial" w:cs="Arial"/>
          <w:sz w:val="18"/>
          <w:szCs w:val="18"/>
        </w:rPr>
        <w:t xml:space="preserve">as expanded or clarified by special rules enacted by the </w:t>
      </w:r>
      <w:r w:rsidR="00DB6A44" w:rsidRPr="008C03F2">
        <w:rPr>
          <w:rFonts w:ascii="Arial" w:hAnsi="Arial" w:cs="Arial"/>
          <w:sz w:val="18"/>
          <w:szCs w:val="18"/>
        </w:rPr>
        <w:t>senate</w:t>
      </w:r>
      <w:r w:rsidRPr="008C03F2">
        <w:rPr>
          <w:rFonts w:ascii="Arial" w:hAnsi="Arial" w:cs="Arial"/>
          <w:sz w:val="18"/>
          <w:szCs w:val="18"/>
        </w:rPr>
        <w:t xml:space="preserve">. The chair of </w:t>
      </w:r>
      <w:r w:rsidR="00DB6A44" w:rsidRPr="008C03F2">
        <w:rPr>
          <w:rFonts w:ascii="Arial" w:hAnsi="Arial" w:cs="Arial"/>
          <w:sz w:val="18"/>
          <w:szCs w:val="18"/>
        </w:rPr>
        <w:t xml:space="preserve">rules </w:t>
      </w:r>
      <w:r w:rsidRPr="008C03F2">
        <w:rPr>
          <w:rFonts w:ascii="Arial" w:hAnsi="Arial" w:cs="Arial"/>
          <w:sz w:val="18"/>
          <w:szCs w:val="18"/>
        </w:rPr>
        <w:t>shall preside at all meetings. If the chair cannot be present, the order of succession to the chair shall then be the vice chair and the secretary.</w:t>
      </w:r>
    </w:p>
    <w:p w14:paraId="31CB63C9" w14:textId="77777777" w:rsidR="00F753B7" w:rsidRPr="008C03F2" w:rsidRDefault="00F753B7"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 xml:space="preserve">d. Rules </w:t>
      </w:r>
      <w:r w:rsidRPr="008C03F2">
        <w:rPr>
          <w:rFonts w:ascii="Arial" w:hAnsi="Arial" w:cs="Arial"/>
          <w:b/>
          <w:bCs/>
          <w:color w:val="auto"/>
          <w:sz w:val="18"/>
          <w:szCs w:val="18"/>
        </w:rPr>
        <w:t>Quorum</w:t>
      </w:r>
      <w:r w:rsidRPr="008C03F2">
        <w:rPr>
          <w:rFonts w:ascii="Arial" w:hAnsi="Arial" w:cs="Arial"/>
          <w:color w:val="auto"/>
          <w:sz w:val="18"/>
          <w:szCs w:val="18"/>
        </w:rPr>
        <w:t>. A quorum shall be 50% of the voting membership plus one. The passage of a motion requires a vote equal to the majority of the votes cast. Upon request of anyone present, the chair shall announce the votes needed and the alternates present who are voting.</w:t>
      </w:r>
    </w:p>
    <w:p w14:paraId="62BFDD46" w14:textId="68F5D584"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e. Rules</w:t>
      </w:r>
      <w:r w:rsidRPr="008C03F2">
        <w:rPr>
          <w:rFonts w:ascii="Arial" w:hAnsi="Arial" w:cs="Arial"/>
          <w:sz w:val="18"/>
          <w:szCs w:val="18"/>
        </w:rPr>
        <w:t xml:space="preserve"> </w:t>
      </w:r>
      <w:r w:rsidRPr="008C03F2">
        <w:rPr>
          <w:rFonts w:ascii="Arial" w:hAnsi="Arial" w:cs="Arial"/>
          <w:b/>
          <w:bCs/>
          <w:sz w:val="18"/>
          <w:szCs w:val="18"/>
        </w:rPr>
        <w:t>Attendance</w:t>
      </w:r>
      <w:r w:rsidRPr="008C03F2">
        <w:rPr>
          <w:rFonts w:ascii="Arial" w:hAnsi="Arial" w:cs="Arial"/>
          <w:sz w:val="18"/>
          <w:szCs w:val="18"/>
        </w:rPr>
        <w:t xml:space="preserve">. All meetings are open to faculty, staff, students, and the public except when an executive session is called to deal with a matter that is eligible for executive session. With recognition by the chair, anyone may address the Rules </w:t>
      </w:r>
      <w:r w:rsidR="00DB6A44" w:rsidRPr="008C03F2">
        <w:rPr>
          <w:rFonts w:ascii="Arial" w:hAnsi="Arial" w:cs="Arial"/>
          <w:sz w:val="18"/>
          <w:szCs w:val="18"/>
        </w:rPr>
        <w:t>Committee</w:t>
      </w:r>
      <w:r w:rsidR="005663F8" w:rsidRPr="008C03F2">
        <w:rPr>
          <w:rFonts w:ascii="Arial" w:hAnsi="Arial" w:cs="Arial"/>
          <w:sz w:val="18"/>
          <w:szCs w:val="18"/>
        </w:rPr>
        <w:t xml:space="preserve"> however only</w:t>
      </w:r>
      <w:r w:rsidRPr="008C03F2">
        <w:rPr>
          <w:rFonts w:ascii="Arial" w:hAnsi="Arial" w:cs="Arial"/>
          <w:sz w:val="18"/>
          <w:szCs w:val="18"/>
        </w:rPr>
        <w:t xml:space="preserve"> the individual</w:t>
      </w:r>
      <w:r w:rsidR="005663F8" w:rsidRPr="008C03F2">
        <w:rPr>
          <w:rFonts w:ascii="Arial" w:hAnsi="Arial" w:cs="Arial"/>
          <w:sz w:val="18"/>
          <w:szCs w:val="18"/>
        </w:rPr>
        <w:t>s</w:t>
      </w:r>
      <w:r w:rsidRPr="008C03F2">
        <w:rPr>
          <w:rFonts w:ascii="Arial" w:hAnsi="Arial" w:cs="Arial"/>
          <w:sz w:val="18"/>
          <w:szCs w:val="18"/>
        </w:rPr>
        <w:t xml:space="preserve"> named above as voting members may vote.</w:t>
      </w:r>
    </w:p>
    <w:p w14:paraId="7598BCAA" w14:textId="77777777"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f. Agenda</w:t>
      </w:r>
      <w:r w:rsidRPr="008C03F2">
        <w:rPr>
          <w:rFonts w:ascii="Arial" w:hAnsi="Arial" w:cs="Arial"/>
          <w:sz w:val="18"/>
          <w:szCs w:val="18"/>
        </w:rPr>
        <w:t xml:space="preserve">. The agenda and documents to be considered at </w:t>
      </w:r>
      <w:r w:rsidR="00DB6A44" w:rsidRPr="008C03F2">
        <w:rPr>
          <w:rFonts w:ascii="Arial" w:hAnsi="Arial" w:cs="Arial"/>
          <w:sz w:val="18"/>
          <w:szCs w:val="18"/>
        </w:rPr>
        <w:t xml:space="preserve">rules </w:t>
      </w:r>
      <w:r w:rsidRPr="008C03F2">
        <w:rPr>
          <w:rFonts w:ascii="Arial" w:hAnsi="Arial" w:cs="Arial"/>
          <w:sz w:val="18"/>
          <w:szCs w:val="18"/>
        </w:rPr>
        <w:t xml:space="preserve">will be distributed to the members of </w:t>
      </w:r>
      <w:r w:rsidR="00DB6A44" w:rsidRPr="008C03F2">
        <w:rPr>
          <w:rFonts w:ascii="Arial" w:hAnsi="Arial" w:cs="Arial"/>
          <w:sz w:val="18"/>
          <w:szCs w:val="18"/>
        </w:rPr>
        <w:t xml:space="preserve">rules </w:t>
      </w:r>
      <w:r w:rsidRPr="008C03F2">
        <w:rPr>
          <w:rFonts w:ascii="Arial" w:hAnsi="Arial" w:cs="Arial"/>
          <w:sz w:val="18"/>
          <w:szCs w:val="18"/>
        </w:rPr>
        <w:t xml:space="preserve">by the end of the week before the </w:t>
      </w:r>
      <w:r w:rsidR="00DB6A44" w:rsidRPr="008C03F2">
        <w:rPr>
          <w:rFonts w:ascii="Arial" w:hAnsi="Arial" w:cs="Arial"/>
          <w:sz w:val="18"/>
          <w:szCs w:val="18"/>
        </w:rPr>
        <w:t xml:space="preserve">rules </w:t>
      </w:r>
      <w:r w:rsidRPr="008C03F2">
        <w:rPr>
          <w:rFonts w:ascii="Arial" w:hAnsi="Arial" w:cs="Arial"/>
          <w:sz w:val="18"/>
          <w:szCs w:val="18"/>
        </w:rPr>
        <w:t xml:space="preserve">meeting. Items for the agenda may be proposed by any member of the Faculty Organization or by other university entities. They must be proposed to the Faculty Organization office or the chair of </w:t>
      </w:r>
      <w:r w:rsidR="00DB6A44" w:rsidRPr="008C03F2">
        <w:rPr>
          <w:rFonts w:ascii="Arial" w:hAnsi="Arial" w:cs="Arial"/>
          <w:sz w:val="18"/>
          <w:szCs w:val="18"/>
        </w:rPr>
        <w:t xml:space="preserve">rules </w:t>
      </w:r>
      <w:r w:rsidRPr="008C03F2">
        <w:rPr>
          <w:rFonts w:ascii="Arial" w:hAnsi="Arial" w:cs="Arial"/>
          <w:sz w:val="18"/>
          <w:szCs w:val="18"/>
        </w:rPr>
        <w:t xml:space="preserve">by the Wednesday before the Rules </w:t>
      </w:r>
      <w:r w:rsidR="00DB6A44" w:rsidRPr="008C03F2">
        <w:rPr>
          <w:rFonts w:ascii="Arial" w:hAnsi="Arial" w:cs="Arial"/>
          <w:sz w:val="18"/>
          <w:szCs w:val="18"/>
        </w:rPr>
        <w:t xml:space="preserve">Committee </w:t>
      </w:r>
      <w:r w:rsidRPr="008C03F2">
        <w:rPr>
          <w:rFonts w:ascii="Arial" w:hAnsi="Arial" w:cs="Arial"/>
          <w:sz w:val="18"/>
          <w:szCs w:val="18"/>
        </w:rPr>
        <w:t xml:space="preserve">meets. Exceptions must be brought to </w:t>
      </w:r>
      <w:r w:rsidR="00DB6A44" w:rsidRPr="008C03F2">
        <w:rPr>
          <w:rFonts w:ascii="Arial" w:hAnsi="Arial" w:cs="Arial"/>
          <w:sz w:val="18"/>
          <w:szCs w:val="18"/>
        </w:rPr>
        <w:t xml:space="preserve">rules </w:t>
      </w:r>
      <w:r w:rsidRPr="008C03F2">
        <w:rPr>
          <w:rFonts w:ascii="Arial" w:hAnsi="Arial" w:cs="Arial"/>
          <w:sz w:val="18"/>
          <w:szCs w:val="18"/>
        </w:rPr>
        <w:t xml:space="preserve">directly; that body must vote to add the item to the agenda. </w:t>
      </w:r>
    </w:p>
    <w:p w14:paraId="7F8AB7B8" w14:textId="77777777"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 xml:space="preserve">g. Minutes. </w:t>
      </w:r>
      <w:r w:rsidRPr="008C03F2">
        <w:rPr>
          <w:rFonts w:ascii="Arial" w:hAnsi="Arial" w:cs="Arial"/>
          <w:sz w:val="18"/>
          <w:szCs w:val="18"/>
        </w:rPr>
        <w:t xml:space="preserve">The approved minutes of the Rules Committee are the official record of </w:t>
      </w:r>
      <w:r w:rsidR="00DB6A44" w:rsidRPr="008C03F2">
        <w:rPr>
          <w:rFonts w:ascii="Arial" w:hAnsi="Arial" w:cs="Arial"/>
          <w:sz w:val="18"/>
          <w:szCs w:val="18"/>
        </w:rPr>
        <w:t xml:space="preserve">rules </w:t>
      </w:r>
      <w:r w:rsidRPr="008C03F2">
        <w:rPr>
          <w:rFonts w:ascii="Arial" w:hAnsi="Arial" w:cs="Arial"/>
          <w:sz w:val="18"/>
          <w:szCs w:val="18"/>
        </w:rPr>
        <w:t>action. They are maintained by the Faculty Organization office and distributed to the members of the Rules Committee. Copies are available at the Faculty Organization website or upon request from the Faculty Organization Office.</w:t>
      </w:r>
    </w:p>
    <w:p w14:paraId="07B718B1" w14:textId="77777777" w:rsidR="00F753B7" w:rsidRPr="008C03F2" w:rsidRDefault="000A674B" w:rsidP="008414D7">
      <w:pPr>
        <w:autoSpaceDE w:val="0"/>
        <w:autoSpaceDN w:val="0"/>
        <w:adjustRightInd w:val="0"/>
        <w:spacing w:after="120" w:line="276" w:lineRule="auto"/>
        <w:jc w:val="both"/>
        <w:rPr>
          <w:rFonts w:ascii="Arial" w:hAnsi="Arial" w:cs="Arial"/>
          <w:bCs/>
          <w:sz w:val="18"/>
          <w:szCs w:val="18"/>
        </w:rPr>
      </w:pPr>
      <w:r>
        <w:rPr>
          <w:rFonts w:ascii="Arial" w:hAnsi="Arial" w:cs="Arial"/>
          <w:sz w:val="18"/>
          <w:szCs w:val="18"/>
          <w:lang w:bidi="en-US"/>
        </w:rPr>
        <w:pict w14:anchorId="0A8FC346">
          <v:rect id="_x0000_i1031" style="width:230.4pt;height:1.5pt" o:hralign="center" o:hrstd="t" o:hrnoshade="t" o:hr="t" fillcolor="#1b1d3d [2415]" stroked="f"/>
        </w:pict>
      </w:r>
    </w:p>
    <w:p w14:paraId="163AE1BF"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8</w:t>
      </w:r>
      <w:r w:rsidR="008018AF" w:rsidRPr="002166D5">
        <w:rPr>
          <w:rFonts w:ascii="Arial" w:hAnsi="Arial" w:cs="Arial"/>
          <w:smallCaps/>
          <w:color w:val="0033CC"/>
          <w:sz w:val="22"/>
          <w:szCs w:val="18"/>
        </w:rPr>
        <w:t xml:space="preserve"> –</w:t>
      </w:r>
      <w:r w:rsidRPr="002166D5">
        <w:rPr>
          <w:rFonts w:ascii="Arial" w:hAnsi="Arial" w:cs="Arial"/>
          <w:smallCaps/>
          <w:color w:val="0033CC"/>
          <w:sz w:val="22"/>
          <w:szCs w:val="18"/>
        </w:rPr>
        <w:t xml:space="preserve"> Executive Committee</w:t>
      </w:r>
    </w:p>
    <w:p w14:paraId="6BF30CA3" w14:textId="45622BEF" w:rsidR="00F753B7" w:rsidRPr="008C03F2" w:rsidRDefault="009222CD" w:rsidP="008414D7">
      <w:pPr>
        <w:pStyle w:val="Default"/>
        <w:spacing w:after="120" w:line="276" w:lineRule="auto"/>
        <w:jc w:val="both"/>
        <w:rPr>
          <w:rFonts w:ascii="Arial" w:hAnsi="Arial" w:cs="Arial"/>
          <w:bCs/>
          <w:color w:val="auto"/>
          <w:sz w:val="18"/>
          <w:szCs w:val="18"/>
        </w:rPr>
      </w:pPr>
      <w:r w:rsidRPr="008C03F2">
        <w:rPr>
          <w:rFonts w:ascii="Arial" w:hAnsi="Arial" w:cs="Arial"/>
          <w:b/>
          <w:bCs/>
          <w:color w:val="auto"/>
          <w:sz w:val="18"/>
          <w:szCs w:val="18"/>
        </w:rPr>
        <w:t>8</w:t>
      </w:r>
      <w:r w:rsidR="00F753B7" w:rsidRPr="008C03F2">
        <w:rPr>
          <w:rFonts w:ascii="Arial" w:hAnsi="Arial" w:cs="Arial"/>
          <w:b/>
          <w:bCs/>
          <w:color w:val="auto"/>
          <w:sz w:val="18"/>
          <w:szCs w:val="18"/>
        </w:rPr>
        <w:t xml:space="preserve">-1. Executive Committee Statement of Purpose. </w:t>
      </w:r>
      <w:r w:rsidR="00F753B7" w:rsidRPr="008C03F2">
        <w:rPr>
          <w:rFonts w:ascii="Arial" w:hAnsi="Arial" w:cs="Arial"/>
          <w:bCs/>
          <w:color w:val="auto"/>
          <w:sz w:val="18"/>
          <w:szCs w:val="18"/>
        </w:rPr>
        <w:t xml:space="preserve">The Executive Committee is the meeting of the four elected officers </w:t>
      </w:r>
      <w:r w:rsidR="007A4FC4">
        <w:rPr>
          <w:rFonts w:ascii="Arial" w:hAnsi="Arial" w:cs="Arial"/>
          <w:bCs/>
          <w:color w:val="auto"/>
          <w:sz w:val="18"/>
          <w:szCs w:val="18"/>
        </w:rPr>
        <w:t xml:space="preserve">and the immediate past president </w:t>
      </w:r>
      <w:r w:rsidR="00F753B7" w:rsidRPr="008C03F2">
        <w:rPr>
          <w:rFonts w:ascii="Arial" w:hAnsi="Arial" w:cs="Arial"/>
          <w:bCs/>
          <w:color w:val="auto"/>
          <w:sz w:val="18"/>
          <w:szCs w:val="18"/>
        </w:rPr>
        <w:t xml:space="preserve">of the Faculty Organization. It normally meets to discuss items that are to be forwarded to </w:t>
      </w:r>
      <w:r w:rsidR="00DB6A44" w:rsidRPr="008C03F2">
        <w:rPr>
          <w:rFonts w:ascii="Arial" w:hAnsi="Arial" w:cs="Arial"/>
          <w:bCs/>
          <w:color w:val="auto"/>
          <w:sz w:val="18"/>
          <w:szCs w:val="18"/>
        </w:rPr>
        <w:t xml:space="preserve">rules </w:t>
      </w:r>
      <w:r w:rsidR="00F753B7" w:rsidRPr="008C03F2">
        <w:rPr>
          <w:rFonts w:ascii="Arial" w:hAnsi="Arial" w:cs="Arial"/>
          <w:bCs/>
          <w:color w:val="auto"/>
          <w:sz w:val="18"/>
          <w:szCs w:val="18"/>
        </w:rPr>
        <w:t xml:space="preserve">and </w:t>
      </w:r>
      <w:r w:rsidR="00DB6A44" w:rsidRPr="008C03F2">
        <w:rPr>
          <w:rFonts w:ascii="Arial" w:hAnsi="Arial" w:cs="Arial"/>
          <w:bCs/>
          <w:color w:val="auto"/>
          <w:sz w:val="18"/>
          <w:szCs w:val="18"/>
        </w:rPr>
        <w:t>senate</w:t>
      </w:r>
      <w:r w:rsidR="00F753B7" w:rsidRPr="008C03F2">
        <w:rPr>
          <w:rFonts w:ascii="Arial" w:hAnsi="Arial" w:cs="Arial"/>
          <w:bCs/>
          <w:color w:val="auto"/>
          <w:sz w:val="18"/>
          <w:szCs w:val="18"/>
        </w:rPr>
        <w:t xml:space="preserve">. However, sometimes action must be taken before a </w:t>
      </w:r>
      <w:r w:rsidR="00DB6A44" w:rsidRPr="008C03F2">
        <w:rPr>
          <w:rFonts w:ascii="Arial" w:hAnsi="Arial" w:cs="Arial"/>
          <w:bCs/>
          <w:color w:val="auto"/>
          <w:sz w:val="18"/>
          <w:szCs w:val="18"/>
        </w:rPr>
        <w:t xml:space="preserve">senate </w:t>
      </w:r>
      <w:r w:rsidR="00F753B7" w:rsidRPr="008C03F2">
        <w:rPr>
          <w:rFonts w:ascii="Arial" w:hAnsi="Arial" w:cs="Arial"/>
          <w:bCs/>
          <w:color w:val="auto"/>
          <w:sz w:val="18"/>
          <w:szCs w:val="18"/>
        </w:rPr>
        <w:t xml:space="preserve">meeting. In that case, the Executive Committee may act and report their decisions and actions to </w:t>
      </w:r>
      <w:r w:rsidR="00DB6A44" w:rsidRPr="008C03F2">
        <w:rPr>
          <w:rFonts w:ascii="Arial" w:hAnsi="Arial" w:cs="Arial"/>
          <w:bCs/>
          <w:color w:val="auto"/>
          <w:sz w:val="18"/>
          <w:szCs w:val="18"/>
        </w:rPr>
        <w:t xml:space="preserve">senate </w:t>
      </w:r>
      <w:r w:rsidR="00F753B7" w:rsidRPr="008C03F2">
        <w:rPr>
          <w:rFonts w:ascii="Arial" w:hAnsi="Arial" w:cs="Arial"/>
          <w:bCs/>
          <w:color w:val="auto"/>
          <w:sz w:val="18"/>
          <w:szCs w:val="18"/>
        </w:rPr>
        <w:t>as soon as possible.</w:t>
      </w:r>
    </w:p>
    <w:p w14:paraId="6638C884" w14:textId="77777777"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8</w:t>
      </w:r>
      <w:r w:rsidR="00F753B7" w:rsidRPr="008C03F2">
        <w:rPr>
          <w:rFonts w:ascii="Arial" w:hAnsi="Arial" w:cs="Arial"/>
          <w:b/>
          <w:sz w:val="18"/>
          <w:szCs w:val="18"/>
        </w:rPr>
        <w:t>-2. Executive Committee Reporting</w:t>
      </w:r>
      <w:r w:rsidR="00F753B7" w:rsidRPr="008C03F2">
        <w:rPr>
          <w:rFonts w:ascii="Arial" w:hAnsi="Arial" w:cs="Arial"/>
          <w:sz w:val="18"/>
          <w:szCs w:val="18"/>
        </w:rPr>
        <w:t xml:space="preserve">. Decisions and actions made by the Executive Committee are reported to </w:t>
      </w:r>
      <w:r w:rsidR="00DB6A44" w:rsidRPr="008C03F2">
        <w:rPr>
          <w:rFonts w:ascii="Arial" w:hAnsi="Arial" w:cs="Arial"/>
          <w:sz w:val="18"/>
          <w:szCs w:val="18"/>
        </w:rPr>
        <w:t xml:space="preserve">senate </w:t>
      </w:r>
      <w:r w:rsidR="00F753B7" w:rsidRPr="008C03F2">
        <w:rPr>
          <w:rFonts w:ascii="Arial" w:hAnsi="Arial" w:cs="Arial"/>
          <w:sz w:val="18"/>
          <w:szCs w:val="18"/>
        </w:rPr>
        <w:t>as part of the chair’s report.</w:t>
      </w:r>
    </w:p>
    <w:p w14:paraId="2B71612C" w14:textId="623C57F9"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lastRenderedPageBreak/>
        <w:t>8</w:t>
      </w:r>
      <w:r w:rsidR="00F753B7" w:rsidRPr="008C03F2">
        <w:rPr>
          <w:rFonts w:ascii="Arial" w:hAnsi="Arial" w:cs="Arial"/>
          <w:b/>
          <w:color w:val="auto"/>
          <w:sz w:val="18"/>
          <w:szCs w:val="18"/>
        </w:rPr>
        <w:t>-3. Executive Committee Membership.</w:t>
      </w:r>
      <w:r w:rsidR="00F753B7" w:rsidRPr="008C03F2">
        <w:rPr>
          <w:rFonts w:ascii="Arial" w:hAnsi="Arial" w:cs="Arial"/>
          <w:color w:val="auto"/>
          <w:sz w:val="18"/>
          <w:szCs w:val="18"/>
        </w:rPr>
        <w:t xml:space="preserve"> Executive Committee membership is established in the Faculty Organization constitution. It says “The </w:t>
      </w:r>
      <w:r w:rsidR="00696AAA" w:rsidRPr="008C03F2">
        <w:rPr>
          <w:rFonts w:ascii="Arial" w:hAnsi="Arial" w:cs="Arial"/>
          <w:color w:val="auto"/>
          <w:sz w:val="18"/>
          <w:szCs w:val="18"/>
        </w:rPr>
        <w:t xml:space="preserve">Executive Committee </w:t>
      </w:r>
      <w:r w:rsidR="00F753B7" w:rsidRPr="008C03F2">
        <w:rPr>
          <w:rFonts w:ascii="Arial" w:hAnsi="Arial" w:cs="Arial"/>
          <w:color w:val="auto"/>
          <w:sz w:val="18"/>
          <w:szCs w:val="18"/>
        </w:rPr>
        <w:t xml:space="preserve">shall be composed of the four elected officers </w:t>
      </w:r>
      <w:r w:rsidR="007A4FC4">
        <w:rPr>
          <w:rFonts w:ascii="Arial" w:hAnsi="Arial" w:cs="Arial"/>
          <w:color w:val="auto"/>
          <w:sz w:val="18"/>
          <w:szCs w:val="18"/>
        </w:rPr>
        <w:t xml:space="preserve">and the immediate past president </w:t>
      </w:r>
      <w:r w:rsidR="00F753B7" w:rsidRPr="008C03F2">
        <w:rPr>
          <w:rFonts w:ascii="Arial" w:hAnsi="Arial" w:cs="Arial"/>
          <w:color w:val="auto"/>
          <w:sz w:val="18"/>
          <w:szCs w:val="18"/>
        </w:rPr>
        <w:t xml:space="preserve">of the Faculty Organization. The president of the Faculty Organization is the chair of the </w:t>
      </w:r>
      <w:r w:rsidR="007B425E" w:rsidRPr="008C03F2">
        <w:rPr>
          <w:rFonts w:ascii="Arial" w:hAnsi="Arial" w:cs="Arial"/>
          <w:color w:val="auto"/>
          <w:sz w:val="18"/>
          <w:szCs w:val="18"/>
        </w:rPr>
        <w:t>Executive Committee</w:t>
      </w:r>
      <w:r w:rsidR="00F753B7" w:rsidRPr="008C03F2">
        <w:rPr>
          <w:rFonts w:ascii="Arial" w:hAnsi="Arial" w:cs="Arial"/>
          <w:color w:val="auto"/>
          <w:sz w:val="18"/>
          <w:szCs w:val="18"/>
        </w:rPr>
        <w:t>.” Each individual serves in a single position for one year, as described in the constitution.</w:t>
      </w:r>
    </w:p>
    <w:p w14:paraId="37A99A12" w14:textId="61CD118A"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8</w:t>
      </w:r>
      <w:r w:rsidR="00F753B7" w:rsidRPr="008C03F2">
        <w:rPr>
          <w:rFonts w:ascii="Arial" w:hAnsi="Arial" w:cs="Arial"/>
          <w:b/>
          <w:sz w:val="18"/>
          <w:szCs w:val="18"/>
        </w:rPr>
        <w:t>-4 Executive Committee Meetings.</w:t>
      </w:r>
      <w:r w:rsidR="00F753B7" w:rsidRPr="008C03F2">
        <w:rPr>
          <w:rFonts w:ascii="Arial" w:hAnsi="Arial" w:cs="Arial"/>
          <w:sz w:val="18"/>
          <w:szCs w:val="18"/>
        </w:rPr>
        <w:t xml:space="preserve"> Executive Committee meetings are held on an as needed basis; they may be called by any member of the </w:t>
      </w:r>
      <w:r w:rsidR="00187126" w:rsidRPr="008C03F2">
        <w:rPr>
          <w:rFonts w:ascii="Arial" w:hAnsi="Arial" w:cs="Arial"/>
          <w:sz w:val="18"/>
          <w:szCs w:val="18"/>
        </w:rPr>
        <w:t>Executive Committee</w:t>
      </w:r>
      <w:r w:rsidR="00F753B7" w:rsidRPr="008C03F2">
        <w:rPr>
          <w:rFonts w:ascii="Arial" w:hAnsi="Arial" w:cs="Arial"/>
          <w:sz w:val="18"/>
          <w:szCs w:val="18"/>
        </w:rPr>
        <w:t>. Agendas are not normally set in advance</w:t>
      </w:r>
      <w:r w:rsidR="00187126" w:rsidRPr="008C03F2">
        <w:rPr>
          <w:rFonts w:ascii="Arial" w:hAnsi="Arial" w:cs="Arial"/>
          <w:sz w:val="18"/>
          <w:szCs w:val="18"/>
        </w:rPr>
        <w:t xml:space="preserve"> and minutes</w:t>
      </w:r>
      <w:r w:rsidR="00F753B7" w:rsidRPr="008C03F2">
        <w:rPr>
          <w:rFonts w:ascii="Arial" w:hAnsi="Arial" w:cs="Arial"/>
          <w:sz w:val="18"/>
          <w:szCs w:val="18"/>
        </w:rPr>
        <w:t xml:space="preserve"> are not normally taken. However, any decisions made or actions taken in these meetings should reported by the chair to </w:t>
      </w:r>
      <w:r w:rsidR="00DB6A44" w:rsidRPr="008C03F2">
        <w:rPr>
          <w:rFonts w:ascii="Arial" w:hAnsi="Arial" w:cs="Arial"/>
          <w:sz w:val="18"/>
          <w:szCs w:val="18"/>
        </w:rPr>
        <w:t xml:space="preserve">senate </w:t>
      </w:r>
      <w:r w:rsidR="00F753B7" w:rsidRPr="008C03F2">
        <w:rPr>
          <w:rFonts w:ascii="Arial" w:hAnsi="Arial" w:cs="Arial"/>
          <w:sz w:val="18"/>
          <w:szCs w:val="18"/>
        </w:rPr>
        <w:t>as soon as possible.</w:t>
      </w:r>
    </w:p>
    <w:p w14:paraId="00886A27" w14:textId="77777777" w:rsidR="00F753B7" w:rsidRPr="008C03F2" w:rsidRDefault="000A674B" w:rsidP="008414D7">
      <w:pPr>
        <w:autoSpaceDE w:val="0"/>
        <w:autoSpaceDN w:val="0"/>
        <w:adjustRightInd w:val="0"/>
        <w:spacing w:after="120" w:line="276" w:lineRule="auto"/>
        <w:jc w:val="both"/>
        <w:rPr>
          <w:rFonts w:ascii="Arial" w:hAnsi="Arial" w:cs="Arial"/>
          <w:bCs/>
          <w:sz w:val="18"/>
          <w:szCs w:val="18"/>
        </w:rPr>
      </w:pPr>
      <w:r>
        <w:rPr>
          <w:rFonts w:ascii="Arial" w:hAnsi="Arial" w:cs="Arial"/>
          <w:sz w:val="18"/>
          <w:szCs w:val="18"/>
          <w:lang w:bidi="en-US"/>
        </w:rPr>
        <w:pict w14:anchorId="4843001D">
          <v:rect id="_x0000_i1032" style="width:230.4pt;height:1.5pt" o:hralign="center" o:hrstd="t" o:hrnoshade="t" o:hr="t" fillcolor="#1b1d3d [2415]" stroked="f"/>
        </w:pict>
      </w:r>
    </w:p>
    <w:p w14:paraId="0C5D03D5" w14:textId="542D0698"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9</w:t>
      </w:r>
      <w:r w:rsidR="008018AF" w:rsidRPr="002166D5">
        <w:rPr>
          <w:rFonts w:ascii="Arial" w:hAnsi="Arial" w:cs="Arial"/>
          <w:smallCaps/>
          <w:color w:val="0033CC"/>
          <w:sz w:val="22"/>
          <w:szCs w:val="18"/>
        </w:rPr>
        <w:t xml:space="preserve"> –</w:t>
      </w:r>
      <w:r w:rsidRPr="002166D5">
        <w:rPr>
          <w:rFonts w:ascii="Arial" w:hAnsi="Arial" w:cs="Arial"/>
          <w:smallCaps/>
          <w:color w:val="0033CC"/>
          <w:sz w:val="22"/>
          <w:szCs w:val="18"/>
        </w:rPr>
        <w:t xml:space="preserve">  Academic Committee </w:t>
      </w:r>
      <w:r w:rsidR="00053240">
        <w:rPr>
          <w:rFonts w:ascii="Arial" w:hAnsi="Arial" w:cs="Arial"/>
          <w:smallCaps/>
          <w:color w:val="0033CC"/>
          <w:sz w:val="22"/>
          <w:szCs w:val="18"/>
        </w:rPr>
        <w:t xml:space="preserve">for innovation and technology </w:t>
      </w:r>
      <w:r w:rsidRPr="002166D5">
        <w:rPr>
          <w:rFonts w:ascii="Arial" w:hAnsi="Arial" w:cs="Arial"/>
          <w:smallCaps/>
          <w:color w:val="0033CC"/>
          <w:sz w:val="22"/>
          <w:szCs w:val="18"/>
        </w:rPr>
        <w:t>(AC</w:t>
      </w:r>
      <w:r w:rsidR="00196EBC">
        <w:rPr>
          <w:rFonts w:ascii="Arial" w:hAnsi="Arial" w:cs="Arial"/>
          <w:smallCaps/>
          <w:color w:val="0033CC"/>
          <w:sz w:val="22"/>
          <w:szCs w:val="18"/>
        </w:rPr>
        <w:t>IT</w:t>
      </w:r>
      <w:r w:rsidRPr="002166D5">
        <w:rPr>
          <w:rFonts w:ascii="Arial" w:hAnsi="Arial" w:cs="Arial"/>
          <w:smallCaps/>
          <w:color w:val="0033CC"/>
          <w:sz w:val="22"/>
          <w:szCs w:val="18"/>
        </w:rPr>
        <w:t>)</w:t>
      </w:r>
    </w:p>
    <w:p w14:paraId="6768B58E" w14:textId="133A1072"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bCs/>
          <w:color w:val="auto"/>
          <w:sz w:val="18"/>
          <w:szCs w:val="18"/>
        </w:rPr>
        <w:t>9</w:t>
      </w:r>
      <w:r w:rsidR="00F753B7" w:rsidRPr="008C03F2">
        <w:rPr>
          <w:rFonts w:ascii="Arial" w:hAnsi="Arial" w:cs="Arial"/>
          <w:b/>
          <w:bCs/>
          <w:color w:val="auto"/>
          <w:sz w:val="18"/>
          <w:szCs w:val="18"/>
        </w:rPr>
        <w:t xml:space="preserve">-1. Academic Committee </w:t>
      </w:r>
      <w:r w:rsidR="00053240">
        <w:rPr>
          <w:rFonts w:ascii="Arial" w:hAnsi="Arial" w:cs="Arial"/>
          <w:b/>
          <w:bCs/>
          <w:color w:val="auto"/>
          <w:sz w:val="18"/>
          <w:szCs w:val="18"/>
        </w:rPr>
        <w:t xml:space="preserve">for Innovation and Technology (ACIT) </w:t>
      </w:r>
      <w:r w:rsidR="00F753B7" w:rsidRPr="008C03F2">
        <w:rPr>
          <w:rFonts w:ascii="Arial" w:hAnsi="Arial" w:cs="Arial"/>
          <w:b/>
          <w:bCs/>
          <w:color w:val="auto"/>
          <w:sz w:val="18"/>
          <w:szCs w:val="18"/>
        </w:rPr>
        <w:t xml:space="preserve">Statement of Purpose. </w:t>
      </w:r>
      <w:r w:rsidR="00F753B7" w:rsidRPr="008C03F2">
        <w:rPr>
          <w:rFonts w:ascii="Arial" w:hAnsi="Arial" w:cs="Arial"/>
          <w:color w:val="auto"/>
          <w:sz w:val="18"/>
          <w:szCs w:val="18"/>
        </w:rPr>
        <w:t xml:space="preserve">The Academic Committee </w:t>
      </w:r>
      <w:r w:rsidR="0028542A">
        <w:rPr>
          <w:rFonts w:ascii="Arial" w:hAnsi="Arial" w:cs="Arial"/>
          <w:color w:val="auto"/>
          <w:sz w:val="18"/>
          <w:szCs w:val="18"/>
        </w:rPr>
        <w:t xml:space="preserve">for Innovation and Technology </w:t>
      </w:r>
      <w:r w:rsidR="00F753B7" w:rsidRPr="008C03F2">
        <w:rPr>
          <w:rFonts w:ascii="Arial" w:hAnsi="Arial" w:cs="Arial"/>
          <w:color w:val="auto"/>
          <w:sz w:val="18"/>
          <w:szCs w:val="18"/>
        </w:rPr>
        <w:t>(AC</w:t>
      </w:r>
      <w:r w:rsidR="0028542A">
        <w:rPr>
          <w:rFonts w:ascii="Arial" w:hAnsi="Arial" w:cs="Arial"/>
          <w:color w:val="auto"/>
          <w:sz w:val="18"/>
          <w:szCs w:val="18"/>
        </w:rPr>
        <w:t>IT</w:t>
      </w:r>
      <w:r w:rsidR="00F753B7" w:rsidRPr="008C03F2">
        <w:rPr>
          <w:rFonts w:ascii="Arial" w:hAnsi="Arial" w:cs="Arial"/>
          <w:color w:val="auto"/>
          <w:sz w:val="18"/>
          <w:szCs w:val="18"/>
        </w:rPr>
        <w:t xml:space="preserve">) </w:t>
      </w:r>
      <w:r w:rsidR="0035034C" w:rsidRPr="008C03F2">
        <w:rPr>
          <w:rFonts w:ascii="Arial" w:hAnsi="Arial" w:cs="Arial"/>
          <w:color w:val="auto"/>
          <w:sz w:val="18"/>
          <w:szCs w:val="18"/>
        </w:rPr>
        <w:t xml:space="preserve">is a </w:t>
      </w:r>
      <w:r w:rsidR="0028542A">
        <w:rPr>
          <w:rFonts w:ascii="Arial" w:hAnsi="Arial" w:cs="Arial"/>
          <w:color w:val="auto"/>
          <w:sz w:val="18"/>
          <w:szCs w:val="18"/>
        </w:rPr>
        <w:t>group of faculty, staff, and students who are committed to identifying, facilitating, and advocating for technology in order to enhance teaching, learning, research, and other scholarly activities across the university.  ACIT advises the Office of Information Technology (OIT), and Academic Affairs (AA) on standards, guidelines, policies, and planning that supports the academic use of technology by researching and reviewing technology, advising on priorities for academic technology initiatives and by providing a forum for investigation and communication on new academic teaching and learning technologies and trends.</w:t>
      </w:r>
    </w:p>
    <w:p w14:paraId="3709F040" w14:textId="4ACEA9B1"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9</w:t>
      </w:r>
      <w:r w:rsidR="00F753B7" w:rsidRPr="008C03F2">
        <w:rPr>
          <w:rFonts w:ascii="Arial" w:hAnsi="Arial" w:cs="Arial"/>
          <w:b/>
          <w:sz w:val="18"/>
          <w:szCs w:val="18"/>
        </w:rPr>
        <w:t xml:space="preserve">-2. </w:t>
      </w:r>
      <w:r w:rsidR="00F753B7" w:rsidRPr="008C03F2">
        <w:rPr>
          <w:rFonts w:ascii="Arial" w:hAnsi="Arial" w:cs="Arial"/>
          <w:b/>
          <w:bCs/>
          <w:sz w:val="18"/>
          <w:szCs w:val="18"/>
        </w:rPr>
        <w:t>Academic Committee</w:t>
      </w:r>
      <w:r w:rsidR="0028542A">
        <w:rPr>
          <w:rFonts w:ascii="Arial" w:hAnsi="Arial" w:cs="Arial"/>
          <w:b/>
          <w:bCs/>
          <w:sz w:val="18"/>
          <w:szCs w:val="18"/>
        </w:rPr>
        <w:t xml:space="preserve"> for Innovation and Technology</w:t>
      </w:r>
      <w:r w:rsidR="00F753B7" w:rsidRPr="008C03F2">
        <w:rPr>
          <w:rFonts w:ascii="Arial" w:hAnsi="Arial" w:cs="Arial"/>
          <w:b/>
          <w:sz w:val="18"/>
          <w:szCs w:val="18"/>
        </w:rPr>
        <w:t xml:space="preserve"> Reporting</w:t>
      </w:r>
      <w:r w:rsidR="00F753B7" w:rsidRPr="008C03F2">
        <w:rPr>
          <w:rFonts w:ascii="Arial" w:hAnsi="Arial" w:cs="Arial"/>
          <w:sz w:val="18"/>
          <w:szCs w:val="18"/>
        </w:rPr>
        <w:t>. The faculty co-chair of A</w:t>
      </w:r>
      <w:r w:rsidR="0028542A">
        <w:rPr>
          <w:rFonts w:ascii="Arial" w:hAnsi="Arial" w:cs="Arial"/>
          <w:sz w:val="18"/>
          <w:szCs w:val="18"/>
        </w:rPr>
        <w:t>CIT</w:t>
      </w:r>
      <w:r w:rsidR="00F753B7" w:rsidRPr="008C03F2">
        <w:rPr>
          <w:rFonts w:ascii="Arial" w:hAnsi="Arial" w:cs="Arial"/>
          <w:sz w:val="18"/>
          <w:szCs w:val="18"/>
        </w:rPr>
        <w:t xml:space="preserve"> reports to </w:t>
      </w:r>
      <w:r w:rsidR="00DB6A44"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DB6A44" w:rsidRPr="008C03F2">
        <w:rPr>
          <w:rFonts w:ascii="Arial" w:hAnsi="Arial" w:cs="Arial"/>
          <w:sz w:val="18"/>
          <w:szCs w:val="18"/>
        </w:rPr>
        <w:t>Committee</w:t>
      </w:r>
      <w:r w:rsidR="00F753B7" w:rsidRPr="008C03F2">
        <w:rPr>
          <w:rFonts w:ascii="Arial" w:hAnsi="Arial" w:cs="Arial"/>
          <w:sz w:val="18"/>
          <w:szCs w:val="18"/>
        </w:rPr>
        <w:t xml:space="preserve">. The faculty co-chair also is expected to submit brief written reports (mini-reports) to </w:t>
      </w:r>
      <w:r w:rsidR="00DB6A44"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DB6A44" w:rsidRPr="008C03F2">
        <w:rPr>
          <w:rFonts w:ascii="Arial" w:hAnsi="Arial" w:cs="Arial"/>
          <w:sz w:val="18"/>
          <w:szCs w:val="18"/>
        </w:rPr>
        <w:t xml:space="preserve">senate </w:t>
      </w:r>
      <w:r w:rsidR="00F753B7" w:rsidRPr="008C03F2">
        <w:rPr>
          <w:rFonts w:ascii="Arial" w:hAnsi="Arial" w:cs="Arial"/>
          <w:sz w:val="18"/>
          <w:szCs w:val="18"/>
        </w:rPr>
        <w:t>meeting.</w:t>
      </w:r>
    </w:p>
    <w:p w14:paraId="13529960" w14:textId="54D3CCA8" w:rsidR="00F753B7" w:rsidRPr="004715C9" w:rsidRDefault="009222CD" w:rsidP="008414D7">
      <w:pPr>
        <w:pStyle w:val="Default"/>
        <w:spacing w:after="120" w:line="276" w:lineRule="auto"/>
        <w:jc w:val="both"/>
        <w:rPr>
          <w:rFonts w:ascii="Arial" w:hAnsi="Arial" w:cs="Arial"/>
          <w:color w:val="auto"/>
          <w:sz w:val="18"/>
          <w:szCs w:val="18"/>
        </w:rPr>
      </w:pPr>
      <w:r w:rsidRPr="004715C9">
        <w:rPr>
          <w:rFonts w:ascii="Arial" w:hAnsi="Arial" w:cs="Arial"/>
          <w:b/>
          <w:color w:val="auto"/>
          <w:sz w:val="18"/>
          <w:szCs w:val="18"/>
        </w:rPr>
        <w:t>9</w:t>
      </w:r>
      <w:r w:rsidR="00F753B7" w:rsidRPr="004715C9">
        <w:rPr>
          <w:rFonts w:ascii="Arial" w:hAnsi="Arial" w:cs="Arial"/>
          <w:b/>
          <w:color w:val="auto"/>
          <w:sz w:val="18"/>
          <w:szCs w:val="18"/>
        </w:rPr>
        <w:t xml:space="preserve">-3. </w:t>
      </w:r>
      <w:r w:rsidR="00F753B7" w:rsidRPr="004715C9">
        <w:rPr>
          <w:rFonts w:ascii="Arial" w:hAnsi="Arial" w:cs="Arial"/>
          <w:b/>
          <w:bCs/>
          <w:color w:val="auto"/>
          <w:sz w:val="18"/>
          <w:szCs w:val="18"/>
        </w:rPr>
        <w:t>Academic Committee</w:t>
      </w:r>
      <w:r w:rsidR="00F753B7" w:rsidRPr="004715C9">
        <w:rPr>
          <w:rFonts w:ascii="Arial" w:hAnsi="Arial" w:cs="Arial"/>
          <w:b/>
          <w:color w:val="auto"/>
          <w:sz w:val="18"/>
          <w:szCs w:val="18"/>
        </w:rPr>
        <w:t xml:space="preserve"> </w:t>
      </w:r>
      <w:r w:rsidR="0028542A">
        <w:rPr>
          <w:rFonts w:ascii="Arial" w:hAnsi="Arial" w:cs="Arial"/>
          <w:b/>
          <w:color w:val="auto"/>
          <w:sz w:val="18"/>
          <w:szCs w:val="18"/>
        </w:rPr>
        <w:t xml:space="preserve">for Innovation and Technology </w:t>
      </w:r>
      <w:r w:rsidR="00F753B7" w:rsidRPr="004715C9">
        <w:rPr>
          <w:rFonts w:ascii="Arial" w:hAnsi="Arial" w:cs="Arial"/>
          <w:b/>
          <w:color w:val="auto"/>
          <w:sz w:val="18"/>
          <w:szCs w:val="18"/>
        </w:rPr>
        <w:t>Membership.</w:t>
      </w:r>
      <w:r w:rsidR="00F753B7" w:rsidRPr="004715C9">
        <w:rPr>
          <w:rFonts w:ascii="Arial" w:hAnsi="Arial" w:cs="Arial"/>
          <w:color w:val="auto"/>
          <w:sz w:val="18"/>
          <w:szCs w:val="18"/>
        </w:rPr>
        <w:t xml:space="preserve"> </w:t>
      </w:r>
      <w:r w:rsidR="0028542A">
        <w:rPr>
          <w:rFonts w:ascii="Arial" w:hAnsi="Arial" w:cs="Arial"/>
          <w:color w:val="auto"/>
          <w:sz w:val="18"/>
          <w:szCs w:val="18"/>
        </w:rPr>
        <w:t xml:space="preserve">This committee is committed to fostering leadership participation of all colleges.  </w:t>
      </w:r>
      <w:r w:rsidR="004715C9" w:rsidRPr="004715C9">
        <w:rPr>
          <w:rFonts w:ascii="Arial" w:hAnsi="Arial" w:cs="Arial"/>
          <w:color w:val="auto"/>
          <w:sz w:val="18"/>
          <w:szCs w:val="18"/>
        </w:rPr>
        <w:t>The AC</w:t>
      </w:r>
      <w:r w:rsidR="0028542A">
        <w:rPr>
          <w:rFonts w:ascii="Arial" w:hAnsi="Arial" w:cs="Arial"/>
          <w:color w:val="auto"/>
          <w:sz w:val="18"/>
          <w:szCs w:val="18"/>
        </w:rPr>
        <w:t>IT</w:t>
      </w:r>
      <w:r w:rsidR="004715C9" w:rsidRPr="004715C9">
        <w:rPr>
          <w:rFonts w:ascii="Arial" w:hAnsi="Arial" w:cs="Arial"/>
          <w:color w:val="auto"/>
          <w:sz w:val="18"/>
          <w:szCs w:val="18"/>
        </w:rPr>
        <w:t xml:space="preserve"> consists of </w:t>
      </w:r>
      <w:r w:rsidR="0028542A">
        <w:rPr>
          <w:rFonts w:ascii="Arial" w:hAnsi="Arial" w:cs="Arial"/>
          <w:color w:val="auto"/>
          <w:sz w:val="18"/>
          <w:szCs w:val="18"/>
        </w:rPr>
        <w:t xml:space="preserve">two </w:t>
      </w:r>
      <w:r w:rsidR="004715C9" w:rsidRPr="004715C9">
        <w:rPr>
          <w:rFonts w:ascii="Arial" w:hAnsi="Arial" w:cs="Arial"/>
          <w:color w:val="auto"/>
          <w:sz w:val="18"/>
          <w:szCs w:val="18"/>
        </w:rPr>
        <w:t>faculty member</w:t>
      </w:r>
      <w:r w:rsidR="0028542A">
        <w:rPr>
          <w:rFonts w:ascii="Arial" w:hAnsi="Arial" w:cs="Arial"/>
          <w:color w:val="auto"/>
          <w:sz w:val="18"/>
          <w:szCs w:val="18"/>
        </w:rPr>
        <w:t>s</w:t>
      </w:r>
      <w:r w:rsidR="004715C9" w:rsidRPr="004715C9">
        <w:rPr>
          <w:rFonts w:ascii="Arial" w:hAnsi="Arial" w:cs="Arial"/>
          <w:color w:val="auto"/>
          <w:sz w:val="18"/>
          <w:szCs w:val="18"/>
        </w:rPr>
        <w:t xml:space="preserve"> from each </w:t>
      </w:r>
      <w:r w:rsidR="0028542A">
        <w:rPr>
          <w:rFonts w:ascii="Arial" w:hAnsi="Arial" w:cs="Arial"/>
          <w:color w:val="auto"/>
          <w:sz w:val="18"/>
          <w:szCs w:val="18"/>
        </w:rPr>
        <w:t xml:space="preserve">academic </w:t>
      </w:r>
      <w:r w:rsidR="004715C9" w:rsidRPr="004715C9">
        <w:rPr>
          <w:rFonts w:ascii="Arial" w:hAnsi="Arial" w:cs="Arial"/>
          <w:color w:val="auto"/>
          <w:sz w:val="18"/>
          <w:szCs w:val="18"/>
        </w:rPr>
        <w:t>college</w:t>
      </w:r>
      <w:r w:rsidR="0028542A">
        <w:rPr>
          <w:rFonts w:ascii="Arial" w:hAnsi="Arial" w:cs="Arial"/>
          <w:color w:val="auto"/>
          <w:sz w:val="18"/>
          <w:szCs w:val="18"/>
        </w:rPr>
        <w:t xml:space="preserve"> (except</w:t>
      </w:r>
      <w:r w:rsidR="004715C9" w:rsidRPr="004715C9">
        <w:rPr>
          <w:rFonts w:ascii="Arial" w:hAnsi="Arial" w:cs="Arial"/>
          <w:color w:val="auto"/>
          <w:sz w:val="18"/>
          <w:szCs w:val="18"/>
        </w:rPr>
        <w:t xml:space="preserve"> the Library</w:t>
      </w:r>
      <w:r w:rsidR="0028542A">
        <w:rPr>
          <w:rFonts w:ascii="Arial" w:hAnsi="Arial" w:cs="Arial"/>
          <w:color w:val="auto"/>
          <w:sz w:val="18"/>
          <w:szCs w:val="18"/>
        </w:rPr>
        <w:t xml:space="preserve"> and the University College</w:t>
      </w:r>
      <w:r w:rsidR="00423526">
        <w:rPr>
          <w:rFonts w:ascii="Arial" w:hAnsi="Arial" w:cs="Arial"/>
          <w:color w:val="auto"/>
          <w:sz w:val="18"/>
          <w:szCs w:val="18"/>
        </w:rPr>
        <w:t xml:space="preserve">); and a representative from the Faculty Commons Committee as voting ex-officio member; two </w:t>
      </w:r>
      <w:r w:rsidR="004715C9" w:rsidRPr="004715C9">
        <w:rPr>
          <w:rFonts w:ascii="Arial" w:hAnsi="Arial" w:cs="Arial"/>
          <w:color w:val="auto"/>
          <w:sz w:val="18"/>
          <w:szCs w:val="18"/>
        </w:rPr>
        <w:t>student</w:t>
      </w:r>
      <w:r w:rsidR="00423526">
        <w:rPr>
          <w:rFonts w:ascii="Arial" w:hAnsi="Arial" w:cs="Arial"/>
          <w:color w:val="auto"/>
          <w:sz w:val="18"/>
          <w:szCs w:val="18"/>
        </w:rPr>
        <w:t>s</w:t>
      </w:r>
      <w:r w:rsidR="004715C9" w:rsidRPr="004715C9">
        <w:rPr>
          <w:rFonts w:ascii="Arial" w:hAnsi="Arial" w:cs="Arial"/>
          <w:color w:val="auto"/>
          <w:sz w:val="18"/>
          <w:szCs w:val="18"/>
        </w:rPr>
        <w:t xml:space="preserve"> appointed by ASEWU</w:t>
      </w:r>
      <w:r w:rsidR="00423526">
        <w:rPr>
          <w:rFonts w:ascii="Arial" w:hAnsi="Arial" w:cs="Arial"/>
          <w:color w:val="auto"/>
          <w:sz w:val="18"/>
          <w:szCs w:val="18"/>
        </w:rPr>
        <w:t xml:space="preserve"> as voting, ex-officio members; Director of Academic and Emerging Technology; Manager-Instructional Technology, Design and Development; </w:t>
      </w:r>
      <w:r w:rsidR="004715C9" w:rsidRPr="004715C9">
        <w:rPr>
          <w:rFonts w:ascii="Arial" w:hAnsi="Arial" w:cs="Arial"/>
          <w:color w:val="auto"/>
          <w:sz w:val="18"/>
          <w:szCs w:val="18"/>
        </w:rPr>
        <w:t xml:space="preserve">and the </w:t>
      </w:r>
      <w:r w:rsidR="00423526">
        <w:rPr>
          <w:rFonts w:ascii="Arial" w:hAnsi="Arial" w:cs="Arial"/>
          <w:color w:val="auto"/>
          <w:sz w:val="18"/>
          <w:szCs w:val="18"/>
        </w:rPr>
        <w:t xml:space="preserve">designee of the </w:t>
      </w:r>
      <w:r w:rsidR="003032F9">
        <w:rPr>
          <w:rFonts w:ascii="Arial" w:hAnsi="Arial" w:cs="Arial"/>
          <w:color w:val="auto"/>
          <w:sz w:val="18"/>
          <w:szCs w:val="18"/>
        </w:rPr>
        <w:t>P</w:t>
      </w:r>
      <w:r w:rsidR="004715C9" w:rsidRPr="004715C9">
        <w:rPr>
          <w:rFonts w:ascii="Arial" w:hAnsi="Arial" w:cs="Arial"/>
          <w:color w:val="auto"/>
          <w:sz w:val="18"/>
          <w:szCs w:val="18"/>
        </w:rPr>
        <w:t xml:space="preserve">rovost </w:t>
      </w:r>
      <w:r w:rsidR="00423526">
        <w:rPr>
          <w:rFonts w:ascii="Arial" w:hAnsi="Arial" w:cs="Arial"/>
          <w:color w:val="auto"/>
          <w:sz w:val="18"/>
          <w:szCs w:val="18"/>
        </w:rPr>
        <w:t>as</w:t>
      </w:r>
      <w:r w:rsidR="00423526" w:rsidRPr="004715C9">
        <w:rPr>
          <w:rFonts w:ascii="Arial" w:hAnsi="Arial" w:cs="Arial"/>
          <w:color w:val="auto"/>
          <w:sz w:val="18"/>
          <w:szCs w:val="18"/>
        </w:rPr>
        <w:t xml:space="preserve"> </w:t>
      </w:r>
      <w:r w:rsidR="004715C9" w:rsidRPr="004715C9">
        <w:rPr>
          <w:rFonts w:ascii="Arial" w:hAnsi="Arial" w:cs="Arial"/>
          <w:color w:val="auto"/>
          <w:sz w:val="18"/>
          <w:szCs w:val="18"/>
        </w:rPr>
        <w:t xml:space="preserve">a </w:t>
      </w:r>
      <w:r w:rsidR="00423526">
        <w:rPr>
          <w:rFonts w:ascii="Arial" w:hAnsi="Arial" w:cs="Arial"/>
          <w:color w:val="auto"/>
          <w:sz w:val="18"/>
          <w:szCs w:val="18"/>
        </w:rPr>
        <w:t>voting, ex-officio member</w:t>
      </w:r>
      <w:r w:rsidR="004715C9" w:rsidRPr="004715C9">
        <w:rPr>
          <w:rFonts w:ascii="Arial" w:hAnsi="Arial" w:cs="Arial"/>
          <w:color w:val="auto"/>
          <w:sz w:val="18"/>
          <w:szCs w:val="18"/>
        </w:rPr>
        <w:t xml:space="preserve">. </w:t>
      </w:r>
      <w:r w:rsidR="00423526">
        <w:rPr>
          <w:rFonts w:ascii="Arial" w:hAnsi="Arial" w:cs="Arial"/>
          <w:color w:val="auto"/>
          <w:sz w:val="18"/>
          <w:szCs w:val="18"/>
        </w:rPr>
        <w:t xml:space="preserve">The Academic Senate nominates and confirms the faculty members for voting committee </w:t>
      </w:r>
      <w:r w:rsidR="00423526">
        <w:rPr>
          <w:rFonts w:ascii="Arial" w:hAnsi="Arial" w:cs="Arial"/>
          <w:color w:val="auto"/>
          <w:sz w:val="18"/>
          <w:szCs w:val="18"/>
        </w:rPr>
        <w:lastRenderedPageBreak/>
        <w:t xml:space="preserve">positions.  </w:t>
      </w:r>
      <w:r w:rsidR="005E1522">
        <w:rPr>
          <w:rFonts w:ascii="Arial" w:hAnsi="Arial" w:cs="Arial"/>
          <w:color w:val="auto"/>
          <w:sz w:val="18"/>
          <w:szCs w:val="18"/>
        </w:rPr>
        <w:t xml:space="preserve">Co-chairs will lead the group with the faculty electing one faculty member to serve as a co-chair and the CIO appointing an administration member to serve as the other co-chair.  The faculty co-chair will serve a one-year term, with the option to extend for one additional year.  The administration co-chair can serve multiple terms until a new administrator is appointed by the CIO.  Co-Chairs can submit a request for new faculty members at Senate to replace committee members who leave the group.  </w:t>
      </w:r>
    </w:p>
    <w:p w14:paraId="62D2AE59" w14:textId="5F629E1D"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9</w:t>
      </w:r>
      <w:r w:rsidR="00F753B7" w:rsidRPr="008C03F2">
        <w:rPr>
          <w:rFonts w:ascii="Arial" w:hAnsi="Arial" w:cs="Arial"/>
          <w:b/>
          <w:sz w:val="18"/>
          <w:szCs w:val="18"/>
        </w:rPr>
        <w:t xml:space="preserve">-4 </w:t>
      </w:r>
      <w:r w:rsidR="00F753B7" w:rsidRPr="008C03F2">
        <w:rPr>
          <w:rFonts w:ascii="Arial" w:hAnsi="Arial" w:cs="Arial"/>
          <w:b/>
          <w:bCs/>
          <w:sz w:val="18"/>
          <w:szCs w:val="18"/>
        </w:rPr>
        <w:t>Academic Committee</w:t>
      </w:r>
      <w:r w:rsidR="00F753B7" w:rsidRPr="008C03F2">
        <w:rPr>
          <w:rFonts w:ascii="Arial" w:hAnsi="Arial" w:cs="Arial"/>
          <w:b/>
          <w:sz w:val="18"/>
          <w:szCs w:val="18"/>
        </w:rPr>
        <w:t xml:space="preserve"> </w:t>
      </w:r>
      <w:r w:rsidR="005E1522">
        <w:rPr>
          <w:rFonts w:ascii="Arial" w:hAnsi="Arial" w:cs="Arial"/>
          <w:b/>
          <w:sz w:val="18"/>
          <w:szCs w:val="18"/>
        </w:rPr>
        <w:t xml:space="preserve">for Innovation and Technology </w:t>
      </w:r>
      <w:r w:rsidR="00F753B7" w:rsidRPr="008C03F2">
        <w:rPr>
          <w:rFonts w:ascii="Arial" w:hAnsi="Arial" w:cs="Arial"/>
          <w:b/>
          <w:sz w:val="18"/>
          <w:szCs w:val="18"/>
        </w:rPr>
        <w:t>Meetings.</w:t>
      </w:r>
      <w:r w:rsidR="00F753B7" w:rsidRPr="008C03F2">
        <w:rPr>
          <w:rFonts w:ascii="Arial" w:hAnsi="Arial" w:cs="Arial"/>
          <w:sz w:val="18"/>
          <w:szCs w:val="18"/>
        </w:rPr>
        <w:t xml:space="preserve"> AC</w:t>
      </w:r>
      <w:r w:rsidR="005E1522">
        <w:rPr>
          <w:rFonts w:ascii="Arial" w:hAnsi="Arial" w:cs="Arial"/>
          <w:sz w:val="18"/>
          <w:szCs w:val="18"/>
        </w:rPr>
        <w:t>IT</w:t>
      </w:r>
      <w:r w:rsidR="00F753B7" w:rsidRPr="008C03F2">
        <w:rPr>
          <w:rFonts w:ascii="Arial" w:hAnsi="Arial" w:cs="Arial"/>
          <w:sz w:val="18"/>
          <w:szCs w:val="18"/>
        </w:rPr>
        <w:t xml:space="preserve"> and any </w:t>
      </w:r>
      <w:r w:rsidR="00F753B7" w:rsidRPr="008C03F2">
        <w:rPr>
          <w:rFonts w:ascii="Arial" w:hAnsi="Arial" w:cs="Arial"/>
          <w:i/>
          <w:sz w:val="18"/>
          <w:szCs w:val="18"/>
        </w:rPr>
        <w:t>ad hoc</w:t>
      </w:r>
      <w:r w:rsidR="00F753B7" w:rsidRPr="008C03F2">
        <w:rPr>
          <w:rFonts w:ascii="Arial" w:hAnsi="Arial" w:cs="Arial"/>
          <w:sz w:val="18"/>
          <w:szCs w:val="18"/>
        </w:rPr>
        <w:t xml:space="preserve"> subcommittee meet on an as-needed schedule. The co-chairs are responsible for ensuring that minutes of the actions of this committee are kept and recorded.</w:t>
      </w:r>
    </w:p>
    <w:p w14:paraId="47776832" w14:textId="77777777" w:rsidR="00F753B7" w:rsidRPr="008C03F2" w:rsidRDefault="000A674B" w:rsidP="008414D7">
      <w:pPr>
        <w:spacing w:after="120" w:line="276" w:lineRule="auto"/>
        <w:jc w:val="both"/>
        <w:outlineLvl w:val="1"/>
        <w:rPr>
          <w:rFonts w:ascii="Arial" w:hAnsi="Arial" w:cs="Arial"/>
          <w:bCs/>
          <w:sz w:val="18"/>
          <w:szCs w:val="18"/>
        </w:rPr>
      </w:pPr>
      <w:r>
        <w:rPr>
          <w:rFonts w:ascii="Arial" w:hAnsi="Arial" w:cs="Arial"/>
          <w:sz w:val="18"/>
          <w:szCs w:val="18"/>
          <w:lang w:bidi="en-US"/>
        </w:rPr>
        <w:pict w14:anchorId="4D682E67">
          <v:rect id="_x0000_i1033" style="width:230.4pt;height:1.5pt" o:hralign="center" o:hrstd="t" o:hrnoshade="t" o:hr="t" fillcolor="#1b1d3d [2415]" stroked="f"/>
        </w:pict>
      </w:r>
    </w:p>
    <w:p w14:paraId="4AE5142A" w14:textId="26E5D8D2" w:rsidR="00F753B7" w:rsidRPr="006F6221"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10</w:t>
      </w:r>
      <w:r w:rsidR="008018AF" w:rsidRPr="002166D5">
        <w:rPr>
          <w:rFonts w:ascii="Arial" w:hAnsi="Arial" w:cs="Arial"/>
          <w:smallCaps/>
          <w:color w:val="0033CC"/>
          <w:sz w:val="22"/>
          <w:szCs w:val="18"/>
        </w:rPr>
        <w:t xml:space="preserve"> –</w:t>
      </w:r>
      <w:r w:rsidRPr="002166D5">
        <w:rPr>
          <w:rFonts w:ascii="Arial" w:hAnsi="Arial" w:cs="Arial"/>
          <w:smallCaps/>
          <w:color w:val="0033CC"/>
          <w:sz w:val="22"/>
          <w:szCs w:val="18"/>
        </w:rPr>
        <w:t xml:space="preserve">  </w:t>
      </w:r>
      <w:r w:rsidR="00FB02EA" w:rsidRPr="006F6221">
        <w:rPr>
          <w:rFonts w:ascii="Arial" w:hAnsi="Arial" w:cs="Arial"/>
          <w:smallCaps/>
          <w:color w:val="0033CC"/>
          <w:sz w:val="22"/>
          <w:szCs w:val="18"/>
        </w:rPr>
        <w:t xml:space="preserve">Academic Programs </w:t>
      </w:r>
      <w:r w:rsidRPr="006F6221">
        <w:rPr>
          <w:rFonts w:ascii="Arial" w:hAnsi="Arial" w:cs="Arial"/>
          <w:smallCaps/>
          <w:color w:val="0033CC"/>
          <w:sz w:val="22"/>
          <w:szCs w:val="18"/>
        </w:rPr>
        <w:t>Assessment Committee (A</w:t>
      </w:r>
      <w:r w:rsidR="001C3A83" w:rsidRPr="006F6221">
        <w:rPr>
          <w:rFonts w:ascii="Arial" w:hAnsi="Arial" w:cs="Arial"/>
          <w:smallCaps/>
          <w:color w:val="0033CC"/>
          <w:sz w:val="22"/>
          <w:szCs w:val="18"/>
        </w:rPr>
        <w:t>PA</w:t>
      </w:r>
      <w:r w:rsidRPr="006F6221">
        <w:rPr>
          <w:rFonts w:ascii="Arial" w:hAnsi="Arial" w:cs="Arial"/>
          <w:smallCaps/>
          <w:color w:val="0033CC"/>
          <w:sz w:val="22"/>
          <w:szCs w:val="18"/>
        </w:rPr>
        <w:t>C)</w:t>
      </w:r>
    </w:p>
    <w:p w14:paraId="710D2567" w14:textId="00F0E065" w:rsidR="00842C8F" w:rsidRPr="006F6221" w:rsidRDefault="009222CD" w:rsidP="00842C8F">
      <w:pPr>
        <w:spacing w:after="120" w:line="276" w:lineRule="auto"/>
        <w:jc w:val="both"/>
        <w:rPr>
          <w:rFonts w:asciiTheme="minorHAnsi" w:hAnsiTheme="minorHAnsi" w:cstheme="minorHAnsi"/>
          <w:color w:val="000000" w:themeColor="text1"/>
          <w:sz w:val="18"/>
          <w:szCs w:val="18"/>
        </w:rPr>
      </w:pPr>
      <w:r w:rsidRPr="006F6221">
        <w:rPr>
          <w:rFonts w:asciiTheme="minorHAnsi" w:hAnsiTheme="minorHAnsi" w:cstheme="minorHAnsi"/>
          <w:b/>
          <w:bCs/>
          <w:sz w:val="18"/>
          <w:szCs w:val="18"/>
        </w:rPr>
        <w:t>10</w:t>
      </w:r>
      <w:r w:rsidR="00F753B7" w:rsidRPr="006F6221">
        <w:rPr>
          <w:rFonts w:asciiTheme="minorHAnsi" w:hAnsiTheme="minorHAnsi" w:cstheme="minorHAnsi"/>
          <w:b/>
          <w:bCs/>
          <w:sz w:val="18"/>
          <w:szCs w:val="18"/>
        </w:rPr>
        <w:t xml:space="preserve">-1. </w:t>
      </w:r>
      <w:r w:rsidR="00842C8F" w:rsidRPr="006F6221">
        <w:rPr>
          <w:rFonts w:asciiTheme="minorHAnsi" w:hAnsiTheme="minorHAnsi" w:cstheme="minorHAnsi"/>
          <w:b/>
          <w:bCs/>
          <w:sz w:val="18"/>
          <w:szCs w:val="18"/>
        </w:rPr>
        <w:t xml:space="preserve">Academic Programs </w:t>
      </w:r>
      <w:r w:rsidR="00F753B7" w:rsidRPr="006F6221">
        <w:rPr>
          <w:rFonts w:asciiTheme="minorHAnsi" w:hAnsiTheme="minorHAnsi" w:cstheme="minorHAnsi"/>
          <w:b/>
          <w:bCs/>
          <w:sz w:val="18"/>
          <w:szCs w:val="18"/>
        </w:rPr>
        <w:t xml:space="preserve">Assessment Committee Statement of Purpose. </w:t>
      </w:r>
      <w:r w:rsidR="00F753B7" w:rsidRPr="006F6221">
        <w:rPr>
          <w:rFonts w:asciiTheme="minorHAnsi" w:hAnsiTheme="minorHAnsi" w:cstheme="minorHAnsi"/>
          <w:sz w:val="18"/>
          <w:szCs w:val="18"/>
        </w:rPr>
        <w:t xml:space="preserve">The </w:t>
      </w:r>
      <w:r w:rsidR="00FB02EA" w:rsidRPr="006F6221">
        <w:rPr>
          <w:rFonts w:asciiTheme="minorHAnsi" w:hAnsiTheme="minorHAnsi" w:cstheme="minorHAnsi"/>
          <w:sz w:val="18"/>
          <w:szCs w:val="18"/>
        </w:rPr>
        <w:t xml:space="preserve">Academic Programs Assessment Committee </w:t>
      </w:r>
      <w:r w:rsidR="00F753B7" w:rsidRPr="006F6221">
        <w:rPr>
          <w:rFonts w:asciiTheme="minorHAnsi" w:hAnsiTheme="minorHAnsi" w:cstheme="minorHAnsi"/>
          <w:sz w:val="18"/>
          <w:szCs w:val="18"/>
        </w:rPr>
        <w:t>(A</w:t>
      </w:r>
      <w:r w:rsidR="00FB02EA" w:rsidRPr="006F6221">
        <w:rPr>
          <w:rFonts w:asciiTheme="minorHAnsi" w:hAnsiTheme="minorHAnsi" w:cstheme="minorHAnsi"/>
          <w:sz w:val="18"/>
          <w:szCs w:val="18"/>
        </w:rPr>
        <w:t>PA</w:t>
      </w:r>
      <w:r w:rsidR="00F753B7" w:rsidRPr="006F6221">
        <w:rPr>
          <w:rFonts w:asciiTheme="minorHAnsi" w:hAnsiTheme="minorHAnsi" w:cstheme="minorHAnsi"/>
          <w:sz w:val="18"/>
          <w:szCs w:val="18"/>
        </w:rPr>
        <w:t>C) is a hybrid committee shared by the Faculty Organization and Academic Affair</w:t>
      </w:r>
      <w:r w:rsidR="00FB02EA" w:rsidRPr="006F6221">
        <w:rPr>
          <w:rFonts w:asciiTheme="minorHAnsi" w:hAnsiTheme="minorHAnsi" w:cstheme="minorHAnsi"/>
          <w:sz w:val="18"/>
          <w:szCs w:val="18"/>
        </w:rPr>
        <w:t xml:space="preserve">s. It shall advise the faculty and Academic Affairs, </w:t>
      </w:r>
      <w:r w:rsidR="00F753B7" w:rsidRPr="006F6221">
        <w:rPr>
          <w:rFonts w:asciiTheme="minorHAnsi" w:hAnsiTheme="minorHAnsi" w:cstheme="minorHAnsi"/>
          <w:sz w:val="18"/>
          <w:szCs w:val="18"/>
        </w:rPr>
        <w:t xml:space="preserve">on matters relating to assessment, including assessment planning, best practices in assessment, and assessment requirements for university and program accreditation. </w:t>
      </w:r>
      <w:r w:rsidR="00842C8F" w:rsidRPr="006F6221">
        <w:rPr>
          <w:rFonts w:asciiTheme="minorHAnsi" w:hAnsiTheme="minorHAnsi" w:cstheme="minorHAnsi"/>
          <w:sz w:val="18"/>
          <w:szCs w:val="18"/>
        </w:rPr>
        <w:t>The Academic Programs Assessment Committee approves program assessment plans, reviews annual college assessment summaries, and the annu</w:t>
      </w:r>
      <w:r w:rsidR="00965843" w:rsidRPr="006F6221">
        <w:rPr>
          <w:rFonts w:asciiTheme="minorHAnsi" w:hAnsiTheme="minorHAnsi" w:cstheme="minorHAnsi"/>
          <w:sz w:val="18"/>
          <w:szCs w:val="18"/>
        </w:rPr>
        <w:t xml:space="preserve">al general education assessment </w:t>
      </w:r>
      <w:r w:rsidR="00842C8F" w:rsidRPr="006F6221">
        <w:rPr>
          <w:rFonts w:asciiTheme="minorHAnsi" w:hAnsiTheme="minorHAnsi" w:cstheme="minorHAnsi"/>
          <w:sz w:val="18"/>
          <w:szCs w:val="18"/>
        </w:rPr>
        <w:t xml:space="preserve">report.  Together with administrators, the committee writes an annual report about the state of assessment in the university’s academic programs.  </w:t>
      </w:r>
      <w:r w:rsidR="00842C8F" w:rsidRPr="006F6221">
        <w:rPr>
          <w:rFonts w:asciiTheme="minorHAnsi" w:hAnsiTheme="minorHAnsi" w:cstheme="minorHAnsi"/>
          <w:color w:val="000000" w:themeColor="text1"/>
          <w:sz w:val="18"/>
          <w:szCs w:val="18"/>
        </w:rPr>
        <w:t>APAC collaborates with academic programs and colleges to develop academic program assessment plans and facilitate implementation. APAC supports the work of the College Assessment Committees to</w:t>
      </w:r>
      <w:r w:rsidR="00EE1684" w:rsidRPr="006F6221">
        <w:rPr>
          <w:rFonts w:asciiTheme="minorHAnsi" w:hAnsiTheme="minorHAnsi" w:cstheme="minorHAnsi"/>
          <w:color w:val="000000" w:themeColor="text1"/>
          <w:sz w:val="18"/>
          <w:szCs w:val="18"/>
        </w:rPr>
        <w:t xml:space="preserve"> promote and advance</w:t>
      </w:r>
      <w:r w:rsidR="00842C8F" w:rsidRPr="006F6221">
        <w:rPr>
          <w:rFonts w:asciiTheme="minorHAnsi" w:hAnsiTheme="minorHAnsi" w:cstheme="minorHAnsi"/>
          <w:color w:val="000000" w:themeColor="text1"/>
          <w:sz w:val="18"/>
          <w:szCs w:val="18"/>
        </w:rPr>
        <w:t xml:space="preserve"> </w:t>
      </w:r>
      <w:r w:rsidR="00EE1684" w:rsidRPr="006F6221">
        <w:rPr>
          <w:rFonts w:asciiTheme="minorHAnsi" w:hAnsiTheme="minorHAnsi" w:cstheme="minorHAnsi"/>
          <w:color w:val="000000" w:themeColor="text1"/>
          <w:sz w:val="18"/>
          <w:szCs w:val="18"/>
        </w:rPr>
        <w:t xml:space="preserve">effective </w:t>
      </w:r>
      <w:r w:rsidR="00842C8F" w:rsidRPr="006F6221">
        <w:rPr>
          <w:rFonts w:asciiTheme="minorHAnsi" w:hAnsiTheme="minorHAnsi" w:cstheme="minorHAnsi"/>
          <w:color w:val="000000" w:themeColor="text1"/>
          <w:sz w:val="18"/>
          <w:szCs w:val="18"/>
        </w:rPr>
        <w:t xml:space="preserve">assessment </w:t>
      </w:r>
      <w:r w:rsidR="00EE1684" w:rsidRPr="006F6221">
        <w:rPr>
          <w:rFonts w:asciiTheme="minorHAnsi" w:hAnsiTheme="minorHAnsi" w:cstheme="minorHAnsi"/>
          <w:color w:val="000000" w:themeColor="text1"/>
          <w:sz w:val="18"/>
          <w:szCs w:val="18"/>
        </w:rPr>
        <w:t xml:space="preserve">of student learning </w:t>
      </w:r>
      <w:r w:rsidR="00842C8F" w:rsidRPr="006F6221">
        <w:rPr>
          <w:rFonts w:asciiTheme="minorHAnsi" w:hAnsiTheme="minorHAnsi" w:cstheme="minorHAnsi"/>
          <w:color w:val="000000" w:themeColor="text1"/>
          <w:sz w:val="18"/>
          <w:szCs w:val="18"/>
        </w:rPr>
        <w:t>in their programs. APAC will provide resources for the assessment of teaching and learning, in collaboration with administration and staff, and will advise on the assessment of other university goals and outcomes.  Additional topics APAC will address include</w:t>
      </w:r>
      <w:r w:rsidR="006F6221">
        <w:rPr>
          <w:rFonts w:asciiTheme="minorHAnsi" w:hAnsiTheme="minorHAnsi" w:cstheme="minorHAnsi"/>
          <w:color w:val="000000" w:themeColor="text1"/>
          <w:sz w:val="18"/>
          <w:szCs w:val="18"/>
        </w:rPr>
        <w:t xml:space="preserve"> </w:t>
      </w:r>
      <w:r w:rsidR="00842C8F" w:rsidRPr="006F6221">
        <w:rPr>
          <w:rFonts w:asciiTheme="minorHAnsi" w:hAnsiTheme="minorHAnsi" w:cstheme="minorHAnsi"/>
          <w:color w:val="000000" w:themeColor="text1"/>
          <w:sz w:val="18"/>
          <w:szCs w:val="18"/>
        </w:rPr>
        <w:t xml:space="preserve">fostering the incorporation of best practices into course and program assessment and integrating assessment with accreditation efforts at the university, school, and departmental level. </w:t>
      </w:r>
    </w:p>
    <w:p w14:paraId="22A50FF0" w14:textId="36B4293A" w:rsidR="00F753B7" w:rsidRPr="008C03F2" w:rsidRDefault="009222CD" w:rsidP="00842C8F">
      <w:pPr>
        <w:spacing w:after="120" w:line="276" w:lineRule="auto"/>
        <w:jc w:val="both"/>
        <w:rPr>
          <w:rFonts w:ascii="Arial" w:hAnsi="Arial" w:cs="Arial"/>
          <w:sz w:val="18"/>
          <w:szCs w:val="18"/>
        </w:rPr>
      </w:pPr>
      <w:r w:rsidRPr="008C03F2">
        <w:rPr>
          <w:rFonts w:ascii="Arial" w:hAnsi="Arial" w:cs="Arial"/>
          <w:b/>
          <w:sz w:val="18"/>
          <w:szCs w:val="18"/>
        </w:rPr>
        <w:t>10</w:t>
      </w:r>
      <w:r w:rsidR="00F753B7" w:rsidRPr="008C03F2">
        <w:rPr>
          <w:rFonts w:ascii="Arial" w:hAnsi="Arial" w:cs="Arial"/>
          <w:b/>
          <w:sz w:val="18"/>
          <w:szCs w:val="18"/>
        </w:rPr>
        <w:t xml:space="preserve">-2. </w:t>
      </w:r>
      <w:r w:rsidR="00CB1122" w:rsidRPr="006F6221">
        <w:rPr>
          <w:rFonts w:ascii="Arial" w:hAnsi="Arial" w:cs="Arial"/>
          <w:b/>
          <w:sz w:val="18"/>
          <w:szCs w:val="18"/>
        </w:rPr>
        <w:t xml:space="preserve">Academic Programs </w:t>
      </w:r>
      <w:r w:rsidR="00F753B7" w:rsidRPr="006F6221">
        <w:rPr>
          <w:rFonts w:ascii="Arial" w:hAnsi="Arial" w:cs="Arial"/>
          <w:b/>
          <w:bCs/>
          <w:sz w:val="18"/>
          <w:szCs w:val="18"/>
        </w:rPr>
        <w:t>Assessment Committee</w:t>
      </w:r>
      <w:r w:rsidR="00F753B7" w:rsidRPr="006F6221">
        <w:rPr>
          <w:rFonts w:ascii="Arial" w:hAnsi="Arial" w:cs="Arial"/>
          <w:b/>
          <w:sz w:val="18"/>
          <w:szCs w:val="18"/>
        </w:rPr>
        <w:t xml:space="preserve"> Reporting</w:t>
      </w:r>
      <w:r w:rsidR="00F753B7" w:rsidRPr="006F6221">
        <w:rPr>
          <w:rFonts w:ascii="Arial" w:hAnsi="Arial" w:cs="Arial"/>
          <w:sz w:val="18"/>
          <w:szCs w:val="18"/>
        </w:rPr>
        <w:t xml:space="preserve">. The faculty co-chair of the </w:t>
      </w:r>
      <w:r w:rsidR="00FB02EA" w:rsidRPr="006F6221">
        <w:rPr>
          <w:rFonts w:ascii="Arial" w:hAnsi="Arial" w:cs="Arial"/>
          <w:sz w:val="18"/>
          <w:szCs w:val="18"/>
        </w:rPr>
        <w:t xml:space="preserve">Academic Programs </w:t>
      </w:r>
      <w:r w:rsidR="00F753B7" w:rsidRPr="006F6221">
        <w:rPr>
          <w:rFonts w:ascii="Arial" w:hAnsi="Arial" w:cs="Arial"/>
          <w:sz w:val="18"/>
          <w:szCs w:val="18"/>
        </w:rPr>
        <w:t xml:space="preserve">Assessment Committee reports to </w:t>
      </w:r>
      <w:r w:rsidR="00C96BF2" w:rsidRPr="006F6221">
        <w:rPr>
          <w:rFonts w:ascii="Arial" w:hAnsi="Arial" w:cs="Arial"/>
          <w:sz w:val="18"/>
          <w:szCs w:val="18"/>
        </w:rPr>
        <w:t>r</w:t>
      </w:r>
      <w:r w:rsidR="002639BD" w:rsidRPr="006F6221">
        <w:rPr>
          <w:rFonts w:ascii="Arial" w:hAnsi="Arial" w:cs="Arial"/>
          <w:sz w:val="18"/>
          <w:szCs w:val="18"/>
        </w:rPr>
        <w:t xml:space="preserve">ules </w:t>
      </w:r>
      <w:r w:rsidR="00F753B7" w:rsidRPr="006F6221">
        <w:rPr>
          <w:rFonts w:ascii="Arial" w:hAnsi="Arial" w:cs="Arial"/>
          <w:sz w:val="18"/>
          <w:szCs w:val="18"/>
        </w:rPr>
        <w:t>and is a member</w:t>
      </w:r>
      <w:r w:rsidR="00F753B7" w:rsidRPr="008C03F2">
        <w:rPr>
          <w:rFonts w:ascii="Arial" w:hAnsi="Arial" w:cs="Arial"/>
          <w:sz w:val="18"/>
          <w:szCs w:val="18"/>
        </w:rPr>
        <w:t xml:space="preserve"> of the </w:t>
      </w:r>
      <w:r w:rsidR="00F753B7" w:rsidRPr="00AD7432">
        <w:rPr>
          <w:rFonts w:ascii="Arial" w:hAnsi="Arial" w:cs="Arial"/>
          <w:sz w:val="18"/>
          <w:szCs w:val="18"/>
        </w:rPr>
        <w:t>Rules</w:t>
      </w:r>
      <w:r w:rsidR="00F753B7" w:rsidRPr="008C03F2">
        <w:rPr>
          <w:rFonts w:ascii="Arial" w:hAnsi="Arial" w:cs="Arial"/>
          <w:sz w:val="18"/>
          <w:szCs w:val="18"/>
        </w:rPr>
        <w:t xml:space="preserve"> Committee. The faculty co-chair also is expected to submit brief written reports (mini-reports) to </w:t>
      </w:r>
      <w:r w:rsidR="002639BD"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2639BD" w:rsidRPr="008C03F2">
        <w:rPr>
          <w:rFonts w:ascii="Arial" w:hAnsi="Arial" w:cs="Arial"/>
          <w:sz w:val="18"/>
          <w:szCs w:val="18"/>
        </w:rPr>
        <w:t xml:space="preserve">senate </w:t>
      </w:r>
      <w:r w:rsidR="00F753B7" w:rsidRPr="008C03F2">
        <w:rPr>
          <w:rFonts w:ascii="Arial" w:hAnsi="Arial" w:cs="Arial"/>
          <w:sz w:val="18"/>
          <w:szCs w:val="18"/>
        </w:rPr>
        <w:t>meeting.</w:t>
      </w:r>
    </w:p>
    <w:p w14:paraId="31612395" w14:textId="338BF11A" w:rsidR="00F753B7" w:rsidRPr="008C03F2" w:rsidRDefault="009222CD" w:rsidP="00DC0D59">
      <w:pPr>
        <w:spacing w:after="120" w:line="276" w:lineRule="auto"/>
        <w:jc w:val="both"/>
        <w:rPr>
          <w:rFonts w:ascii="Arial" w:hAnsi="Arial" w:cs="Arial"/>
          <w:sz w:val="18"/>
          <w:szCs w:val="18"/>
        </w:rPr>
      </w:pPr>
      <w:r w:rsidRPr="008C03F2">
        <w:rPr>
          <w:rFonts w:ascii="Arial" w:hAnsi="Arial" w:cs="Arial"/>
          <w:b/>
          <w:sz w:val="18"/>
          <w:szCs w:val="18"/>
        </w:rPr>
        <w:t>10</w:t>
      </w:r>
      <w:r w:rsidR="00F753B7" w:rsidRPr="008C03F2">
        <w:rPr>
          <w:rFonts w:ascii="Arial" w:hAnsi="Arial" w:cs="Arial"/>
          <w:b/>
          <w:sz w:val="18"/>
          <w:szCs w:val="18"/>
        </w:rPr>
        <w:t xml:space="preserve">-3. </w:t>
      </w:r>
      <w:r w:rsidR="00EE1684" w:rsidRPr="006F6221">
        <w:rPr>
          <w:rFonts w:ascii="Arial" w:hAnsi="Arial" w:cs="Arial"/>
          <w:b/>
          <w:sz w:val="18"/>
          <w:szCs w:val="18"/>
        </w:rPr>
        <w:t xml:space="preserve">Academic Programs </w:t>
      </w:r>
      <w:r w:rsidR="00F753B7" w:rsidRPr="006F6221">
        <w:rPr>
          <w:rFonts w:ascii="Arial" w:hAnsi="Arial" w:cs="Arial"/>
          <w:b/>
          <w:bCs/>
          <w:sz w:val="18"/>
          <w:szCs w:val="18"/>
        </w:rPr>
        <w:t>Assessment Committee</w:t>
      </w:r>
      <w:r w:rsidR="00F753B7" w:rsidRPr="006F6221">
        <w:rPr>
          <w:rFonts w:ascii="Arial" w:hAnsi="Arial" w:cs="Arial"/>
          <w:b/>
          <w:sz w:val="18"/>
          <w:szCs w:val="18"/>
        </w:rPr>
        <w:t xml:space="preserve"> Membership.</w:t>
      </w:r>
      <w:r w:rsidR="00F753B7" w:rsidRPr="006F6221">
        <w:rPr>
          <w:rFonts w:ascii="Arial" w:hAnsi="Arial" w:cs="Arial"/>
          <w:sz w:val="18"/>
          <w:szCs w:val="18"/>
        </w:rPr>
        <w:t xml:space="preserve"> </w:t>
      </w:r>
      <w:r w:rsidR="004715C9" w:rsidRPr="006F6221">
        <w:rPr>
          <w:rFonts w:ascii="Arial" w:hAnsi="Arial" w:cs="Arial"/>
          <w:sz w:val="18"/>
          <w:szCs w:val="22"/>
        </w:rPr>
        <w:t xml:space="preserve">The </w:t>
      </w:r>
      <w:r w:rsidR="00FB02EA" w:rsidRPr="006F6221">
        <w:rPr>
          <w:rFonts w:ascii="Arial" w:hAnsi="Arial" w:cs="Arial"/>
          <w:sz w:val="18"/>
          <w:szCs w:val="22"/>
        </w:rPr>
        <w:t xml:space="preserve">Academic Programs </w:t>
      </w:r>
      <w:r w:rsidR="004715C9" w:rsidRPr="006F6221">
        <w:rPr>
          <w:rFonts w:ascii="Arial" w:hAnsi="Arial" w:cs="Arial"/>
          <w:sz w:val="18"/>
          <w:szCs w:val="22"/>
        </w:rPr>
        <w:t xml:space="preserve">Assessment </w:t>
      </w:r>
      <w:r w:rsidR="004715C9" w:rsidRPr="006F6221">
        <w:rPr>
          <w:rFonts w:ascii="Arial" w:hAnsi="Arial" w:cs="Arial"/>
          <w:sz w:val="18"/>
          <w:szCs w:val="22"/>
        </w:rPr>
        <w:lastRenderedPageBreak/>
        <w:t xml:space="preserve">Committee is a hybrid committee. The </w:t>
      </w:r>
      <w:r w:rsidR="00FB02EA" w:rsidRPr="006F6221">
        <w:rPr>
          <w:rFonts w:ascii="Arial" w:hAnsi="Arial" w:cs="Arial"/>
          <w:sz w:val="18"/>
          <w:szCs w:val="22"/>
        </w:rPr>
        <w:t xml:space="preserve">Academic Programs </w:t>
      </w:r>
      <w:r w:rsidR="004715C9" w:rsidRPr="006F6221">
        <w:rPr>
          <w:rFonts w:ascii="Arial" w:hAnsi="Arial" w:cs="Arial"/>
          <w:sz w:val="18"/>
          <w:szCs w:val="22"/>
        </w:rPr>
        <w:t xml:space="preserve">Assessment Committee consists of </w:t>
      </w:r>
      <w:r w:rsidR="005C5C95" w:rsidRPr="006F6221">
        <w:rPr>
          <w:rFonts w:ascii="Arial" w:hAnsi="Arial" w:cs="Arial"/>
          <w:sz w:val="18"/>
          <w:szCs w:val="22"/>
        </w:rPr>
        <w:t>the chairs of the college assessment committees, including the Library and the University College; one UAC representative; one GAC representative; the Director of Institutional Research;</w:t>
      </w:r>
      <w:r w:rsidR="005C5C95">
        <w:rPr>
          <w:rFonts w:ascii="Arial" w:hAnsi="Arial" w:cs="Arial"/>
          <w:sz w:val="18"/>
          <w:szCs w:val="22"/>
        </w:rPr>
        <w:t xml:space="preserve"> the Director of Assessment and Accreditation; and a Faculty Commons Committee representative.  The committee will be co-chaired by a </w:t>
      </w:r>
      <w:r w:rsidR="004715C9" w:rsidRPr="004C3AD0">
        <w:rPr>
          <w:rFonts w:ascii="Arial" w:hAnsi="Arial" w:cs="Arial"/>
          <w:sz w:val="18"/>
          <w:szCs w:val="22"/>
        </w:rPr>
        <w:t xml:space="preserve">faculty member and </w:t>
      </w:r>
      <w:r w:rsidR="005C5C95">
        <w:rPr>
          <w:rFonts w:ascii="Arial" w:hAnsi="Arial" w:cs="Arial"/>
          <w:sz w:val="18"/>
          <w:szCs w:val="22"/>
        </w:rPr>
        <w:t xml:space="preserve">the Director of Assessment and Accreditation.  </w:t>
      </w:r>
      <w:r w:rsidR="004715C9" w:rsidRPr="004C3AD0">
        <w:rPr>
          <w:rFonts w:ascii="Arial" w:hAnsi="Arial" w:cs="Arial"/>
          <w:sz w:val="18"/>
          <w:szCs w:val="22"/>
        </w:rPr>
        <w:t xml:space="preserve"> Faculty members serve three year terms</w:t>
      </w:r>
      <w:r w:rsidR="00F753B7" w:rsidRPr="008C03F2">
        <w:rPr>
          <w:rFonts w:ascii="Arial" w:hAnsi="Arial" w:cs="Arial"/>
          <w:sz w:val="18"/>
          <w:szCs w:val="18"/>
        </w:rPr>
        <w:t>.</w:t>
      </w:r>
    </w:p>
    <w:p w14:paraId="769EEA36" w14:textId="01D0A6AD" w:rsidR="00F753B7" w:rsidRPr="008C03F2" w:rsidRDefault="009222CD" w:rsidP="00DC0D59">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10</w:t>
      </w:r>
      <w:r w:rsidR="00F753B7" w:rsidRPr="008C03F2">
        <w:rPr>
          <w:rFonts w:ascii="Arial" w:hAnsi="Arial" w:cs="Arial"/>
          <w:b/>
          <w:sz w:val="18"/>
          <w:szCs w:val="18"/>
        </w:rPr>
        <w:t xml:space="preserve">-4 </w:t>
      </w:r>
      <w:r w:rsidR="00EE1684" w:rsidRPr="006F6221">
        <w:rPr>
          <w:rFonts w:ascii="Arial" w:hAnsi="Arial" w:cs="Arial"/>
          <w:b/>
          <w:sz w:val="18"/>
          <w:szCs w:val="18"/>
        </w:rPr>
        <w:t xml:space="preserve">Academic Programs </w:t>
      </w:r>
      <w:r w:rsidR="00F753B7" w:rsidRPr="006F6221">
        <w:rPr>
          <w:rFonts w:ascii="Arial" w:hAnsi="Arial" w:cs="Arial"/>
          <w:b/>
          <w:bCs/>
          <w:sz w:val="18"/>
          <w:szCs w:val="18"/>
        </w:rPr>
        <w:t>Assessment Committee</w:t>
      </w:r>
      <w:r w:rsidR="00F753B7" w:rsidRPr="006F6221">
        <w:rPr>
          <w:rFonts w:ascii="Arial" w:hAnsi="Arial" w:cs="Arial"/>
          <w:b/>
          <w:sz w:val="18"/>
          <w:szCs w:val="18"/>
        </w:rPr>
        <w:t xml:space="preserve"> Meetings.</w:t>
      </w:r>
      <w:r w:rsidR="00B56B8B" w:rsidRPr="006F6221">
        <w:rPr>
          <w:rFonts w:ascii="Arial" w:hAnsi="Arial" w:cs="Arial"/>
          <w:sz w:val="18"/>
          <w:szCs w:val="18"/>
        </w:rPr>
        <w:t xml:space="preserve"> </w:t>
      </w:r>
      <w:r w:rsidR="002639BD" w:rsidRPr="006F6221">
        <w:rPr>
          <w:rFonts w:ascii="Arial" w:hAnsi="Arial" w:cs="Arial"/>
          <w:sz w:val="18"/>
          <w:szCs w:val="18"/>
        </w:rPr>
        <w:t xml:space="preserve">The </w:t>
      </w:r>
      <w:r w:rsidR="00EE1684" w:rsidRPr="006F6221">
        <w:rPr>
          <w:rFonts w:ascii="Arial" w:hAnsi="Arial" w:cs="Arial"/>
          <w:sz w:val="18"/>
          <w:szCs w:val="18"/>
        </w:rPr>
        <w:t>Academic Programs</w:t>
      </w:r>
      <w:r w:rsidR="00EE1684">
        <w:rPr>
          <w:rFonts w:ascii="Arial" w:hAnsi="Arial" w:cs="Arial"/>
          <w:b/>
          <w:sz w:val="18"/>
          <w:szCs w:val="18"/>
        </w:rPr>
        <w:t xml:space="preserve"> </w:t>
      </w:r>
      <w:r w:rsidR="002F7C00" w:rsidRPr="008C03F2">
        <w:rPr>
          <w:rFonts w:ascii="Arial" w:hAnsi="Arial" w:cs="Arial"/>
          <w:sz w:val="18"/>
          <w:szCs w:val="18"/>
        </w:rPr>
        <w:t>A</w:t>
      </w:r>
      <w:r w:rsidR="002639BD" w:rsidRPr="008C03F2">
        <w:rPr>
          <w:rFonts w:ascii="Arial" w:hAnsi="Arial" w:cs="Arial"/>
          <w:sz w:val="18"/>
          <w:szCs w:val="18"/>
        </w:rPr>
        <w:t xml:space="preserve">ssessment </w:t>
      </w:r>
      <w:r w:rsidR="002F7C00" w:rsidRPr="008C03F2">
        <w:rPr>
          <w:rFonts w:ascii="Arial" w:hAnsi="Arial" w:cs="Arial"/>
          <w:sz w:val="18"/>
          <w:szCs w:val="18"/>
        </w:rPr>
        <w:t>C</w:t>
      </w:r>
      <w:r w:rsidR="002639BD" w:rsidRPr="008C03F2">
        <w:rPr>
          <w:rFonts w:ascii="Arial" w:hAnsi="Arial" w:cs="Arial"/>
          <w:sz w:val="18"/>
          <w:szCs w:val="18"/>
        </w:rPr>
        <w:t>ommittee</w:t>
      </w:r>
      <w:r w:rsidR="00B56B8B" w:rsidRPr="008C03F2">
        <w:rPr>
          <w:rFonts w:ascii="Arial" w:hAnsi="Arial" w:cs="Arial"/>
          <w:sz w:val="18"/>
          <w:szCs w:val="18"/>
        </w:rPr>
        <w:t xml:space="preserve"> </w:t>
      </w:r>
      <w:r w:rsidR="00F753B7" w:rsidRPr="008C03F2">
        <w:rPr>
          <w:rFonts w:ascii="Arial" w:hAnsi="Arial" w:cs="Arial"/>
          <w:sz w:val="18"/>
          <w:szCs w:val="18"/>
        </w:rPr>
        <w:t>and any ad hoc subcommittee meet on an as-needed schedule. The co-chairs are responsible for ensuring that minutes of the actions of this committee are kept and recorded.</w:t>
      </w:r>
    </w:p>
    <w:p w14:paraId="498C06B6" w14:textId="77777777" w:rsidR="00F753B7" w:rsidRPr="008C03F2" w:rsidRDefault="000A674B" w:rsidP="008414D7">
      <w:pPr>
        <w:spacing w:after="120" w:line="276" w:lineRule="auto"/>
        <w:jc w:val="both"/>
        <w:outlineLvl w:val="1"/>
        <w:rPr>
          <w:rFonts w:ascii="Arial" w:hAnsi="Arial" w:cs="Arial"/>
          <w:bCs/>
          <w:sz w:val="18"/>
          <w:szCs w:val="18"/>
        </w:rPr>
      </w:pPr>
      <w:r>
        <w:rPr>
          <w:rFonts w:ascii="Arial" w:hAnsi="Arial" w:cs="Arial"/>
          <w:sz w:val="18"/>
          <w:szCs w:val="18"/>
          <w:lang w:bidi="en-US"/>
        </w:rPr>
        <w:pict w14:anchorId="30C90567">
          <v:rect id="_x0000_i1034" style="width:230.4pt;height:1.5pt" o:hralign="center" o:hrstd="t" o:hrnoshade="t" o:hr="t" fillcolor="#1b1d3d [2415]" stroked="f"/>
        </w:pict>
      </w:r>
    </w:p>
    <w:p w14:paraId="1BEA5FF1" w14:textId="3D9DA19A"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11</w:t>
      </w:r>
      <w:r w:rsidR="008018AF" w:rsidRPr="002166D5">
        <w:rPr>
          <w:rFonts w:ascii="Arial" w:hAnsi="Arial" w:cs="Arial"/>
          <w:smallCaps/>
          <w:color w:val="0033CC"/>
          <w:sz w:val="22"/>
          <w:szCs w:val="18"/>
        </w:rPr>
        <w:t xml:space="preserve"> –</w:t>
      </w:r>
      <w:r w:rsidRPr="002166D5">
        <w:rPr>
          <w:rFonts w:ascii="Arial" w:hAnsi="Arial" w:cs="Arial"/>
          <w:smallCaps/>
          <w:color w:val="0033CC"/>
          <w:sz w:val="22"/>
          <w:szCs w:val="18"/>
        </w:rPr>
        <w:t xml:space="preserve"> </w:t>
      </w:r>
      <w:r w:rsidR="005B72CA">
        <w:rPr>
          <w:rFonts w:ascii="Arial" w:hAnsi="Arial" w:cs="Arial"/>
          <w:smallCaps/>
          <w:color w:val="0033CC"/>
          <w:sz w:val="22"/>
          <w:szCs w:val="18"/>
        </w:rPr>
        <w:t>General Education</w:t>
      </w:r>
      <w:r w:rsidRPr="002166D5">
        <w:rPr>
          <w:rFonts w:ascii="Arial" w:hAnsi="Arial" w:cs="Arial"/>
          <w:smallCaps/>
          <w:color w:val="0033CC"/>
          <w:sz w:val="22"/>
          <w:szCs w:val="18"/>
        </w:rPr>
        <w:t xml:space="preserve"> Council (</w:t>
      </w:r>
      <w:r w:rsidR="005B72CA">
        <w:rPr>
          <w:rFonts w:ascii="Arial" w:hAnsi="Arial" w:cs="Arial"/>
          <w:smallCaps/>
          <w:color w:val="0033CC"/>
          <w:sz w:val="22"/>
          <w:szCs w:val="18"/>
        </w:rPr>
        <w:t>GE</w:t>
      </w:r>
      <w:r w:rsidRPr="002166D5">
        <w:rPr>
          <w:rFonts w:ascii="Arial" w:hAnsi="Arial" w:cs="Arial"/>
          <w:smallCaps/>
          <w:color w:val="0033CC"/>
          <w:sz w:val="22"/>
          <w:szCs w:val="18"/>
        </w:rPr>
        <w:t>C)</w:t>
      </w:r>
    </w:p>
    <w:p w14:paraId="541BC28B" w14:textId="77777777" w:rsidR="001165C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11</w:t>
      </w:r>
      <w:r w:rsidR="00F753B7" w:rsidRPr="008C03F2">
        <w:rPr>
          <w:rFonts w:ascii="Arial" w:hAnsi="Arial" w:cs="Arial"/>
          <w:b/>
          <w:sz w:val="18"/>
          <w:szCs w:val="18"/>
        </w:rPr>
        <w:t xml:space="preserve">-1. </w:t>
      </w:r>
      <w:r w:rsidR="005B72CA">
        <w:rPr>
          <w:rFonts w:ascii="Arial" w:hAnsi="Arial" w:cs="Arial"/>
          <w:b/>
          <w:sz w:val="18"/>
          <w:szCs w:val="18"/>
        </w:rPr>
        <w:t>General Education</w:t>
      </w:r>
      <w:r w:rsidR="00F753B7" w:rsidRPr="008C03F2">
        <w:rPr>
          <w:rFonts w:ascii="Arial" w:hAnsi="Arial" w:cs="Arial"/>
          <w:b/>
          <w:sz w:val="18"/>
          <w:szCs w:val="18"/>
        </w:rPr>
        <w:t xml:space="preserve"> Council Statement of Purpose. </w:t>
      </w:r>
      <w:r w:rsidR="002F7C00" w:rsidRPr="008C03F2">
        <w:rPr>
          <w:rFonts w:ascii="Arial" w:hAnsi="Arial" w:cs="Arial"/>
          <w:sz w:val="18"/>
          <w:szCs w:val="18"/>
        </w:rPr>
        <w:t xml:space="preserve"> This council has the primary responsibility for overseeing the </w:t>
      </w:r>
      <w:r w:rsidR="005B72CA">
        <w:rPr>
          <w:rFonts w:ascii="Arial" w:hAnsi="Arial" w:cs="Arial"/>
          <w:sz w:val="18"/>
          <w:szCs w:val="18"/>
        </w:rPr>
        <w:t>General Education</w:t>
      </w:r>
      <w:r w:rsidR="002F7C00" w:rsidRPr="008C03F2">
        <w:rPr>
          <w:rFonts w:ascii="Arial" w:hAnsi="Arial" w:cs="Arial"/>
          <w:sz w:val="18"/>
          <w:szCs w:val="18"/>
        </w:rPr>
        <w:t xml:space="preserve"> (</w:t>
      </w:r>
      <w:r w:rsidR="005B72CA">
        <w:rPr>
          <w:rFonts w:ascii="Arial" w:hAnsi="Arial" w:cs="Arial"/>
          <w:sz w:val="18"/>
          <w:szCs w:val="18"/>
        </w:rPr>
        <w:t>GE</w:t>
      </w:r>
      <w:r w:rsidR="002F7C00" w:rsidRPr="008C03F2">
        <w:rPr>
          <w:rFonts w:ascii="Arial" w:hAnsi="Arial" w:cs="Arial"/>
          <w:sz w:val="18"/>
          <w:szCs w:val="18"/>
        </w:rPr>
        <w:t xml:space="preserve">) system for general education. This council has the following responsibilities: </w:t>
      </w:r>
      <w:r w:rsidR="005B72CA">
        <w:rPr>
          <w:rFonts w:ascii="Arial" w:hAnsi="Arial" w:cs="Arial"/>
          <w:sz w:val="18"/>
          <w:szCs w:val="18"/>
        </w:rPr>
        <w:t>in collaboration with</w:t>
      </w:r>
      <w:r w:rsidR="00425409">
        <w:rPr>
          <w:rFonts w:ascii="Arial" w:hAnsi="Arial" w:cs="Arial"/>
          <w:sz w:val="18"/>
          <w:szCs w:val="18"/>
        </w:rPr>
        <w:t xml:space="preserve"> the General Education Director,  </w:t>
      </w:r>
      <w:r w:rsidR="00425409" w:rsidRPr="00046BB6">
        <w:rPr>
          <w:rFonts w:ascii="Arial" w:hAnsi="Arial" w:cs="Arial"/>
          <w:sz w:val="18"/>
          <w:szCs w:val="18"/>
          <w:u w:val="single"/>
        </w:rPr>
        <w:t>Oversee</w:t>
      </w:r>
      <w:r w:rsidR="00425409">
        <w:rPr>
          <w:rFonts w:ascii="Arial" w:hAnsi="Arial" w:cs="Arial"/>
          <w:sz w:val="18"/>
          <w:szCs w:val="18"/>
        </w:rPr>
        <w:t xml:space="preserve"> </w:t>
      </w:r>
      <w:r w:rsidR="00425409" w:rsidRPr="00046BB6">
        <w:rPr>
          <w:rFonts w:ascii="Arial" w:hAnsi="Arial" w:cs="Arial"/>
          <w:sz w:val="18"/>
          <w:szCs w:val="18"/>
          <w:u w:val="single"/>
        </w:rPr>
        <w:t>General Education</w:t>
      </w:r>
      <w:r w:rsidR="00425409">
        <w:rPr>
          <w:rFonts w:ascii="Arial" w:hAnsi="Arial" w:cs="Arial"/>
          <w:sz w:val="18"/>
          <w:szCs w:val="18"/>
        </w:rPr>
        <w:t xml:space="preserve">: work with ad hoc committees to develop criteria for courses and course sequences for inclusion in general education; maintain policies for the review and approval of general education courses; review courses and course sequences for inclusion in general education; in the implementation phase of a new general education model, to create processes by which faculty, staff, and administration can make the transition to the revised general education curriculum; serve in an advisory capacity to Undergraduate Affairs in scheduling general education courses, assessing capacity issues, etc.; provide framework and propose policies about how course work at other universities or at EWU can meet the general education requirements where the policy is unclear; and provide coordination between general education curriculum structure and majors.  </w:t>
      </w:r>
      <w:r w:rsidR="00425409" w:rsidRPr="00046BB6">
        <w:rPr>
          <w:rFonts w:ascii="Arial" w:hAnsi="Arial" w:cs="Arial"/>
          <w:sz w:val="18"/>
          <w:szCs w:val="18"/>
          <w:u w:val="single"/>
        </w:rPr>
        <w:t>Faculty Development</w:t>
      </w:r>
      <w:r w:rsidR="00425409">
        <w:rPr>
          <w:rFonts w:ascii="Arial" w:hAnsi="Arial" w:cs="Arial"/>
          <w:sz w:val="18"/>
          <w:szCs w:val="18"/>
        </w:rPr>
        <w:t xml:space="preserve">: identify the need for workshops, training, and resources for meeting the requirements of general education, and for assessing its goals; work with faculty in small groups and one-on-one to help them to develop strong proposals for general education and appropriate clusters/integrated/FYE sequences; in coordination with the Faculty Commons, sponsor teaching and learning development activities that support GE pedagogy.  </w:t>
      </w:r>
      <w:r w:rsidR="00425409">
        <w:rPr>
          <w:rFonts w:ascii="Arial" w:hAnsi="Arial" w:cs="Arial"/>
          <w:sz w:val="18"/>
          <w:szCs w:val="18"/>
          <w:u w:val="single"/>
        </w:rPr>
        <w:t xml:space="preserve">Assessment: </w:t>
      </w:r>
      <w:r w:rsidR="00425409">
        <w:rPr>
          <w:rFonts w:ascii="Arial" w:hAnsi="Arial" w:cs="Arial"/>
          <w:sz w:val="18"/>
          <w:szCs w:val="18"/>
        </w:rPr>
        <w:t xml:space="preserve">work with the General Education Outcomes Faculty Fellows and the University College Assessment Committee to develop and maintain outcomes for general education and coordinate assessment for those outcomes; </w:t>
      </w:r>
      <w:r w:rsidR="00425409">
        <w:rPr>
          <w:rFonts w:ascii="Arial" w:hAnsi="Arial" w:cs="Arial"/>
          <w:sz w:val="18"/>
          <w:szCs w:val="18"/>
        </w:rPr>
        <w:lastRenderedPageBreak/>
        <w:t xml:space="preserve">develop a process of program review for the effectiveness of GE as a whole.  </w:t>
      </w:r>
    </w:p>
    <w:p w14:paraId="1127E900" w14:textId="48032005" w:rsidR="00F753B7" w:rsidRPr="008C03F2" w:rsidRDefault="00425409" w:rsidP="008414D7">
      <w:pPr>
        <w:spacing w:after="120" w:line="276" w:lineRule="auto"/>
        <w:jc w:val="both"/>
        <w:rPr>
          <w:rFonts w:ascii="Arial" w:hAnsi="Arial" w:cs="Arial"/>
          <w:sz w:val="18"/>
          <w:szCs w:val="18"/>
        </w:rPr>
      </w:pPr>
      <w:r>
        <w:rPr>
          <w:rFonts w:ascii="Arial" w:hAnsi="Arial" w:cs="Arial"/>
          <w:b/>
          <w:sz w:val="18"/>
          <w:szCs w:val="18"/>
        </w:rPr>
        <w:t>1</w:t>
      </w:r>
      <w:r w:rsidR="009222CD" w:rsidRPr="008C03F2">
        <w:rPr>
          <w:rFonts w:ascii="Arial" w:hAnsi="Arial" w:cs="Arial"/>
          <w:b/>
          <w:sz w:val="18"/>
          <w:szCs w:val="18"/>
        </w:rPr>
        <w:t>1</w:t>
      </w:r>
      <w:r w:rsidR="00F753B7" w:rsidRPr="008C03F2">
        <w:rPr>
          <w:rFonts w:ascii="Arial" w:hAnsi="Arial" w:cs="Arial"/>
          <w:b/>
          <w:sz w:val="18"/>
          <w:szCs w:val="18"/>
        </w:rPr>
        <w:t xml:space="preserve">-2. </w:t>
      </w:r>
      <w:r>
        <w:rPr>
          <w:rFonts w:ascii="Arial" w:hAnsi="Arial" w:cs="Arial"/>
          <w:b/>
          <w:sz w:val="18"/>
          <w:szCs w:val="18"/>
        </w:rPr>
        <w:t>General Education</w:t>
      </w:r>
      <w:r w:rsidR="00F753B7" w:rsidRPr="008C03F2">
        <w:rPr>
          <w:rFonts w:ascii="Arial" w:hAnsi="Arial" w:cs="Arial"/>
          <w:b/>
          <w:sz w:val="18"/>
          <w:szCs w:val="18"/>
        </w:rPr>
        <w:t xml:space="preserve"> Council</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w:t>
      </w:r>
      <w:r>
        <w:rPr>
          <w:rFonts w:ascii="Arial" w:hAnsi="Arial" w:cs="Arial"/>
          <w:sz w:val="18"/>
          <w:szCs w:val="18"/>
        </w:rPr>
        <w:t>General Education</w:t>
      </w:r>
      <w:r w:rsidR="00F753B7" w:rsidRPr="008C03F2">
        <w:rPr>
          <w:rFonts w:ascii="Arial" w:hAnsi="Arial" w:cs="Arial"/>
          <w:sz w:val="18"/>
          <w:szCs w:val="18"/>
        </w:rPr>
        <w:t xml:space="preserve"> Council reports to </w:t>
      </w:r>
      <w:r w:rsidR="002639BD"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2639BD" w:rsidRPr="008C03F2">
        <w:rPr>
          <w:rFonts w:ascii="Arial" w:hAnsi="Arial" w:cs="Arial"/>
          <w:sz w:val="18"/>
          <w:szCs w:val="18"/>
        </w:rPr>
        <w:t>Committee</w:t>
      </w:r>
      <w:r w:rsidR="00F753B7" w:rsidRPr="008C03F2">
        <w:rPr>
          <w:rFonts w:ascii="Arial" w:hAnsi="Arial" w:cs="Arial"/>
          <w:sz w:val="18"/>
          <w:szCs w:val="18"/>
        </w:rPr>
        <w:t xml:space="preserve">. The chair also is expected to submit </w:t>
      </w:r>
      <w:r>
        <w:rPr>
          <w:rFonts w:ascii="Arial" w:hAnsi="Arial" w:cs="Arial"/>
          <w:sz w:val="18"/>
          <w:szCs w:val="18"/>
        </w:rPr>
        <w:t xml:space="preserve">a </w:t>
      </w:r>
      <w:r w:rsidR="00F753B7" w:rsidRPr="008C03F2">
        <w:rPr>
          <w:rFonts w:ascii="Arial" w:hAnsi="Arial" w:cs="Arial"/>
          <w:sz w:val="18"/>
          <w:szCs w:val="18"/>
        </w:rPr>
        <w:t xml:space="preserve">brief written report (mini-report) to </w:t>
      </w:r>
      <w:r w:rsidR="002639BD"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2639BD" w:rsidRPr="008C03F2">
        <w:rPr>
          <w:rFonts w:ascii="Arial" w:hAnsi="Arial" w:cs="Arial"/>
          <w:sz w:val="18"/>
          <w:szCs w:val="18"/>
        </w:rPr>
        <w:t xml:space="preserve">senate </w:t>
      </w:r>
      <w:r w:rsidR="00F753B7" w:rsidRPr="008C03F2">
        <w:rPr>
          <w:rFonts w:ascii="Arial" w:hAnsi="Arial" w:cs="Arial"/>
          <w:sz w:val="18"/>
          <w:szCs w:val="18"/>
        </w:rPr>
        <w:t>meeting. The Course and Program Approval Committee</w:t>
      </w:r>
      <w:r w:rsidR="00D91C59" w:rsidRPr="008C03F2">
        <w:rPr>
          <w:rFonts w:ascii="Arial" w:hAnsi="Arial" w:cs="Arial"/>
          <w:sz w:val="18"/>
          <w:szCs w:val="18"/>
        </w:rPr>
        <w:t xml:space="preserve"> </w:t>
      </w:r>
      <w:r w:rsidR="00F753B7" w:rsidRPr="008C03F2">
        <w:rPr>
          <w:rFonts w:ascii="Arial" w:hAnsi="Arial" w:cs="Arial"/>
          <w:sz w:val="18"/>
          <w:szCs w:val="18"/>
        </w:rPr>
        <w:t>report</w:t>
      </w:r>
      <w:r>
        <w:rPr>
          <w:rFonts w:ascii="Arial" w:hAnsi="Arial" w:cs="Arial"/>
          <w:sz w:val="18"/>
          <w:szCs w:val="18"/>
        </w:rPr>
        <w:t>s</w:t>
      </w:r>
      <w:r w:rsidR="00F753B7" w:rsidRPr="008C03F2">
        <w:rPr>
          <w:rFonts w:ascii="Arial" w:hAnsi="Arial" w:cs="Arial"/>
          <w:sz w:val="18"/>
          <w:szCs w:val="18"/>
        </w:rPr>
        <w:t xml:space="preserve"> to </w:t>
      </w:r>
      <w:r w:rsidR="002639BD" w:rsidRPr="008C03F2">
        <w:rPr>
          <w:rFonts w:ascii="Arial" w:hAnsi="Arial" w:cs="Arial"/>
          <w:sz w:val="18"/>
          <w:szCs w:val="18"/>
        </w:rPr>
        <w:t xml:space="preserve">the </w:t>
      </w:r>
      <w:r>
        <w:rPr>
          <w:rFonts w:ascii="Arial" w:hAnsi="Arial" w:cs="Arial"/>
          <w:sz w:val="18"/>
          <w:szCs w:val="18"/>
        </w:rPr>
        <w:t>General Education</w:t>
      </w:r>
      <w:r w:rsidR="002639BD" w:rsidRPr="008C03F2">
        <w:rPr>
          <w:rFonts w:ascii="Arial" w:hAnsi="Arial" w:cs="Arial"/>
          <w:sz w:val="18"/>
          <w:szCs w:val="18"/>
        </w:rPr>
        <w:t xml:space="preserve"> Council</w:t>
      </w:r>
      <w:r w:rsidR="00F753B7" w:rsidRPr="008C03F2">
        <w:rPr>
          <w:rFonts w:ascii="Arial" w:hAnsi="Arial" w:cs="Arial"/>
          <w:sz w:val="18"/>
          <w:szCs w:val="18"/>
        </w:rPr>
        <w:t>.</w:t>
      </w:r>
    </w:p>
    <w:p w14:paraId="43225A0D" w14:textId="279EC342" w:rsidR="00F753B7" w:rsidRPr="000B3180"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11</w:t>
      </w:r>
      <w:r w:rsidR="00F753B7" w:rsidRPr="008C03F2">
        <w:rPr>
          <w:rFonts w:ascii="Arial" w:hAnsi="Arial" w:cs="Arial"/>
          <w:b/>
          <w:color w:val="auto"/>
          <w:sz w:val="18"/>
          <w:szCs w:val="18"/>
        </w:rPr>
        <w:t xml:space="preserve">-3. </w:t>
      </w:r>
      <w:r w:rsidR="00425409">
        <w:rPr>
          <w:rFonts w:ascii="Arial" w:hAnsi="Arial" w:cs="Arial"/>
          <w:b/>
          <w:color w:val="auto"/>
          <w:sz w:val="18"/>
          <w:szCs w:val="18"/>
        </w:rPr>
        <w:t>General Education</w:t>
      </w:r>
      <w:r w:rsidR="00F753B7" w:rsidRPr="008C03F2">
        <w:rPr>
          <w:rFonts w:ascii="Arial" w:hAnsi="Arial" w:cs="Arial"/>
          <w:b/>
          <w:color w:val="auto"/>
          <w:sz w:val="18"/>
          <w:szCs w:val="18"/>
        </w:rPr>
        <w:t xml:space="preserve"> Council Membership.</w:t>
      </w:r>
      <w:r w:rsidR="00F753B7" w:rsidRPr="008C03F2">
        <w:rPr>
          <w:rFonts w:ascii="Arial" w:hAnsi="Arial" w:cs="Arial"/>
          <w:color w:val="auto"/>
          <w:sz w:val="18"/>
          <w:szCs w:val="18"/>
        </w:rPr>
        <w:t xml:space="preserve"> </w:t>
      </w:r>
      <w:r w:rsidR="004715C9" w:rsidRPr="004C3AD0">
        <w:rPr>
          <w:rFonts w:ascii="Arial" w:hAnsi="Arial" w:cs="Arial"/>
          <w:sz w:val="18"/>
          <w:szCs w:val="22"/>
        </w:rPr>
        <w:t xml:space="preserve">The </w:t>
      </w:r>
      <w:r w:rsidR="00425409">
        <w:rPr>
          <w:rFonts w:ascii="Arial" w:hAnsi="Arial" w:cs="Arial"/>
          <w:color w:val="auto"/>
          <w:sz w:val="18"/>
          <w:szCs w:val="22"/>
        </w:rPr>
        <w:t>General Education</w:t>
      </w:r>
      <w:r w:rsidR="004715C9" w:rsidRPr="00721A48">
        <w:rPr>
          <w:rFonts w:ascii="Arial" w:hAnsi="Arial" w:cs="Arial"/>
          <w:color w:val="auto"/>
          <w:sz w:val="18"/>
          <w:szCs w:val="22"/>
        </w:rPr>
        <w:t xml:space="preserve"> Council consists of </w:t>
      </w:r>
      <w:r w:rsidR="00425409">
        <w:rPr>
          <w:rFonts w:ascii="Arial" w:hAnsi="Arial" w:cs="Arial"/>
          <w:color w:val="auto"/>
          <w:sz w:val="18"/>
          <w:szCs w:val="22"/>
        </w:rPr>
        <w:t>two</w:t>
      </w:r>
      <w:r w:rsidR="00425409" w:rsidRPr="00721A48">
        <w:rPr>
          <w:rFonts w:ascii="Arial" w:hAnsi="Arial" w:cs="Arial"/>
          <w:color w:val="auto"/>
          <w:sz w:val="18"/>
          <w:szCs w:val="22"/>
        </w:rPr>
        <w:t xml:space="preserve"> </w:t>
      </w:r>
      <w:r w:rsidR="004715C9" w:rsidRPr="00721A48">
        <w:rPr>
          <w:rFonts w:ascii="Arial" w:hAnsi="Arial" w:cs="Arial"/>
          <w:color w:val="auto"/>
          <w:sz w:val="18"/>
          <w:szCs w:val="22"/>
        </w:rPr>
        <w:t>faculty member</w:t>
      </w:r>
      <w:r w:rsidR="00425409">
        <w:rPr>
          <w:rFonts w:ascii="Arial" w:hAnsi="Arial" w:cs="Arial"/>
          <w:color w:val="auto"/>
          <w:sz w:val="18"/>
          <w:szCs w:val="22"/>
        </w:rPr>
        <w:t>s</w:t>
      </w:r>
      <w:r w:rsidR="004715C9" w:rsidRPr="00721A48">
        <w:rPr>
          <w:rFonts w:ascii="Arial" w:hAnsi="Arial" w:cs="Arial"/>
          <w:color w:val="auto"/>
          <w:sz w:val="18"/>
          <w:szCs w:val="22"/>
        </w:rPr>
        <w:t xml:space="preserve"> from </w:t>
      </w:r>
      <w:r w:rsidR="00425409">
        <w:rPr>
          <w:rFonts w:ascii="Arial" w:hAnsi="Arial" w:cs="Arial"/>
          <w:color w:val="auto"/>
          <w:sz w:val="18"/>
          <w:szCs w:val="22"/>
        </w:rPr>
        <w:t>CSS, CALE</w:t>
      </w:r>
      <w:r w:rsidR="00EB1E30">
        <w:rPr>
          <w:rFonts w:ascii="Arial" w:hAnsi="Arial" w:cs="Arial"/>
          <w:color w:val="auto"/>
          <w:sz w:val="18"/>
          <w:szCs w:val="22"/>
        </w:rPr>
        <w:t xml:space="preserve"> (one at-large and the Director of the Composition program)</w:t>
      </w:r>
      <w:r w:rsidR="00425409">
        <w:rPr>
          <w:rFonts w:ascii="Arial" w:hAnsi="Arial" w:cs="Arial"/>
          <w:color w:val="auto"/>
          <w:sz w:val="18"/>
          <w:szCs w:val="22"/>
        </w:rPr>
        <w:t>, CSTEM</w:t>
      </w:r>
      <w:r w:rsidR="00EB1E30">
        <w:rPr>
          <w:rFonts w:ascii="Arial" w:hAnsi="Arial" w:cs="Arial"/>
          <w:color w:val="auto"/>
          <w:sz w:val="18"/>
          <w:szCs w:val="22"/>
        </w:rPr>
        <w:t xml:space="preserve"> (one at-large and one from Mathematics)</w:t>
      </w:r>
      <w:r w:rsidR="00425409">
        <w:rPr>
          <w:rFonts w:ascii="Arial" w:hAnsi="Arial" w:cs="Arial"/>
          <w:color w:val="auto"/>
          <w:sz w:val="18"/>
          <w:szCs w:val="22"/>
        </w:rPr>
        <w:t xml:space="preserve">, and </w:t>
      </w:r>
      <w:r w:rsidR="00EB1E30">
        <w:rPr>
          <w:rFonts w:ascii="Arial" w:hAnsi="Arial" w:cs="Arial"/>
          <w:color w:val="auto"/>
          <w:sz w:val="18"/>
          <w:szCs w:val="22"/>
        </w:rPr>
        <w:t xml:space="preserve">CSS (both at-large); and </w:t>
      </w:r>
      <w:r w:rsidR="00425409">
        <w:rPr>
          <w:rFonts w:ascii="Arial" w:hAnsi="Arial" w:cs="Arial"/>
          <w:color w:val="auto"/>
          <w:sz w:val="18"/>
          <w:szCs w:val="22"/>
        </w:rPr>
        <w:t xml:space="preserve">one faculty member from CHSPH, CBPA, </w:t>
      </w:r>
      <w:r w:rsidR="004715C9" w:rsidRPr="00721A48">
        <w:rPr>
          <w:rFonts w:ascii="Arial" w:hAnsi="Arial" w:cs="Arial"/>
          <w:color w:val="auto"/>
          <w:sz w:val="18"/>
          <w:szCs w:val="22"/>
        </w:rPr>
        <w:t>and the Library</w:t>
      </w:r>
      <w:r w:rsidR="00EB1E30">
        <w:rPr>
          <w:rFonts w:ascii="Arial" w:hAnsi="Arial" w:cs="Arial"/>
          <w:color w:val="auto"/>
          <w:sz w:val="18"/>
          <w:szCs w:val="22"/>
        </w:rPr>
        <w:t xml:space="preserve">.  </w:t>
      </w:r>
      <w:r w:rsidR="00F4524E" w:rsidRPr="00721A48">
        <w:rPr>
          <w:rFonts w:ascii="Arial" w:hAnsi="Arial" w:cs="Arial"/>
          <w:color w:val="auto"/>
          <w:sz w:val="18"/>
          <w:szCs w:val="22"/>
        </w:rPr>
        <w:t xml:space="preserve"> </w:t>
      </w:r>
      <w:r w:rsidR="004715C9" w:rsidRPr="00721A48">
        <w:rPr>
          <w:rFonts w:ascii="Arial" w:hAnsi="Arial" w:cs="Arial"/>
          <w:color w:val="auto"/>
          <w:sz w:val="18"/>
          <w:szCs w:val="22"/>
        </w:rPr>
        <w:t xml:space="preserve">Non-voting members include </w:t>
      </w:r>
      <w:r w:rsidR="00A77C8B" w:rsidRPr="00721A48">
        <w:rPr>
          <w:rFonts w:ascii="Arial" w:hAnsi="Arial" w:cs="Arial"/>
          <w:color w:val="auto"/>
          <w:sz w:val="18"/>
          <w:szCs w:val="22"/>
        </w:rPr>
        <w:t xml:space="preserve">the </w:t>
      </w:r>
      <w:r w:rsidR="00425409">
        <w:rPr>
          <w:rFonts w:ascii="Arial" w:hAnsi="Arial" w:cs="Arial"/>
          <w:color w:val="auto"/>
          <w:sz w:val="18"/>
          <w:szCs w:val="22"/>
        </w:rPr>
        <w:t xml:space="preserve">General Education Director, the First Year Experience </w:t>
      </w:r>
      <w:r w:rsidR="00EB1E30">
        <w:rPr>
          <w:rFonts w:ascii="Arial" w:hAnsi="Arial" w:cs="Arial"/>
          <w:color w:val="auto"/>
          <w:sz w:val="18"/>
          <w:szCs w:val="22"/>
        </w:rPr>
        <w:t>Faculty Fellow</w:t>
      </w:r>
      <w:r w:rsidR="00425409">
        <w:rPr>
          <w:rFonts w:ascii="Arial" w:hAnsi="Arial" w:cs="Arial"/>
          <w:color w:val="auto"/>
          <w:sz w:val="18"/>
          <w:szCs w:val="22"/>
        </w:rPr>
        <w:t xml:space="preserve">, the </w:t>
      </w:r>
      <w:r w:rsidR="00EB1E30">
        <w:rPr>
          <w:rFonts w:ascii="Arial" w:hAnsi="Arial" w:cs="Arial"/>
          <w:color w:val="auto"/>
          <w:sz w:val="18"/>
          <w:szCs w:val="22"/>
        </w:rPr>
        <w:t xml:space="preserve">General Education Outcomes Faculty Fellows, the </w:t>
      </w:r>
      <w:r w:rsidR="00425409">
        <w:rPr>
          <w:rFonts w:ascii="Arial" w:hAnsi="Arial" w:cs="Arial"/>
          <w:color w:val="auto"/>
          <w:sz w:val="18"/>
          <w:szCs w:val="22"/>
        </w:rPr>
        <w:t>University College dean or designee, the Associate Vice President for Academic Policy &amp; Undergra</w:t>
      </w:r>
      <w:r w:rsidR="00073A80">
        <w:rPr>
          <w:rFonts w:ascii="Arial" w:hAnsi="Arial" w:cs="Arial"/>
          <w:color w:val="auto"/>
          <w:sz w:val="18"/>
          <w:szCs w:val="22"/>
        </w:rPr>
        <w:t>duate Planning or designee, the Director for Academic Advisin</w:t>
      </w:r>
      <w:r w:rsidR="00B67F7E">
        <w:rPr>
          <w:rFonts w:ascii="Arial" w:hAnsi="Arial" w:cs="Arial"/>
          <w:color w:val="auto"/>
          <w:sz w:val="18"/>
          <w:szCs w:val="22"/>
        </w:rPr>
        <w:t xml:space="preserve">g &amp; Retention or designee, and </w:t>
      </w:r>
      <w:r w:rsidR="004715C9" w:rsidRPr="00721A48">
        <w:rPr>
          <w:rFonts w:ascii="Arial" w:hAnsi="Arial" w:cs="Arial"/>
          <w:color w:val="auto"/>
          <w:sz w:val="18"/>
          <w:szCs w:val="22"/>
        </w:rPr>
        <w:t>one student appointed by ASEWU</w:t>
      </w:r>
      <w:r w:rsidR="00F753B7" w:rsidRPr="00721A48">
        <w:rPr>
          <w:rFonts w:ascii="Arial" w:hAnsi="Arial" w:cs="Arial"/>
          <w:color w:val="auto"/>
          <w:sz w:val="18"/>
          <w:szCs w:val="18"/>
        </w:rPr>
        <w:t>.</w:t>
      </w:r>
      <w:r w:rsidR="00C71240">
        <w:rPr>
          <w:rFonts w:ascii="Arial" w:hAnsi="Arial" w:cs="Arial"/>
          <w:color w:val="auto"/>
          <w:sz w:val="18"/>
          <w:szCs w:val="18"/>
        </w:rPr>
        <w:t xml:space="preserve">  Regular members serve three year terms.</w:t>
      </w:r>
    </w:p>
    <w:p w14:paraId="17E56F47" w14:textId="653635D3"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11</w:t>
      </w:r>
      <w:r w:rsidR="00F753B7" w:rsidRPr="008C03F2">
        <w:rPr>
          <w:rFonts w:ascii="Arial" w:hAnsi="Arial" w:cs="Arial"/>
          <w:b/>
          <w:sz w:val="18"/>
          <w:szCs w:val="18"/>
        </w:rPr>
        <w:t xml:space="preserve">-4. </w:t>
      </w:r>
      <w:r w:rsidR="00C71240">
        <w:rPr>
          <w:rFonts w:ascii="Arial" w:hAnsi="Arial" w:cs="Arial"/>
          <w:b/>
          <w:sz w:val="18"/>
          <w:szCs w:val="18"/>
        </w:rPr>
        <w:t>General Education</w:t>
      </w:r>
      <w:r w:rsidR="00F753B7" w:rsidRPr="008C03F2">
        <w:rPr>
          <w:rFonts w:ascii="Arial" w:hAnsi="Arial" w:cs="Arial"/>
          <w:b/>
          <w:sz w:val="18"/>
          <w:szCs w:val="18"/>
        </w:rPr>
        <w:t xml:space="preserve"> Council Meetings.</w:t>
      </w:r>
      <w:r w:rsidR="00F753B7" w:rsidRPr="008C03F2">
        <w:rPr>
          <w:rFonts w:ascii="Arial" w:hAnsi="Arial" w:cs="Arial"/>
          <w:sz w:val="18"/>
          <w:szCs w:val="18"/>
        </w:rPr>
        <w:t xml:space="preserve"> The </w:t>
      </w:r>
      <w:r w:rsidR="00A47313">
        <w:rPr>
          <w:rFonts w:ascii="Arial" w:hAnsi="Arial" w:cs="Arial"/>
          <w:sz w:val="18"/>
          <w:szCs w:val="18"/>
        </w:rPr>
        <w:t>General Education</w:t>
      </w:r>
      <w:r w:rsidR="00F753B7" w:rsidRPr="008C03F2">
        <w:rPr>
          <w:rFonts w:ascii="Arial" w:hAnsi="Arial" w:cs="Arial"/>
          <w:sz w:val="18"/>
          <w:szCs w:val="18"/>
        </w:rPr>
        <w:t xml:space="preserve"> Council meets on the first and third Wednesdays of the months when the university is in session. It does not normally meet in June, July, August, or September.</w:t>
      </w:r>
      <w:r w:rsidR="002F7C00" w:rsidRPr="008C03F2">
        <w:rPr>
          <w:rFonts w:ascii="Arial" w:hAnsi="Arial" w:cs="Arial"/>
          <w:sz w:val="18"/>
          <w:szCs w:val="18"/>
        </w:rPr>
        <w:t xml:space="preserve"> </w:t>
      </w:r>
      <w:r w:rsidR="00F753B7" w:rsidRPr="008C03F2">
        <w:rPr>
          <w:rFonts w:ascii="Arial" w:hAnsi="Arial" w:cs="Arial"/>
          <w:sz w:val="18"/>
          <w:szCs w:val="18"/>
        </w:rPr>
        <w:t xml:space="preserve">The Faculty Organization office will take and distribute to </w:t>
      </w:r>
      <w:r w:rsidR="00A47313">
        <w:rPr>
          <w:rFonts w:ascii="Arial" w:hAnsi="Arial" w:cs="Arial"/>
          <w:sz w:val="18"/>
          <w:szCs w:val="18"/>
        </w:rPr>
        <w:t>GE</w:t>
      </w:r>
      <w:r w:rsidR="00A47313" w:rsidRPr="008C03F2">
        <w:rPr>
          <w:rFonts w:ascii="Arial" w:hAnsi="Arial" w:cs="Arial"/>
          <w:sz w:val="18"/>
          <w:szCs w:val="18"/>
        </w:rPr>
        <w:t xml:space="preserve">C </w:t>
      </w:r>
      <w:r w:rsidR="00F753B7" w:rsidRPr="008C03F2">
        <w:rPr>
          <w:rFonts w:ascii="Arial" w:hAnsi="Arial" w:cs="Arial"/>
          <w:sz w:val="18"/>
          <w:szCs w:val="18"/>
        </w:rPr>
        <w:t xml:space="preserve">members minutes from the </w:t>
      </w:r>
      <w:r w:rsidR="00A47313">
        <w:rPr>
          <w:rFonts w:ascii="Arial" w:hAnsi="Arial" w:cs="Arial"/>
          <w:sz w:val="18"/>
          <w:szCs w:val="18"/>
        </w:rPr>
        <w:t>General Education</w:t>
      </w:r>
      <w:r w:rsidR="00F753B7" w:rsidRPr="008C03F2">
        <w:rPr>
          <w:rFonts w:ascii="Arial" w:hAnsi="Arial" w:cs="Arial"/>
          <w:sz w:val="18"/>
          <w:szCs w:val="18"/>
        </w:rPr>
        <w:t xml:space="preserve"> </w:t>
      </w:r>
      <w:r w:rsidR="002639BD" w:rsidRPr="008C03F2">
        <w:rPr>
          <w:rFonts w:ascii="Arial" w:hAnsi="Arial" w:cs="Arial"/>
          <w:sz w:val="18"/>
          <w:szCs w:val="18"/>
        </w:rPr>
        <w:t xml:space="preserve">Council </w:t>
      </w:r>
      <w:r w:rsidR="00F753B7" w:rsidRPr="008C03F2">
        <w:rPr>
          <w:rFonts w:ascii="Arial" w:hAnsi="Arial" w:cs="Arial"/>
          <w:sz w:val="18"/>
          <w:szCs w:val="18"/>
        </w:rPr>
        <w:t>meetings. Copies are available at the Faculty Organization website or upon request from the Faculty Organization Office.</w:t>
      </w:r>
    </w:p>
    <w:p w14:paraId="295432E8"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12</w:t>
      </w:r>
      <w:r w:rsidR="008018AF" w:rsidRPr="002166D5">
        <w:rPr>
          <w:rFonts w:ascii="Arial" w:hAnsi="Arial" w:cs="Arial"/>
          <w:smallCaps/>
          <w:color w:val="0033CC"/>
          <w:sz w:val="22"/>
          <w:szCs w:val="18"/>
        </w:rPr>
        <w:t xml:space="preserve"> –</w:t>
      </w:r>
      <w:r w:rsidRPr="002166D5">
        <w:rPr>
          <w:rFonts w:ascii="Arial" w:hAnsi="Arial" w:cs="Arial"/>
          <w:smallCaps/>
          <w:color w:val="0033CC"/>
          <w:sz w:val="22"/>
          <w:szCs w:val="18"/>
        </w:rPr>
        <w:t xml:space="preserve">  Faculty Values Committee (FVC)</w:t>
      </w:r>
    </w:p>
    <w:p w14:paraId="1E31BE3B" w14:textId="792438E2"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12</w:t>
      </w:r>
      <w:r w:rsidR="00F753B7" w:rsidRPr="008C03F2">
        <w:rPr>
          <w:rFonts w:ascii="Arial" w:hAnsi="Arial" w:cs="Arial"/>
          <w:b/>
          <w:sz w:val="18"/>
          <w:szCs w:val="18"/>
        </w:rPr>
        <w:t xml:space="preserve">-1. Faculty Values Committee Statement of Purpose. </w:t>
      </w:r>
      <w:r w:rsidR="00F753B7" w:rsidRPr="008C03F2">
        <w:rPr>
          <w:rFonts w:ascii="Arial" w:hAnsi="Arial" w:cs="Arial"/>
          <w:sz w:val="18"/>
          <w:szCs w:val="18"/>
        </w:rPr>
        <w:t xml:space="preserve">The Faculty Values Committee (FVC) was created to maintain the values of the Faculty and to work with the administration to resolve communication difficulties. To do that, it conducts surveys that allow faculty to evaluate deans and associate deans (year 1) and </w:t>
      </w:r>
      <w:r w:rsidR="00F46B3C" w:rsidRPr="008C03F2">
        <w:rPr>
          <w:rFonts w:ascii="Arial" w:hAnsi="Arial" w:cs="Arial"/>
          <w:sz w:val="18"/>
          <w:szCs w:val="18"/>
        </w:rPr>
        <w:t xml:space="preserve">upper level </w:t>
      </w:r>
      <w:r w:rsidR="00F753B7" w:rsidRPr="008C03F2">
        <w:rPr>
          <w:rFonts w:ascii="Arial" w:hAnsi="Arial" w:cs="Arial"/>
          <w:sz w:val="18"/>
          <w:szCs w:val="18"/>
        </w:rPr>
        <w:t xml:space="preserve">administrators (year 2) and reports the results of those surveys to those evaluated, their supervisors, and the surveyed faculty. </w:t>
      </w:r>
      <w:r w:rsidR="00CB7524" w:rsidRPr="00721A48">
        <w:rPr>
          <w:rFonts w:ascii="Arial" w:hAnsi="Arial" w:cs="Arial"/>
          <w:sz w:val="18"/>
          <w:szCs w:val="18"/>
        </w:rPr>
        <w:t>The Faculty Values Committee is expected to produce reports summarizing the results of those surveys in time for them to be distributed to the faculty before the last senate meeting of the year</w:t>
      </w:r>
      <w:r w:rsidR="00CB7524">
        <w:rPr>
          <w:rFonts w:ascii="Arial" w:hAnsi="Arial" w:cs="Arial"/>
          <w:sz w:val="18"/>
          <w:szCs w:val="18"/>
        </w:rPr>
        <w:t xml:space="preserve">. </w:t>
      </w:r>
      <w:r w:rsidR="00F753B7" w:rsidRPr="008C03F2">
        <w:rPr>
          <w:rFonts w:ascii="Arial" w:hAnsi="Arial" w:cs="Arial"/>
          <w:sz w:val="18"/>
          <w:szCs w:val="18"/>
        </w:rPr>
        <w:t>They may also work in other ways to strengthen the position of the faculty in the university</w:t>
      </w:r>
      <w:r w:rsidR="004472C9">
        <w:rPr>
          <w:rFonts w:ascii="Arial" w:hAnsi="Arial" w:cs="Arial"/>
          <w:sz w:val="18"/>
          <w:szCs w:val="18"/>
        </w:rPr>
        <w:t>.</w:t>
      </w:r>
    </w:p>
    <w:p w14:paraId="755BB000" w14:textId="7DA723B8" w:rsidR="00F753B7" w:rsidRPr="00721A48" w:rsidRDefault="009222CD" w:rsidP="008414D7">
      <w:pPr>
        <w:spacing w:after="120" w:line="276" w:lineRule="auto"/>
        <w:jc w:val="both"/>
        <w:rPr>
          <w:rFonts w:ascii="Arial" w:hAnsi="Arial" w:cs="Arial"/>
          <w:sz w:val="18"/>
          <w:szCs w:val="18"/>
        </w:rPr>
      </w:pPr>
      <w:r w:rsidRPr="008C03F2">
        <w:rPr>
          <w:rFonts w:ascii="Arial" w:hAnsi="Arial" w:cs="Arial"/>
          <w:b/>
          <w:sz w:val="18"/>
          <w:szCs w:val="18"/>
        </w:rPr>
        <w:t>12</w:t>
      </w:r>
      <w:r w:rsidR="00F753B7" w:rsidRPr="008C03F2">
        <w:rPr>
          <w:rFonts w:ascii="Arial" w:hAnsi="Arial" w:cs="Arial"/>
          <w:b/>
          <w:sz w:val="18"/>
          <w:szCs w:val="18"/>
        </w:rPr>
        <w:t>-2. Faculty Values Committee</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Faculty Values Committee reports to </w:t>
      </w:r>
      <w:r w:rsidR="00F46B3C"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F46B3C" w:rsidRPr="008C03F2">
        <w:rPr>
          <w:rFonts w:ascii="Arial" w:hAnsi="Arial" w:cs="Arial"/>
          <w:sz w:val="18"/>
          <w:szCs w:val="18"/>
        </w:rPr>
        <w:t>Committee</w:t>
      </w:r>
      <w:r w:rsidR="00F753B7" w:rsidRPr="008C03F2">
        <w:rPr>
          <w:rFonts w:ascii="Arial" w:hAnsi="Arial" w:cs="Arial"/>
          <w:sz w:val="18"/>
          <w:szCs w:val="18"/>
        </w:rPr>
        <w:t xml:space="preserve">. The chair also is </w:t>
      </w:r>
      <w:r w:rsidR="00F753B7" w:rsidRPr="008C03F2">
        <w:rPr>
          <w:rFonts w:ascii="Arial" w:hAnsi="Arial" w:cs="Arial"/>
          <w:sz w:val="18"/>
          <w:szCs w:val="18"/>
        </w:rPr>
        <w:lastRenderedPageBreak/>
        <w:t xml:space="preserve">expected to submit </w:t>
      </w:r>
      <w:r w:rsidR="00CB7524">
        <w:rPr>
          <w:rFonts w:ascii="Arial" w:hAnsi="Arial" w:cs="Arial"/>
          <w:sz w:val="18"/>
          <w:szCs w:val="18"/>
        </w:rPr>
        <w:t>a brief written report</w:t>
      </w:r>
      <w:r w:rsidR="00F753B7" w:rsidRPr="008C03F2">
        <w:rPr>
          <w:rFonts w:ascii="Arial" w:hAnsi="Arial" w:cs="Arial"/>
          <w:sz w:val="18"/>
          <w:szCs w:val="18"/>
        </w:rPr>
        <w:t xml:space="preserve"> (mini-re</w:t>
      </w:r>
      <w:r w:rsidR="00CB7524">
        <w:rPr>
          <w:rFonts w:ascii="Arial" w:hAnsi="Arial" w:cs="Arial"/>
          <w:sz w:val="18"/>
          <w:szCs w:val="18"/>
        </w:rPr>
        <w:t>port</w:t>
      </w:r>
      <w:r w:rsidR="00F753B7" w:rsidRPr="008C03F2">
        <w:rPr>
          <w:rFonts w:ascii="Arial" w:hAnsi="Arial" w:cs="Arial"/>
          <w:sz w:val="18"/>
          <w:szCs w:val="18"/>
        </w:rPr>
        <w:t xml:space="preserve">) to </w:t>
      </w:r>
      <w:r w:rsidR="00F46B3C"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F46B3C" w:rsidRPr="008C03F2">
        <w:rPr>
          <w:rFonts w:ascii="Arial" w:hAnsi="Arial" w:cs="Arial"/>
          <w:sz w:val="18"/>
          <w:szCs w:val="18"/>
        </w:rPr>
        <w:t xml:space="preserve">senate </w:t>
      </w:r>
      <w:r w:rsidR="00F753B7" w:rsidRPr="008C03F2">
        <w:rPr>
          <w:rFonts w:ascii="Arial" w:hAnsi="Arial" w:cs="Arial"/>
          <w:sz w:val="18"/>
          <w:szCs w:val="18"/>
        </w:rPr>
        <w:t xml:space="preserve">meeting. </w:t>
      </w:r>
    </w:p>
    <w:p w14:paraId="597BF6A5" w14:textId="2B02F34B"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12</w:t>
      </w:r>
      <w:r w:rsidR="00F753B7" w:rsidRPr="008C03F2">
        <w:rPr>
          <w:rFonts w:ascii="Arial" w:hAnsi="Arial" w:cs="Arial"/>
          <w:b/>
          <w:color w:val="auto"/>
          <w:sz w:val="18"/>
          <w:szCs w:val="18"/>
        </w:rPr>
        <w:t>-3. Faculty Values Committee 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The Faculty Values Committee consists of one faculty member from each college and the Library,</w:t>
      </w:r>
      <w:r w:rsidR="002C0576">
        <w:rPr>
          <w:rFonts w:ascii="Arial" w:hAnsi="Arial" w:cs="Arial"/>
          <w:color w:val="auto"/>
          <w:sz w:val="18"/>
          <w:szCs w:val="18"/>
        </w:rPr>
        <w:t xml:space="preserve"> as well as</w:t>
      </w:r>
      <w:r w:rsidR="004715C9" w:rsidRPr="004715C9">
        <w:rPr>
          <w:rFonts w:ascii="Arial" w:hAnsi="Arial" w:cs="Arial"/>
          <w:color w:val="auto"/>
          <w:sz w:val="18"/>
          <w:szCs w:val="18"/>
        </w:rPr>
        <w:t xml:space="preserve"> the </w:t>
      </w:r>
      <w:r w:rsidR="00FC181B">
        <w:rPr>
          <w:rFonts w:ascii="Arial" w:hAnsi="Arial" w:cs="Arial"/>
          <w:color w:val="auto"/>
          <w:sz w:val="18"/>
          <w:szCs w:val="18"/>
        </w:rPr>
        <w:t>vice president</w:t>
      </w:r>
      <w:r w:rsidR="004715C9" w:rsidRPr="004715C9">
        <w:rPr>
          <w:rFonts w:ascii="Arial" w:hAnsi="Arial" w:cs="Arial"/>
          <w:color w:val="auto"/>
          <w:sz w:val="18"/>
          <w:szCs w:val="18"/>
        </w:rPr>
        <w:t xml:space="preserve"> of the Faculty Organization (convener and ex-officio member). Regular members serve two year terms</w:t>
      </w:r>
      <w:r w:rsidR="00F753B7" w:rsidRPr="008C03F2">
        <w:rPr>
          <w:rFonts w:ascii="Arial" w:hAnsi="Arial" w:cs="Arial"/>
          <w:color w:val="auto"/>
          <w:sz w:val="18"/>
          <w:szCs w:val="18"/>
        </w:rPr>
        <w:t>.</w:t>
      </w:r>
    </w:p>
    <w:p w14:paraId="03B20185" w14:textId="77777777"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12</w:t>
      </w:r>
      <w:r w:rsidR="00F753B7" w:rsidRPr="008C03F2">
        <w:rPr>
          <w:rFonts w:ascii="Arial" w:hAnsi="Arial" w:cs="Arial"/>
          <w:b/>
          <w:sz w:val="18"/>
          <w:szCs w:val="18"/>
        </w:rPr>
        <w:t>-4 Faculty Values Committee Meetings.</w:t>
      </w:r>
      <w:r w:rsidR="00F753B7" w:rsidRPr="008C03F2">
        <w:rPr>
          <w:rFonts w:ascii="Arial" w:hAnsi="Arial" w:cs="Arial"/>
          <w:sz w:val="18"/>
          <w:szCs w:val="18"/>
        </w:rPr>
        <w:t xml:space="preserve"> Faculty Values meets on an as-needed schedule. The chair is responsible for ensuring that minutes of the actions of this committee are kept and recorded.</w:t>
      </w:r>
    </w:p>
    <w:p w14:paraId="5EF0FC2B"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16E49CBB">
          <v:rect id="_x0000_i1035" style="width:230.4pt;height:1.5pt" o:hralign="center" o:hrstd="t" o:hrnoshade="t" o:hr="t" fillcolor="#1b1d3d [2415]" stroked="f"/>
        </w:pict>
      </w:r>
    </w:p>
    <w:p w14:paraId="5E06E7F1"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13</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Research and Scholarship Committee (RSC)</w:t>
      </w:r>
    </w:p>
    <w:p w14:paraId="49FCFF16" w14:textId="77777777"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13</w:t>
      </w:r>
      <w:r w:rsidR="00F753B7" w:rsidRPr="008C03F2">
        <w:rPr>
          <w:rFonts w:ascii="Arial" w:hAnsi="Arial" w:cs="Arial"/>
          <w:b/>
          <w:sz w:val="18"/>
          <w:szCs w:val="18"/>
        </w:rPr>
        <w:t xml:space="preserve">-1. Research and Scholarship Committee Statement of Purpose. </w:t>
      </w:r>
      <w:r w:rsidR="00F753B7" w:rsidRPr="008C03F2">
        <w:rPr>
          <w:rFonts w:ascii="Arial" w:hAnsi="Arial" w:cs="Arial"/>
          <w:sz w:val="18"/>
          <w:szCs w:val="18"/>
        </w:rPr>
        <w:t>The Research and Scholarship Committee (RSC) is primarily responsible for the evaluation of professional leave and summer grant proposals as well as the selection of international exchange faculty.</w:t>
      </w:r>
    </w:p>
    <w:p w14:paraId="09D2D679" w14:textId="760D390E" w:rsidR="00F753B7" w:rsidRPr="00721A48" w:rsidRDefault="009222CD" w:rsidP="008414D7">
      <w:pPr>
        <w:spacing w:after="120" w:line="276" w:lineRule="auto"/>
        <w:jc w:val="both"/>
        <w:rPr>
          <w:rFonts w:ascii="Arial" w:hAnsi="Arial" w:cs="Arial"/>
          <w:sz w:val="18"/>
          <w:szCs w:val="18"/>
        </w:rPr>
      </w:pPr>
      <w:r w:rsidRPr="008C03F2">
        <w:rPr>
          <w:rFonts w:ascii="Arial" w:hAnsi="Arial" w:cs="Arial"/>
          <w:b/>
          <w:sz w:val="18"/>
          <w:szCs w:val="18"/>
        </w:rPr>
        <w:t>13</w:t>
      </w:r>
      <w:r w:rsidR="00F753B7" w:rsidRPr="008C03F2">
        <w:rPr>
          <w:rFonts w:ascii="Arial" w:hAnsi="Arial" w:cs="Arial"/>
          <w:b/>
          <w:sz w:val="18"/>
          <w:szCs w:val="18"/>
        </w:rPr>
        <w:t>-2. Research and Scholarship Committee</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Research and Scholarship Committee reports to the </w:t>
      </w:r>
      <w:r w:rsidR="00DE7715">
        <w:rPr>
          <w:rFonts w:ascii="Arial" w:hAnsi="Arial" w:cs="Arial"/>
          <w:sz w:val="18"/>
          <w:szCs w:val="18"/>
        </w:rPr>
        <w:t>Rules</w:t>
      </w:r>
      <w:r w:rsidR="00721A48">
        <w:rPr>
          <w:rFonts w:ascii="Arial" w:hAnsi="Arial" w:cs="Arial"/>
          <w:sz w:val="18"/>
          <w:szCs w:val="18"/>
        </w:rPr>
        <w:t xml:space="preserve"> Committee</w:t>
      </w:r>
      <w:r w:rsidR="00F74455">
        <w:rPr>
          <w:rFonts w:ascii="Arial" w:hAnsi="Arial" w:cs="Arial"/>
          <w:sz w:val="18"/>
          <w:szCs w:val="18"/>
        </w:rPr>
        <w:t xml:space="preserve"> </w:t>
      </w:r>
      <w:r w:rsidR="00F753B7" w:rsidRPr="00721A48">
        <w:rPr>
          <w:rFonts w:ascii="Arial" w:hAnsi="Arial" w:cs="Arial"/>
          <w:sz w:val="18"/>
          <w:szCs w:val="18"/>
        </w:rPr>
        <w:t xml:space="preserve">or its chair. The chair is also expected to submit a written report to the chair of the </w:t>
      </w:r>
      <w:r w:rsidR="00DE7715">
        <w:rPr>
          <w:rFonts w:ascii="Arial" w:hAnsi="Arial" w:cs="Arial"/>
          <w:sz w:val="18"/>
          <w:szCs w:val="18"/>
        </w:rPr>
        <w:t>Rules</w:t>
      </w:r>
      <w:r w:rsidR="00F753B7" w:rsidRPr="00721A48">
        <w:rPr>
          <w:rFonts w:ascii="Arial" w:hAnsi="Arial" w:cs="Arial"/>
          <w:sz w:val="18"/>
          <w:szCs w:val="18"/>
        </w:rPr>
        <w:t xml:space="preserve"> Committee (to be shared with </w:t>
      </w:r>
      <w:r w:rsidR="00F46B3C" w:rsidRPr="00721A48">
        <w:rPr>
          <w:rFonts w:ascii="Arial" w:hAnsi="Arial" w:cs="Arial"/>
          <w:sz w:val="18"/>
          <w:szCs w:val="18"/>
        </w:rPr>
        <w:t>senate</w:t>
      </w:r>
      <w:r w:rsidR="00F753B7" w:rsidRPr="00721A48">
        <w:rPr>
          <w:rFonts w:ascii="Arial" w:hAnsi="Arial" w:cs="Arial"/>
          <w:sz w:val="18"/>
          <w:szCs w:val="18"/>
        </w:rPr>
        <w:t>) at least once a year.</w:t>
      </w:r>
    </w:p>
    <w:p w14:paraId="787A8D83" w14:textId="7BFB2000"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13</w:t>
      </w:r>
      <w:r w:rsidR="00F753B7" w:rsidRPr="008C03F2">
        <w:rPr>
          <w:rFonts w:ascii="Arial" w:hAnsi="Arial" w:cs="Arial"/>
          <w:b/>
          <w:color w:val="auto"/>
          <w:sz w:val="18"/>
          <w:szCs w:val="18"/>
        </w:rPr>
        <w:t>-3. Research and Scholarship Committee 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 xml:space="preserve">The Research and Scholarship Committee consists of two faculty from each </w:t>
      </w:r>
      <w:r w:rsidR="004472C9">
        <w:rPr>
          <w:rFonts w:ascii="Arial" w:hAnsi="Arial" w:cs="Arial"/>
          <w:color w:val="auto"/>
          <w:sz w:val="18"/>
          <w:szCs w:val="18"/>
        </w:rPr>
        <w:t xml:space="preserve">academic </w:t>
      </w:r>
      <w:r w:rsidR="004715C9" w:rsidRPr="004715C9">
        <w:rPr>
          <w:rFonts w:ascii="Arial" w:hAnsi="Arial" w:cs="Arial"/>
          <w:color w:val="auto"/>
          <w:sz w:val="18"/>
          <w:szCs w:val="18"/>
        </w:rPr>
        <w:t xml:space="preserve">college, one faculty from the Library, and the </w:t>
      </w:r>
      <w:r w:rsidR="00FF6503">
        <w:rPr>
          <w:rFonts w:ascii="Arial" w:hAnsi="Arial" w:cs="Arial"/>
          <w:color w:val="auto"/>
          <w:sz w:val="18"/>
          <w:szCs w:val="18"/>
        </w:rPr>
        <w:t>Provost or designee</w:t>
      </w:r>
      <w:r w:rsidR="004715C9" w:rsidRPr="004715C9">
        <w:rPr>
          <w:rFonts w:ascii="Arial" w:hAnsi="Arial" w:cs="Arial"/>
          <w:color w:val="auto"/>
          <w:sz w:val="18"/>
          <w:szCs w:val="18"/>
        </w:rPr>
        <w:t xml:space="preserve"> </w:t>
      </w:r>
      <w:r w:rsidR="004472C9">
        <w:rPr>
          <w:rFonts w:ascii="Arial" w:hAnsi="Arial" w:cs="Arial"/>
          <w:color w:val="auto"/>
          <w:sz w:val="18"/>
          <w:szCs w:val="18"/>
        </w:rPr>
        <w:t xml:space="preserve">who is the convener of the committee and is a non-voting member.  </w:t>
      </w:r>
      <w:r w:rsidR="004715C9" w:rsidRPr="004715C9">
        <w:rPr>
          <w:rFonts w:ascii="Arial" w:hAnsi="Arial" w:cs="Arial"/>
          <w:color w:val="auto"/>
          <w:sz w:val="18"/>
          <w:szCs w:val="18"/>
        </w:rPr>
        <w:t>Faculty members serve (1) two year term and are not allowed to serve a second term without sitting out one academic year. Members are not allowed to submit grant proposals while serving on the Research and Scholarship Committee</w:t>
      </w:r>
      <w:r w:rsidR="00F753B7" w:rsidRPr="008C03F2">
        <w:rPr>
          <w:rFonts w:ascii="Arial" w:hAnsi="Arial" w:cs="Arial"/>
          <w:color w:val="auto"/>
          <w:sz w:val="18"/>
          <w:szCs w:val="18"/>
        </w:rPr>
        <w:t>.</w:t>
      </w:r>
    </w:p>
    <w:p w14:paraId="1093C537" w14:textId="77777777"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13</w:t>
      </w:r>
      <w:r w:rsidR="00F753B7" w:rsidRPr="008C03F2">
        <w:rPr>
          <w:rFonts w:ascii="Arial" w:hAnsi="Arial" w:cs="Arial"/>
          <w:b/>
          <w:sz w:val="18"/>
          <w:szCs w:val="18"/>
        </w:rPr>
        <w:t>-4 Research and Scholarship Committee Meetings.</w:t>
      </w:r>
      <w:r w:rsidR="00F753B7" w:rsidRPr="008C03F2">
        <w:rPr>
          <w:rFonts w:ascii="Arial" w:hAnsi="Arial" w:cs="Arial"/>
          <w:sz w:val="18"/>
          <w:szCs w:val="18"/>
        </w:rPr>
        <w:t xml:space="preserve"> The Research and Scholarship Committee meets on an as-needed schedule. The chair is responsible for ensuring that minutes of the actions of this committee are kept and recorded.</w:t>
      </w:r>
    </w:p>
    <w:p w14:paraId="100194BE" w14:textId="77777777" w:rsidR="00F753B7" w:rsidRPr="008C03F2" w:rsidRDefault="000A674B" w:rsidP="008414D7">
      <w:pPr>
        <w:pStyle w:val="Default"/>
        <w:spacing w:after="120" w:line="276" w:lineRule="auto"/>
        <w:jc w:val="both"/>
        <w:rPr>
          <w:rFonts w:ascii="Arial" w:hAnsi="Arial" w:cs="Arial"/>
          <w:b/>
          <w:bCs/>
          <w:color w:val="auto"/>
          <w:sz w:val="18"/>
          <w:szCs w:val="18"/>
        </w:rPr>
      </w:pPr>
      <w:r>
        <w:rPr>
          <w:rFonts w:ascii="Arial" w:hAnsi="Arial" w:cs="Arial"/>
          <w:color w:val="auto"/>
          <w:sz w:val="18"/>
          <w:szCs w:val="18"/>
          <w:lang w:bidi="en-US"/>
        </w:rPr>
        <w:pict w14:anchorId="5B5D7884">
          <v:rect id="_x0000_i1036" style="width:230.4pt;height:1.5pt" o:hralign="center" o:hrstd="t" o:hrnoshade="t" o:hr="t" fillcolor="#1b1d3d [2415]" stroked="f"/>
        </w:pict>
      </w:r>
    </w:p>
    <w:p w14:paraId="27B3F49F"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14</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Graduate Affairs Council (GAC)</w:t>
      </w:r>
    </w:p>
    <w:p w14:paraId="3DBC490F" w14:textId="5274838F"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14</w:t>
      </w:r>
      <w:r w:rsidR="00F753B7" w:rsidRPr="008C03F2">
        <w:rPr>
          <w:rFonts w:ascii="Arial" w:hAnsi="Arial" w:cs="Arial"/>
          <w:b/>
          <w:sz w:val="18"/>
          <w:szCs w:val="18"/>
        </w:rPr>
        <w:t xml:space="preserve">-1. Graduate Affairs Council Statement of Purpose. </w:t>
      </w:r>
      <w:r w:rsidR="00F753B7" w:rsidRPr="008C03F2">
        <w:rPr>
          <w:rFonts w:ascii="Arial" w:hAnsi="Arial" w:cs="Arial"/>
          <w:sz w:val="18"/>
          <w:szCs w:val="18"/>
        </w:rPr>
        <w:t>The Graduate Affairs Council (GAC)</w:t>
      </w:r>
      <w:r w:rsidR="00C63D3E" w:rsidRPr="008C03F2">
        <w:rPr>
          <w:rFonts w:ascii="Arial" w:hAnsi="Arial" w:cs="Arial"/>
          <w:sz w:val="18"/>
          <w:szCs w:val="18"/>
        </w:rPr>
        <w:t xml:space="preserve"> </w:t>
      </w:r>
      <w:r w:rsidR="00F753B7" w:rsidRPr="008C03F2">
        <w:rPr>
          <w:rFonts w:ascii="Arial" w:hAnsi="Arial" w:cs="Arial"/>
          <w:sz w:val="18"/>
          <w:szCs w:val="18"/>
        </w:rPr>
        <w:t xml:space="preserve">advises on matters involving the graduate programs of the university which includes curriculum, admissions, program development, course approval, degree requirements, program </w:t>
      </w:r>
      <w:r w:rsidR="002B7798" w:rsidRPr="008C03F2">
        <w:rPr>
          <w:rFonts w:ascii="Arial" w:hAnsi="Arial" w:cs="Arial"/>
          <w:sz w:val="18"/>
          <w:szCs w:val="18"/>
        </w:rPr>
        <w:t>approval</w:t>
      </w:r>
      <w:r w:rsidR="00F753B7" w:rsidRPr="008C03F2">
        <w:rPr>
          <w:rFonts w:ascii="Arial" w:hAnsi="Arial" w:cs="Arial"/>
          <w:sz w:val="18"/>
          <w:szCs w:val="18"/>
        </w:rPr>
        <w:t xml:space="preserve">, follow-up, advanced placement, academic standards and </w:t>
      </w:r>
      <w:r w:rsidR="00F753B7" w:rsidRPr="008C03F2">
        <w:rPr>
          <w:rFonts w:ascii="Arial" w:hAnsi="Arial" w:cs="Arial"/>
          <w:sz w:val="18"/>
          <w:szCs w:val="18"/>
        </w:rPr>
        <w:lastRenderedPageBreak/>
        <w:t xml:space="preserve">academic counseling. Each faculty </w:t>
      </w:r>
      <w:r w:rsidR="00C63D3E" w:rsidRPr="008C03F2">
        <w:rPr>
          <w:rFonts w:ascii="Arial" w:hAnsi="Arial" w:cs="Arial"/>
          <w:sz w:val="18"/>
          <w:szCs w:val="18"/>
        </w:rPr>
        <w:t xml:space="preserve">and student member </w:t>
      </w:r>
      <w:r w:rsidR="00F753B7" w:rsidRPr="008C03F2">
        <w:rPr>
          <w:rFonts w:ascii="Arial" w:hAnsi="Arial" w:cs="Arial"/>
          <w:sz w:val="18"/>
          <w:szCs w:val="18"/>
        </w:rPr>
        <w:t xml:space="preserve">of the committee will serve on one of two Graduate Course and Program Approval Committees </w:t>
      </w:r>
      <w:r w:rsidR="00F46B3C" w:rsidRPr="008C03F2">
        <w:rPr>
          <w:rFonts w:ascii="Arial" w:hAnsi="Arial" w:cs="Arial"/>
          <w:sz w:val="18"/>
          <w:szCs w:val="18"/>
        </w:rPr>
        <w:t xml:space="preserve">(CPAC) </w:t>
      </w:r>
      <w:r w:rsidR="00F753B7" w:rsidRPr="008C03F2">
        <w:rPr>
          <w:rFonts w:ascii="Arial" w:hAnsi="Arial" w:cs="Arial"/>
          <w:sz w:val="18"/>
          <w:szCs w:val="18"/>
        </w:rPr>
        <w:t>or the Policy Development and Review Committee (PDRC).</w:t>
      </w:r>
    </w:p>
    <w:p w14:paraId="7B4BA15B" w14:textId="72D4BF77"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14</w:t>
      </w:r>
      <w:r w:rsidR="00F753B7" w:rsidRPr="008C03F2">
        <w:rPr>
          <w:rFonts w:ascii="Arial" w:hAnsi="Arial" w:cs="Arial"/>
          <w:b/>
          <w:sz w:val="18"/>
          <w:szCs w:val="18"/>
        </w:rPr>
        <w:t>-2. Graduate Affairs Council</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Graduate Affairs Council reports to </w:t>
      </w:r>
      <w:r w:rsidR="00F46B3C"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F46B3C" w:rsidRPr="008C03F2">
        <w:rPr>
          <w:rFonts w:ascii="Arial" w:hAnsi="Arial" w:cs="Arial"/>
          <w:sz w:val="18"/>
          <w:szCs w:val="18"/>
        </w:rPr>
        <w:t>Committee</w:t>
      </w:r>
      <w:r w:rsidR="00F753B7" w:rsidRPr="008C03F2">
        <w:rPr>
          <w:rFonts w:ascii="Arial" w:hAnsi="Arial" w:cs="Arial"/>
          <w:sz w:val="18"/>
          <w:szCs w:val="18"/>
        </w:rPr>
        <w:t xml:space="preserve">. The chair also is expected to submit brief written reports (mini-reports) to </w:t>
      </w:r>
      <w:r w:rsidR="00F46B3C"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F46B3C" w:rsidRPr="008C03F2">
        <w:rPr>
          <w:rFonts w:ascii="Arial" w:hAnsi="Arial" w:cs="Arial"/>
          <w:sz w:val="18"/>
          <w:szCs w:val="18"/>
        </w:rPr>
        <w:t xml:space="preserve">senate </w:t>
      </w:r>
      <w:r w:rsidR="00F753B7" w:rsidRPr="008C03F2">
        <w:rPr>
          <w:rFonts w:ascii="Arial" w:hAnsi="Arial" w:cs="Arial"/>
          <w:sz w:val="18"/>
          <w:szCs w:val="18"/>
        </w:rPr>
        <w:t>meeting. The Course and Program Approval Committees, Policy Development and Review Committee, Academic Appeals Board, and Program Review Committees report to the Graduate Affairs Council, who may request reporting as they see fit.</w:t>
      </w:r>
    </w:p>
    <w:p w14:paraId="1F7A2941" w14:textId="1A02E8C2"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14</w:t>
      </w:r>
      <w:r w:rsidR="00F753B7" w:rsidRPr="008C03F2">
        <w:rPr>
          <w:rFonts w:ascii="Arial" w:hAnsi="Arial" w:cs="Arial"/>
          <w:b/>
          <w:color w:val="auto"/>
          <w:sz w:val="18"/>
          <w:szCs w:val="18"/>
        </w:rPr>
        <w:t>-3. Graduate Affairs Council 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 xml:space="preserve">The Graduate Affairs Council consists of one faculty member from each college and the Library, three (3) at-large faculty members, the </w:t>
      </w:r>
      <w:r w:rsidR="00FF6503">
        <w:rPr>
          <w:rFonts w:ascii="Arial" w:hAnsi="Arial" w:cs="Arial"/>
          <w:color w:val="auto"/>
          <w:sz w:val="18"/>
          <w:szCs w:val="18"/>
        </w:rPr>
        <w:t>Provost or designee</w:t>
      </w:r>
      <w:r w:rsidR="004715C9" w:rsidRPr="004715C9">
        <w:rPr>
          <w:rFonts w:ascii="Arial" w:hAnsi="Arial" w:cs="Arial"/>
          <w:color w:val="auto"/>
          <w:sz w:val="18"/>
          <w:szCs w:val="18"/>
        </w:rPr>
        <w:t xml:space="preserve"> and three (3) graduate students.  The </w:t>
      </w:r>
      <w:r w:rsidR="00FF6503">
        <w:rPr>
          <w:rFonts w:ascii="Arial" w:hAnsi="Arial" w:cs="Arial"/>
          <w:color w:val="auto"/>
          <w:sz w:val="18"/>
          <w:szCs w:val="18"/>
        </w:rPr>
        <w:t>Provost or designee</w:t>
      </w:r>
      <w:r w:rsidR="004715C9" w:rsidRPr="004715C9">
        <w:rPr>
          <w:rFonts w:ascii="Arial" w:hAnsi="Arial" w:cs="Arial"/>
          <w:color w:val="auto"/>
          <w:sz w:val="18"/>
          <w:szCs w:val="18"/>
        </w:rPr>
        <w:t xml:space="preserve"> and the graduate students are non-voting members of the council.  The graduate student members are recommended by the </w:t>
      </w:r>
      <w:r w:rsidR="00FF6503">
        <w:rPr>
          <w:rFonts w:ascii="Arial" w:hAnsi="Arial" w:cs="Arial"/>
          <w:color w:val="auto"/>
          <w:sz w:val="18"/>
          <w:szCs w:val="18"/>
        </w:rPr>
        <w:t>Provost or designee</w:t>
      </w:r>
      <w:r w:rsidR="004715C9" w:rsidRPr="004715C9">
        <w:rPr>
          <w:rFonts w:ascii="Arial" w:hAnsi="Arial" w:cs="Arial"/>
          <w:color w:val="auto"/>
          <w:sz w:val="18"/>
          <w:szCs w:val="18"/>
        </w:rPr>
        <w:t xml:space="preserve"> and approved by ASEWU.  Faculty members serve three year terms</w:t>
      </w:r>
      <w:r w:rsidR="00F753B7" w:rsidRPr="008C03F2">
        <w:rPr>
          <w:rFonts w:ascii="Arial" w:hAnsi="Arial" w:cs="Arial"/>
          <w:color w:val="auto"/>
          <w:sz w:val="18"/>
          <w:szCs w:val="18"/>
        </w:rPr>
        <w:t>.</w:t>
      </w:r>
    </w:p>
    <w:p w14:paraId="2C8D6C92" w14:textId="25375111"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14</w:t>
      </w:r>
      <w:r w:rsidR="00F753B7" w:rsidRPr="008C03F2">
        <w:rPr>
          <w:rFonts w:ascii="Arial" w:hAnsi="Arial" w:cs="Arial"/>
          <w:b/>
          <w:sz w:val="18"/>
          <w:szCs w:val="18"/>
        </w:rPr>
        <w:t>-4 Graduate Affairs Council Meetings.</w:t>
      </w:r>
      <w:r w:rsidR="00F753B7" w:rsidRPr="008C03F2">
        <w:rPr>
          <w:rFonts w:ascii="Arial" w:hAnsi="Arial" w:cs="Arial"/>
          <w:sz w:val="18"/>
          <w:szCs w:val="18"/>
        </w:rPr>
        <w:t xml:space="preserve"> The Graduate Affairs Council meets on the second and fourth Wednesdays of the months when the university is in session. It does not normally meet in June, July, August, or September. The Faculty Organization office will take and distribute to GAC members minutes from the Graduate Affairs </w:t>
      </w:r>
      <w:r w:rsidR="00F46B3C" w:rsidRPr="008C03F2">
        <w:rPr>
          <w:rFonts w:ascii="Arial" w:hAnsi="Arial" w:cs="Arial"/>
          <w:sz w:val="18"/>
          <w:szCs w:val="18"/>
        </w:rPr>
        <w:t xml:space="preserve">Council </w:t>
      </w:r>
      <w:r w:rsidR="00F753B7" w:rsidRPr="008C03F2">
        <w:rPr>
          <w:rFonts w:ascii="Arial" w:hAnsi="Arial" w:cs="Arial"/>
          <w:sz w:val="18"/>
          <w:szCs w:val="18"/>
        </w:rPr>
        <w:t>meetings. Copies are available at the Faculty Organization website or upon request from the Faculty Organization Office.</w:t>
      </w:r>
    </w:p>
    <w:p w14:paraId="488ADB3B"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2BE53DD7">
          <v:rect id="_x0000_i1037" style="width:230.4pt;height:1.5pt" o:hralign="center" o:hrstd="t" o:hrnoshade="t" o:hr="t" fillcolor="#1b1d3d [2415]" stroked="f"/>
        </w:pict>
      </w:r>
    </w:p>
    <w:p w14:paraId="12093722"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15</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Academic Appeals Board (AAB)</w:t>
      </w:r>
    </w:p>
    <w:p w14:paraId="0694DEE2" w14:textId="061A7B17"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15</w:t>
      </w:r>
      <w:r w:rsidR="00F753B7" w:rsidRPr="008C03F2">
        <w:rPr>
          <w:rFonts w:ascii="Arial" w:hAnsi="Arial" w:cs="Arial"/>
          <w:b/>
          <w:sz w:val="18"/>
          <w:szCs w:val="18"/>
        </w:rPr>
        <w:t xml:space="preserve">-1. </w:t>
      </w:r>
      <w:r w:rsidR="00F753B7" w:rsidRPr="008C03F2">
        <w:rPr>
          <w:rFonts w:ascii="Arial" w:hAnsi="Arial" w:cs="Arial"/>
          <w:b/>
          <w:bCs/>
          <w:sz w:val="18"/>
          <w:szCs w:val="18"/>
        </w:rPr>
        <w:t xml:space="preserve">Academic Appeals Board </w:t>
      </w:r>
      <w:r w:rsidR="00F753B7" w:rsidRPr="008C03F2">
        <w:rPr>
          <w:rFonts w:ascii="Arial" w:hAnsi="Arial" w:cs="Arial"/>
          <w:b/>
          <w:sz w:val="18"/>
          <w:szCs w:val="18"/>
        </w:rPr>
        <w:t>Statement of Purpose.</w:t>
      </w:r>
      <w:r w:rsidR="00F753B7" w:rsidRPr="008C03F2">
        <w:rPr>
          <w:rFonts w:ascii="Arial" w:hAnsi="Arial" w:cs="Arial"/>
          <w:b/>
          <w:bCs/>
          <w:sz w:val="18"/>
          <w:szCs w:val="18"/>
        </w:rPr>
        <w:t xml:space="preserve"> </w:t>
      </w:r>
      <w:r w:rsidR="00F753B7" w:rsidRPr="008C03F2">
        <w:rPr>
          <w:rFonts w:ascii="Arial" w:hAnsi="Arial" w:cs="Arial"/>
          <w:sz w:val="18"/>
          <w:szCs w:val="18"/>
        </w:rPr>
        <w:t>The Academic Appeals Board (AAB) considers and acts on appeals from students who believe that rules pertaining to the general requirements for graduation are being applied incorrectly in their case or that circumstances require special consideration. This board handles both graduate and undergraduate appeals and reports to both the Graduate Affairs Council and Undergraduate Affairs Council, while an administrator convenes the meetings.</w:t>
      </w:r>
    </w:p>
    <w:p w14:paraId="18373B2D" w14:textId="3957B284"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15</w:t>
      </w:r>
      <w:r w:rsidR="00F753B7" w:rsidRPr="008C03F2">
        <w:rPr>
          <w:rFonts w:ascii="Arial" w:hAnsi="Arial" w:cs="Arial"/>
          <w:b/>
          <w:sz w:val="18"/>
          <w:szCs w:val="18"/>
        </w:rPr>
        <w:t>-2. Academic Appeals Board</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Academic Appeals Board reports to the Graduate Affairs Council and the Undergraduate Affairs </w:t>
      </w:r>
      <w:r w:rsidR="00F46B3C" w:rsidRPr="008C03F2">
        <w:rPr>
          <w:rFonts w:ascii="Arial" w:hAnsi="Arial" w:cs="Arial"/>
          <w:sz w:val="18"/>
          <w:szCs w:val="18"/>
        </w:rPr>
        <w:t xml:space="preserve">Council </w:t>
      </w:r>
      <w:r w:rsidR="00F753B7" w:rsidRPr="008C03F2">
        <w:rPr>
          <w:rFonts w:ascii="Arial" w:hAnsi="Arial" w:cs="Arial"/>
          <w:sz w:val="18"/>
          <w:szCs w:val="18"/>
        </w:rPr>
        <w:t xml:space="preserve">on an as needed basis. </w:t>
      </w:r>
    </w:p>
    <w:p w14:paraId="19E5F43C" w14:textId="4D1AC57A"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15</w:t>
      </w:r>
      <w:r w:rsidR="00F753B7" w:rsidRPr="008C03F2">
        <w:rPr>
          <w:rFonts w:ascii="Arial" w:hAnsi="Arial" w:cs="Arial"/>
          <w:b/>
          <w:color w:val="auto"/>
          <w:sz w:val="18"/>
          <w:szCs w:val="18"/>
        </w:rPr>
        <w:t>-3. Academic Appeals Board Membership.</w:t>
      </w:r>
      <w:r w:rsidR="00F753B7" w:rsidRPr="008C03F2">
        <w:rPr>
          <w:rFonts w:ascii="Arial" w:hAnsi="Arial" w:cs="Arial"/>
          <w:color w:val="auto"/>
          <w:sz w:val="18"/>
          <w:szCs w:val="18"/>
        </w:rPr>
        <w:t xml:space="preserve"> </w:t>
      </w:r>
      <w:r w:rsidR="00505DDD">
        <w:rPr>
          <w:rFonts w:ascii="Arial" w:hAnsi="Arial" w:cs="Arial"/>
          <w:color w:val="auto"/>
          <w:sz w:val="18"/>
          <w:szCs w:val="18"/>
        </w:rPr>
        <w:t xml:space="preserve">Two members of the Academic Appeals Board are appointed by the Graduate Affairs Council and must be members of the GAC; and the remaining five members are approved </w:t>
      </w:r>
      <w:r w:rsidR="00505DDD">
        <w:rPr>
          <w:rFonts w:ascii="Arial" w:hAnsi="Arial" w:cs="Arial"/>
          <w:color w:val="auto"/>
          <w:sz w:val="18"/>
          <w:szCs w:val="18"/>
        </w:rPr>
        <w:lastRenderedPageBreak/>
        <w:t xml:space="preserve">by the Undergraduate Affairs Council.  All members must be approved by the Academic Senate.  </w:t>
      </w:r>
      <w:r w:rsidR="00F753B7" w:rsidRPr="00DE7715">
        <w:rPr>
          <w:rFonts w:ascii="Arial" w:hAnsi="Arial" w:cs="Arial"/>
          <w:color w:val="auto"/>
          <w:sz w:val="18"/>
          <w:szCs w:val="18"/>
        </w:rPr>
        <w:t xml:space="preserve">The Academic Appeals Board members are appointed by the Graduate Affairs </w:t>
      </w:r>
      <w:r w:rsidR="00F46B3C" w:rsidRPr="00DE7715">
        <w:rPr>
          <w:rFonts w:ascii="Arial" w:hAnsi="Arial" w:cs="Arial"/>
          <w:color w:val="auto"/>
          <w:sz w:val="18"/>
          <w:szCs w:val="18"/>
        </w:rPr>
        <w:t xml:space="preserve">Council </w:t>
      </w:r>
      <w:r w:rsidR="00F753B7" w:rsidRPr="00DE7715">
        <w:rPr>
          <w:rFonts w:ascii="Arial" w:hAnsi="Arial" w:cs="Arial"/>
          <w:color w:val="auto"/>
          <w:sz w:val="18"/>
          <w:szCs w:val="18"/>
        </w:rPr>
        <w:t xml:space="preserve">and the Undergraduate Affairs </w:t>
      </w:r>
      <w:r w:rsidR="00F46B3C" w:rsidRPr="00DE7715">
        <w:rPr>
          <w:rFonts w:ascii="Arial" w:hAnsi="Arial" w:cs="Arial"/>
          <w:color w:val="auto"/>
          <w:sz w:val="18"/>
          <w:szCs w:val="18"/>
        </w:rPr>
        <w:t>Council</w:t>
      </w:r>
      <w:r w:rsidR="00F753B7" w:rsidRPr="00DE7715">
        <w:rPr>
          <w:rFonts w:ascii="Arial" w:hAnsi="Arial" w:cs="Arial"/>
          <w:color w:val="auto"/>
          <w:sz w:val="18"/>
          <w:szCs w:val="18"/>
        </w:rPr>
        <w:t xml:space="preserve">: five members are nominated by UAC and two by GAC, then approved by </w:t>
      </w:r>
      <w:r w:rsidR="00F46B3C" w:rsidRPr="00DE7715">
        <w:rPr>
          <w:rFonts w:ascii="Arial" w:hAnsi="Arial" w:cs="Arial"/>
          <w:color w:val="auto"/>
          <w:sz w:val="18"/>
          <w:szCs w:val="18"/>
        </w:rPr>
        <w:t>senate</w:t>
      </w:r>
      <w:r w:rsidR="00F753B7" w:rsidRPr="00DE7715">
        <w:rPr>
          <w:rFonts w:ascii="Arial" w:hAnsi="Arial" w:cs="Arial"/>
          <w:color w:val="auto"/>
          <w:sz w:val="18"/>
          <w:szCs w:val="18"/>
        </w:rPr>
        <w:t xml:space="preserve">. </w:t>
      </w:r>
      <w:r w:rsidR="00F46B3C" w:rsidRPr="00DE7715">
        <w:rPr>
          <w:rFonts w:ascii="Arial" w:hAnsi="Arial" w:cs="Arial"/>
          <w:color w:val="auto"/>
          <w:sz w:val="18"/>
          <w:szCs w:val="18"/>
        </w:rPr>
        <w:t>Non-voting</w:t>
      </w:r>
      <w:r w:rsidR="00F753B7" w:rsidRPr="00DE7715">
        <w:rPr>
          <w:rFonts w:ascii="Arial" w:hAnsi="Arial" w:cs="Arial"/>
          <w:color w:val="auto"/>
          <w:sz w:val="18"/>
          <w:szCs w:val="18"/>
        </w:rPr>
        <w:t xml:space="preserve"> members are the</w:t>
      </w:r>
      <w:r w:rsidR="00F753B7" w:rsidRPr="008C03F2">
        <w:rPr>
          <w:rFonts w:ascii="Arial" w:hAnsi="Arial" w:cs="Arial"/>
          <w:color w:val="auto"/>
          <w:sz w:val="18"/>
          <w:szCs w:val="18"/>
        </w:rPr>
        <w:t xml:space="preserve"> Credentials Evaluator, who convenes </w:t>
      </w:r>
      <w:r w:rsidR="009E08E2" w:rsidRPr="008C03F2">
        <w:rPr>
          <w:rFonts w:ascii="Arial" w:hAnsi="Arial" w:cs="Arial"/>
          <w:color w:val="auto"/>
          <w:sz w:val="18"/>
          <w:szCs w:val="18"/>
        </w:rPr>
        <w:t xml:space="preserve">the </w:t>
      </w:r>
      <w:r w:rsidR="00F753B7" w:rsidRPr="008C03F2">
        <w:rPr>
          <w:rFonts w:ascii="Arial" w:hAnsi="Arial" w:cs="Arial"/>
          <w:color w:val="auto"/>
          <w:sz w:val="18"/>
          <w:szCs w:val="18"/>
        </w:rPr>
        <w:t xml:space="preserve">committee, and the </w:t>
      </w:r>
      <w:r w:rsidR="00FF6503">
        <w:rPr>
          <w:rFonts w:ascii="Arial" w:hAnsi="Arial" w:cs="Arial"/>
          <w:color w:val="auto"/>
          <w:sz w:val="18"/>
          <w:szCs w:val="18"/>
        </w:rPr>
        <w:t>Provost</w:t>
      </w:r>
      <w:r w:rsidR="009E08E2" w:rsidRPr="008C03F2">
        <w:rPr>
          <w:rFonts w:ascii="Arial" w:hAnsi="Arial" w:cs="Arial"/>
          <w:color w:val="auto"/>
          <w:sz w:val="18"/>
          <w:szCs w:val="18"/>
        </w:rPr>
        <w:t xml:space="preserve"> </w:t>
      </w:r>
      <w:r w:rsidR="00F753B7" w:rsidRPr="008C03F2">
        <w:rPr>
          <w:rFonts w:ascii="Arial" w:hAnsi="Arial" w:cs="Arial"/>
          <w:color w:val="auto"/>
          <w:sz w:val="18"/>
          <w:szCs w:val="18"/>
        </w:rPr>
        <w:t>or designee. Faculty members serve three year terms; other members serve as long as they hold the position that sits on the committee.</w:t>
      </w:r>
    </w:p>
    <w:p w14:paraId="25D74ED5" w14:textId="5EB8887C"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15</w:t>
      </w:r>
      <w:r w:rsidR="00F753B7" w:rsidRPr="008C03F2">
        <w:rPr>
          <w:rFonts w:ascii="Arial" w:hAnsi="Arial" w:cs="Arial"/>
          <w:b/>
          <w:sz w:val="18"/>
          <w:szCs w:val="18"/>
        </w:rPr>
        <w:t>-4</w:t>
      </w:r>
      <w:r w:rsidRPr="008C03F2">
        <w:rPr>
          <w:rFonts w:ascii="Arial" w:hAnsi="Arial" w:cs="Arial"/>
          <w:b/>
          <w:sz w:val="18"/>
          <w:szCs w:val="18"/>
        </w:rPr>
        <w:t>.</w:t>
      </w:r>
      <w:r w:rsidR="00F753B7" w:rsidRPr="008C03F2">
        <w:rPr>
          <w:rFonts w:ascii="Arial" w:hAnsi="Arial" w:cs="Arial"/>
          <w:b/>
          <w:sz w:val="18"/>
          <w:szCs w:val="18"/>
        </w:rPr>
        <w:t xml:space="preserve"> Academic Appeals Board Meetings.</w:t>
      </w:r>
      <w:r w:rsidR="00F753B7" w:rsidRPr="008C03F2">
        <w:rPr>
          <w:rFonts w:ascii="Arial" w:hAnsi="Arial" w:cs="Arial"/>
          <w:sz w:val="18"/>
          <w:szCs w:val="18"/>
        </w:rPr>
        <w:t xml:space="preserve"> The Academic Appeals Board meets on an as-needed schedule. The administrator who convenes the meetings is responsible for seeing that any relevant results are shared with the Graduate Affairs </w:t>
      </w:r>
      <w:r w:rsidR="00F46B3C" w:rsidRPr="008C03F2">
        <w:rPr>
          <w:rFonts w:ascii="Arial" w:hAnsi="Arial" w:cs="Arial"/>
          <w:sz w:val="18"/>
          <w:szCs w:val="18"/>
        </w:rPr>
        <w:t xml:space="preserve">Council </w:t>
      </w:r>
      <w:r w:rsidR="00F753B7" w:rsidRPr="008C03F2">
        <w:rPr>
          <w:rFonts w:ascii="Arial" w:hAnsi="Arial" w:cs="Arial"/>
          <w:sz w:val="18"/>
          <w:szCs w:val="18"/>
        </w:rPr>
        <w:t xml:space="preserve">and the Undergraduate Affairs </w:t>
      </w:r>
      <w:r w:rsidR="00F46B3C" w:rsidRPr="008C03F2">
        <w:rPr>
          <w:rFonts w:ascii="Arial" w:hAnsi="Arial" w:cs="Arial"/>
          <w:sz w:val="18"/>
          <w:szCs w:val="18"/>
        </w:rPr>
        <w:t>Council</w:t>
      </w:r>
      <w:r w:rsidR="00F753B7" w:rsidRPr="008C03F2">
        <w:rPr>
          <w:rFonts w:ascii="Arial" w:hAnsi="Arial" w:cs="Arial"/>
          <w:sz w:val="18"/>
          <w:szCs w:val="18"/>
        </w:rPr>
        <w:t>.</w:t>
      </w:r>
    </w:p>
    <w:p w14:paraId="4FF7FB39"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14822B70">
          <v:rect id="_x0000_i1038" style="width:230.4pt;height:1.5pt" o:hralign="center" o:hrstd="t" o:hrnoshade="t" o:hr="t" fillcolor="#1b1d3d [2415]" stroked="f"/>
        </w:pict>
      </w:r>
    </w:p>
    <w:p w14:paraId="776D9C3C"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9222CD" w:rsidRPr="002166D5">
        <w:rPr>
          <w:rFonts w:ascii="Arial" w:hAnsi="Arial" w:cs="Arial"/>
          <w:smallCaps/>
          <w:color w:val="0033CC"/>
          <w:sz w:val="22"/>
          <w:szCs w:val="18"/>
        </w:rPr>
        <w:t>16</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Course and Program Approval Committee (CPAC)</w:t>
      </w:r>
    </w:p>
    <w:p w14:paraId="430FA488" w14:textId="2D36F431"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16</w:t>
      </w:r>
      <w:r w:rsidR="00F753B7" w:rsidRPr="008C03F2">
        <w:rPr>
          <w:rFonts w:ascii="Arial" w:hAnsi="Arial" w:cs="Arial"/>
          <w:b/>
          <w:sz w:val="18"/>
          <w:szCs w:val="18"/>
        </w:rPr>
        <w:t xml:space="preserve">-1. </w:t>
      </w:r>
      <w:r w:rsidR="00F753B7" w:rsidRPr="008C03F2">
        <w:rPr>
          <w:rFonts w:ascii="Arial" w:hAnsi="Arial" w:cs="Arial"/>
          <w:b/>
          <w:bCs/>
          <w:sz w:val="18"/>
          <w:szCs w:val="18"/>
        </w:rPr>
        <w:t xml:space="preserve">Course and Program Approval Committee </w:t>
      </w:r>
      <w:r w:rsidR="00F753B7" w:rsidRPr="008C03F2">
        <w:rPr>
          <w:rFonts w:ascii="Arial" w:hAnsi="Arial" w:cs="Arial"/>
          <w:b/>
          <w:sz w:val="18"/>
          <w:szCs w:val="18"/>
        </w:rPr>
        <w:t>Statement of Purpose.</w:t>
      </w:r>
      <w:r w:rsidR="00F753B7" w:rsidRPr="008C03F2">
        <w:rPr>
          <w:rFonts w:ascii="Arial" w:hAnsi="Arial" w:cs="Arial"/>
          <w:b/>
          <w:bCs/>
          <w:sz w:val="18"/>
          <w:szCs w:val="18"/>
        </w:rPr>
        <w:t xml:space="preserve"> </w:t>
      </w:r>
      <w:r w:rsidR="00F753B7" w:rsidRPr="008C03F2">
        <w:rPr>
          <w:rFonts w:ascii="Arial" w:hAnsi="Arial" w:cs="Arial"/>
          <w:bCs/>
          <w:sz w:val="18"/>
          <w:szCs w:val="18"/>
        </w:rPr>
        <w:t xml:space="preserve">Course and Program Approval Committees (CPAC) </w:t>
      </w:r>
      <w:r w:rsidR="00F753B7" w:rsidRPr="008C03F2">
        <w:rPr>
          <w:rFonts w:ascii="Arial" w:hAnsi="Arial" w:cs="Arial"/>
          <w:sz w:val="18"/>
          <w:szCs w:val="18"/>
        </w:rPr>
        <w:t xml:space="preserve">review new courses, majors and programs and proposed changes (including removal) to existing courses, majors and programs and make recommendations to the relevant committee for approval or non-approval. There are one or more CPACs that report to each of the following: the Undergraduate Affairs </w:t>
      </w:r>
      <w:r w:rsidR="009E08E2" w:rsidRPr="008C03F2">
        <w:rPr>
          <w:rFonts w:ascii="Arial" w:hAnsi="Arial" w:cs="Arial"/>
          <w:sz w:val="18"/>
          <w:szCs w:val="18"/>
        </w:rPr>
        <w:t xml:space="preserve">Council </w:t>
      </w:r>
      <w:r w:rsidR="00F753B7" w:rsidRPr="008C03F2">
        <w:rPr>
          <w:rFonts w:ascii="Arial" w:hAnsi="Arial" w:cs="Arial"/>
          <w:sz w:val="18"/>
          <w:szCs w:val="18"/>
        </w:rPr>
        <w:t xml:space="preserve">(for undergraduate courses and programs), the Graduate Affairs </w:t>
      </w:r>
      <w:r w:rsidR="009E08E2" w:rsidRPr="008C03F2">
        <w:rPr>
          <w:rFonts w:ascii="Arial" w:hAnsi="Arial" w:cs="Arial"/>
          <w:sz w:val="18"/>
          <w:szCs w:val="18"/>
        </w:rPr>
        <w:t xml:space="preserve">Council </w:t>
      </w:r>
      <w:r w:rsidR="00F753B7" w:rsidRPr="008C03F2">
        <w:rPr>
          <w:rFonts w:ascii="Arial" w:hAnsi="Arial" w:cs="Arial"/>
          <w:sz w:val="18"/>
          <w:szCs w:val="18"/>
        </w:rPr>
        <w:t xml:space="preserve">(for graduate courses and programs), and the </w:t>
      </w:r>
      <w:r w:rsidR="008005D9">
        <w:rPr>
          <w:rFonts w:ascii="Arial" w:hAnsi="Arial" w:cs="Arial"/>
          <w:sz w:val="18"/>
          <w:szCs w:val="18"/>
        </w:rPr>
        <w:t>General Education</w:t>
      </w:r>
      <w:r w:rsidR="00F753B7" w:rsidRPr="008C03F2">
        <w:rPr>
          <w:rFonts w:ascii="Arial" w:hAnsi="Arial" w:cs="Arial"/>
          <w:sz w:val="18"/>
          <w:szCs w:val="18"/>
        </w:rPr>
        <w:t xml:space="preserve"> </w:t>
      </w:r>
      <w:r w:rsidR="00DE780A" w:rsidRPr="008C03F2">
        <w:rPr>
          <w:rFonts w:ascii="Arial" w:hAnsi="Arial" w:cs="Arial"/>
          <w:sz w:val="18"/>
          <w:szCs w:val="18"/>
        </w:rPr>
        <w:t>Council</w:t>
      </w:r>
      <w:r w:rsidR="00F753B7" w:rsidRPr="008C03F2">
        <w:rPr>
          <w:rFonts w:ascii="Arial" w:hAnsi="Arial" w:cs="Arial"/>
          <w:sz w:val="18"/>
          <w:szCs w:val="18"/>
        </w:rPr>
        <w:t xml:space="preserve"> (for general education courses and sequences).</w:t>
      </w:r>
    </w:p>
    <w:p w14:paraId="71949498" w14:textId="2BB6170A" w:rsidR="00F753B7" w:rsidRPr="008C03F2" w:rsidRDefault="00F753B7"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sz w:val="18"/>
          <w:szCs w:val="18"/>
        </w:rPr>
        <w:t xml:space="preserve">CPAC peer reviews course and program proposals in order to maintain acceptable standards of quality in the courses and programs offered at Eastern Washington University. To fulfill this function, the committee serves to ensure that courses and programs are pedagogically and philosophically sound (according to generally accepted standards); that program descriptions and </w:t>
      </w:r>
      <w:r w:rsidR="0022793C">
        <w:rPr>
          <w:rFonts w:ascii="Arial" w:hAnsi="Arial" w:cs="Arial"/>
          <w:sz w:val="18"/>
          <w:szCs w:val="18"/>
        </w:rPr>
        <w:t xml:space="preserve">essential elements of </w:t>
      </w:r>
      <w:r w:rsidRPr="008C03F2">
        <w:rPr>
          <w:rFonts w:ascii="Arial" w:hAnsi="Arial" w:cs="Arial"/>
          <w:sz w:val="18"/>
          <w:szCs w:val="18"/>
        </w:rPr>
        <w:t xml:space="preserve">course syllabi are clear and understandable; that the proposals (course/program) fit the university mission and strategic plan; that credits and course numbers </w:t>
      </w:r>
      <w:r w:rsidR="0022793C">
        <w:rPr>
          <w:rFonts w:ascii="Arial" w:hAnsi="Arial" w:cs="Arial"/>
          <w:sz w:val="18"/>
          <w:szCs w:val="18"/>
        </w:rPr>
        <w:t xml:space="preserve">specified reflect student </w:t>
      </w:r>
      <w:r w:rsidRPr="008C03F2">
        <w:rPr>
          <w:rFonts w:ascii="Arial" w:hAnsi="Arial" w:cs="Arial"/>
          <w:sz w:val="18"/>
          <w:szCs w:val="18"/>
        </w:rPr>
        <w:t>workload and level</w:t>
      </w:r>
      <w:r w:rsidR="0022793C">
        <w:rPr>
          <w:rFonts w:ascii="Arial" w:hAnsi="Arial" w:cs="Arial"/>
          <w:sz w:val="18"/>
          <w:szCs w:val="18"/>
        </w:rPr>
        <w:t xml:space="preserve">.  </w:t>
      </w:r>
      <w:r w:rsidRPr="008C03F2">
        <w:rPr>
          <w:rFonts w:ascii="Arial" w:hAnsi="Arial" w:cs="Arial"/>
          <w:sz w:val="18"/>
          <w:szCs w:val="18"/>
        </w:rPr>
        <w:t xml:space="preserve">The committee is also responsible for resolving questions concerning course numbering, course duplication, applicability of grading system (pass/no credit or grade), and other questions that may arise pertaining to changes in the relevant courses and programs, including compliance with applicable faculty organization and administration guidelines as well as university policies. </w:t>
      </w:r>
    </w:p>
    <w:p w14:paraId="6C158294" w14:textId="77777777" w:rsidR="00F753B7" w:rsidRPr="008C03F2" w:rsidRDefault="00F753B7" w:rsidP="008414D7">
      <w:pPr>
        <w:spacing w:after="120" w:line="276" w:lineRule="auto"/>
        <w:jc w:val="both"/>
        <w:rPr>
          <w:rFonts w:ascii="Arial" w:hAnsi="Arial" w:cs="Arial"/>
          <w:sz w:val="18"/>
          <w:szCs w:val="18"/>
        </w:rPr>
      </w:pPr>
      <w:r w:rsidRPr="008C03F2">
        <w:rPr>
          <w:rFonts w:ascii="Arial" w:hAnsi="Arial" w:cs="Arial"/>
          <w:sz w:val="18"/>
          <w:szCs w:val="18"/>
        </w:rPr>
        <w:t xml:space="preserve">The committee is also responsible for determining the process required to review and approve courses and </w:t>
      </w:r>
      <w:r w:rsidRPr="008C03F2">
        <w:rPr>
          <w:rFonts w:ascii="Arial" w:hAnsi="Arial" w:cs="Arial"/>
          <w:sz w:val="18"/>
          <w:szCs w:val="18"/>
        </w:rPr>
        <w:lastRenderedPageBreak/>
        <w:t>programs, including the addition and revision of forms and/or software information entry systems</w:t>
      </w:r>
      <w:r w:rsidR="00D1396E" w:rsidRPr="008C03F2">
        <w:rPr>
          <w:rFonts w:ascii="Arial" w:hAnsi="Arial" w:cs="Arial"/>
          <w:sz w:val="18"/>
          <w:szCs w:val="18"/>
        </w:rPr>
        <w:t>.</w:t>
      </w:r>
    </w:p>
    <w:p w14:paraId="103F4F3F" w14:textId="4491863B"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16</w:t>
      </w:r>
      <w:r w:rsidR="00F753B7" w:rsidRPr="008C03F2">
        <w:rPr>
          <w:rFonts w:ascii="Arial" w:hAnsi="Arial" w:cs="Arial"/>
          <w:b/>
          <w:sz w:val="18"/>
          <w:szCs w:val="18"/>
        </w:rPr>
        <w:t xml:space="preserve">-2. </w:t>
      </w:r>
      <w:r w:rsidR="00F753B7" w:rsidRPr="008C03F2">
        <w:rPr>
          <w:rFonts w:ascii="Arial" w:hAnsi="Arial" w:cs="Arial"/>
          <w:b/>
          <w:bCs/>
          <w:sz w:val="18"/>
          <w:szCs w:val="18"/>
        </w:rPr>
        <w:t xml:space="preserve">Course and Program Approval Committee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Course and Program Approval Committee reports to the relevant committee (GAC, UAC, </w:t>
      </w:r>
      <w:r w:rsidR="00540402">
        <w:rPr>
          <w:rFonts w:ascii="Arial" w:hAnsi="Arial" w:cs="Arial"/>
          <w:sz w:val="18"/>
          <w:szCs w:val="18"/>
        </w:rPr>
        <w:t>GE</w:t>
      </w:r>
      <w:r w:rsidR="00F753B7" w:rsidRPr="008C03F2">
        <w:rPr>
          <w:rFonts w:ascii="Arial" w:hAnsi="Arial" w:cs="Arial"/>
          <w:sz w:val="18"/>
          <w:szCs w:val="18"/>
        </w:rPr>
        <w:t xml:space="preserve">C) and sits as a member of </w:t>
      </w:r>
      <w:r w:rsidR="009C3730" w:rsidRPr="008C03F2">
        <w:rPr>
          <w:rFonts w:ascii="Arial" w:hAnsi="Arial" w:cs="Arial"/>
          <w:sz w:val="18"/>
          <w:szCs w:val="18"/>
        </w:rPr>
        <w:t xml:space="preserve">the </w:t>
      </w:r>
      <w:r w:rsidR="00F753B7" w:rsidRPr="008C03F2">
        <w:rPr>
          <w:rFonts w:ascii="Arial" w:hAnsi="Arial" w:cs="Arial"/>
          <w:sz w:val="18"/>
          <w:szCs w:val="18"/>
        </w:rPr>
        <w:t xml:space="preserve">committee. Written reports summarizing the approvals and rejections of the committee should be provided to the chair of the reporting committee to be shared with the </w:t>
      </w:r>
      <w:r w:rsidR="00DA20A9" w:rsidRPr="008C03F2">
        <w:rPr>
          <w:rFonts w:ascii="Arial" w:hAnsi="Arial" w:cs="Arial"/>
          <w:sz w:val="18"/>
          <w:szCs w:val="18"/>
        </w:rPr>
        <w:t xml:space="preserve">senate </w:t>
      </w:r>
      <w:r w:rsidR="00F753B7" w:rsidRPr="008C03F2">
        <w:rPr>
          <w:rFonts w:ascii="Arial" w:hAnsi="Arial" w:cs="Arial"/>
          <w:sz w:val="18"/>
          <w:szCs w:val="18"/>
        </w:rPr>
        <w:t xml:space="preserve">as soon as possible after actions are approved by the reporting committee. </w:t>
      </w:r>
    </w:p>
    <w:p w14:paraId="67CFD184" w14:textId="609B5C0F" w:rsidR="00F753B7" w:rsidRPr="008C03F2" w:rsidRDefault="009222CD"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16</w:t>
      </w:r>
      <w:r w:rsidR="00F753B7" w:rsidRPr="008C03F2">
        <w:rPr>
          <w:rFonts w:ascii="Arial" w:hAnsi="Arial" w:cs="Arial"/>
          <w:b/>
          <w:color w:val="auto"/>
          <w:sz w:val="18"/>
          <w:szCs w:val="18"/>
        </w:rPr>
        <w:t xml:space="preserve">-3. </w:t>
      </w:r>
      <w:r w:rsidR="00F753B7" w:rsidRPr="008C03F2">
        <w:rPr>
          <w:rFonts w:ascii="Arial" w:hAnsi="Arial" w:cs="Arial"/>
          <w:b/>
          <w:bCs/>
          <w:color w:val="auto"/>
          <w:sz w:val="18"/>
          <w:szCs w:val="18"/>
        </w:rPr>
        <w:t xml:space="preserve">Course and Program Approval Committee </w:t>
      </w:r>
      <w:r w:rsidR="00F753B7" w:rsidRPr="008C03F2">
        <w:rPr>
          <w:rFonts w:ascii="Arial" w:hAnsi="Arial" w:cs="Arial"/>
          <w:b/>
          <w:color w:val="auto"/>
          <w:sz w:val="18"/>
          <w:szCs w:val="18"/>
        </w:rPr>
        <w:t>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 xml:space="preserve">The </w:t>
      </w:r>
      <w:r w:rsidR="004715C9" w:rsidRPr="004715C9">
        <w:rPr>
          <w:rFonts w:ascii="Arial" w:hAnsi="Arial" w:cs="Arial"/>
          <w:bCs/>
          <w:color w:val="auto"/>
          <w:sz w:val="18"/>
          <w:szCs w:val="18"/>
        </w:rPr>
        <w:t>Course and Program Approval Committee is different for each committee</w:t>
      </w:r>
      <w:r w:rsidR="004715C9" w:rsidRPr="004715C9">
        <w:rPr>
          <w:rFonts w:ascii="Arial" w:hAnsi="Arial" w:cs="Arial"/>
          <w:color w:val="auto"/>
          <w:sz w:val="18"/>
          <w:szCs w:val="18"/>
        </w:rPr>
        <w:t>. Faculty members serve three year terms</w:t>
      </w:r>
      <w:r w:rsidR="00F753B7" w:rsidRPr="008C03F2">
        <w:rPr>
          <w:rFonts w:ascii="Arial" w:hAnsi="Arial" w:cs="Arial"/>
          <w:color w:val="auto"/>
          <w:sz w:val="18"/>
          <w:szCs w:val="18"/>
        </w:rPr>
        <w:t>.</w:t>
      </w:r>
    </w:p>
    <w:p w14:paraId="2AA5A68C" w14:textId="5BE0B6A8" w:rsidR="00F753B7" w:rsidRPr="008C03F2" w:rsidRDefault="00F753B7" w:rsidP="00DC0D59">
      <w:pPr>
        <w:pStyle w:val="Default"/>
        <w:numPr>
          <w:ilvl w:val="0"/>
          <w:numId w:val="15"/>
        </w:numPr>
        <w:spacing w:after="120" w:line="276" w:lineRule="auto"/>
        <w:ind w:left="0" w:firstLine="144"/>
        <w:jc w:val="both"/>
        <w:rPr>
          <w:rFonts w:ascii="Arial" w:hAnsi="Arial" w:cs="Arial"/>
          <w:bCs/>
          <w:color w:val="auto"/>
          <w:sz w:val="18"/>
          <w:szCs w:val="18"/>
        </w:rPr>
      </w:pPr>
      <w:r w:rsidRPr="008C03F2">
        <w:rPr>
          <w:rFonts w:ascii="Arial" w:hAnsi="Arial" w:cs="Arial"/>
          <w:color w:val="auto"/>
          <w:sz w:val="18"/>
          <w:szCs w:val="18"/>
        </w:rPr>
        <w:t xml:space="preserve">Undergraduate CPAC. The membership of undergraduate CPAC is </w:t>
      </w:r>
      <w:r w:rsidR="0022793C">
        <w:rPr>
          <w:rFonts w:ascii="Arial" w:hAnsi="Arial" w:cs="Arial"/>
          <w:color w:val="auto"/>
          <w:sz w:val="18"/>
          <w:szCs w:val="18"/>
        </w:rPr>
        <w:t>two</w:t>
      </w:r>
      <w:r w:rsidRPr="008C03F2">
        <w:rPr>
          <w:rFonts w:ascii="Arial" w:hAnsi="Arial" w:cs="Arial"/>
          <w:color w:val="auto"/>
          <w:sz w:val="18"/>
          <w:szCs w:val="18"/>
        </w:rPr>
        <w:t xml:space="preserve"> faculty members from each of the colleges that offer undergraduate courses</w:t>
      </w:r>
      <w:r w:rsidR="0022793C">
        <w:rPr>
          <w:rFonts w:ascii="Arial" w:hAnsi="Arial" w:cs="Arial"/>
          <w:color w:val="auto"/>
          <w:sz w:val="18"/>
          <w:szCs w:val="18"/>
        </w:rPr>
        <w:t>, excluding University College</w:t>
      </w:r>
      <w:r w:rsidRPr="008C03F2">
        <w:rPr>
          <w:rFonts w:ascii="Arial" w:hAnsi="Arial" w:cs="Arial"/>
          <w:color w:val="auto"/>
          <w:sz w:val="18"/>
          <w:szCs w:val="18"/>
        </w:rPr>
        <w:t xml:space="preserve">. At least one representative from each college must </w:t>
      </w:r>
      <w:r w:rsidR="0022793C">
        <w:rPr>
          <w:rFonts w:ascii="Arial" w:hAnsi="Arial" w:cs="Arial"/>
          <w:color w:val="auto"/>
          <w:sz w:val="18"/>
          <w:szCs w:val="18"/>
        </w:rPr>
        <w:t>participate (virtually or otherwise) in</w:t>
      </w:r>
      <w:r w:rsidRPr="008C03F2">
        <w:rPr>
          <w:rFonts w:ascii="Arial" w:hAnsi="Arial" w:cs="Arial"/>
          <w:color w:val="auto"/>
          <w:sz w:val="18"/>
          <w:szCs w:val="18"/>
        </w:rPr>
        <w:t xml:space="preserve"> a CPAC meeting for it to achieve quorum. CPAC cannot consider proposals from a college that does not have full representation on the committee. </w:t>
      </w:r>
      <w:r w:rsidR="009E08E2" w:rsidRPr="008C03F2">
        <w:rPr>
          <w:rFonts w:ascii="Arial" w:hAnsi="Arial" w:cs="Arial"/>
          <w:color w:val="auto"/>
          <w:sz w:val="18"/>
          <w:szCs w:val="18"/>
        </w:rPr>
        <w:t xml:space="preserve">Non-voting members include </w:t>
      </w:r>
      <w:r w:rsidRPr="008C03F2">
        <w:rPr>
          <w:rFonts w:ascii="Arial" w:hAnsi="Arial" w:cs="Arial"/>
          <w:color w:val="auto"/>
          <w:sz w:val="18"/>
          <w:szCs w:val="18"/>
        </w:rPr>
        <w:t>a student member appointed by ASEWU</w:t>
      </w:r>
      <w:r w:rsidR="009E08E2" w:rsidRPr="008C03F2">
        <w:rPr>
          <w:rFonts w:ascii="Arial" w:hAnsi="Arial" w:cs="Arial"/>
          <w:color w:val="auto"/>
          <w:sz w:val="18"/>
          <w:szCs w:val="18"/>
        </w:rPr>
        <w:t xml:space="preserve">, </w:t>
      </w:r>
      <w:r w:rsidRPr="008C03F2">
        <w:rPr>
          <w:rFonts w:ascii="Arial" w:hAnsi="Arial" w:cs="Arial"/>
          <w:color w:val="auto"/>
          <w:sz w:val="18"/>
          <w:szCs w:val="18"/>
        </w:rPr>
        <w:t xml:space="preserve">a representative from Records and Registration (appointed by the registrar) and a representative from Academic Affairs. </w:t>
      </w:r>
    </w:p>
    <w:p w14:paraId="2FF30A6C" w14:textId="77777777" w:rsidR="00F753B7" w:rsidRPr="008C03F2" w:rsidRDefault="00F753B7" w:rsidP="00DC0D59">
      <w:pPr>
        <w:pStyle w:val="Default"/>
        <w:numPr>
          <w:ilvl w:val="0"/>
          <w:numId w:val="15"/>
        </w:numPr>
        <w:spacing w:after="120" w:line="276" w:lineRule="auto"/>
        <w:ind w:left="0" w:firstLine="144"/>
        <w:jc w:val="both"/>
        <w:rPr>
          <w:rFonts w:ascii="Arial" w:hAnsi="Arial" w:cs="Arial"/>
          <w:bCs/>
          <w:color w:val="auto"/>
          <w:sz w:val="18"/>
          <w:szCs w:val="18"/>
        </w:rPr>
      </w:pPr>
      <w:r w:rsidRPr="008C03F2">
        <w:rPr>
          <w:rFonts w:ascii="Arial" w:hAnsi="Arial" w:cs="Arial"/>
          <w:color w:val="auto"/>
          <w:sz w:val="18"/>
          <w:szCs w:val="18"/>
        </w:rPr>
        <w:t xml:space="preserve">Graduate CPAC: The membership of the Graduate CPAC’s consists of </w:t>
      </w:r>
      <w:r w:rsidR="009E08E2" w:rsidRPr="008C03F2">
        <w:rPr>
          <w:rFonts w:ascii="Arial" w:hAnsi="Arial" w:cs="Arial"/>
          <w:color w:val="auto"/>
          <w:sz w:val="18"/>
          <w:szCs w:val="18"/>
        </w:rPr>
        <w:t xml:space="preserve">three faculty </w:t>
      </w:r>
      <w:r w:rsidRPr="008C03F2">
        <w:rPr>
          <w:rFonts w:ascii="Arial" w:hAnsi="Arial" w:cs="Arial"/>
          <w:color w:val="auto"/>
          <w:sz w:val="18"/>
          <w:szCs w:val="18"/>
        </w:rPr>
        <w:t xml:space="preserve">members </w:t>
      </w:r>
      <w:r w:rsidR="009E08E2" w:rsidRPr="008C03F2">
        <w:rPr>
          <w:rFonts w:ascii="Arial" w:hAnsi="Arial" w:cs="Arial"/>
          <w:color w:val="auto"/>
          <w:sz w:val="18"/>
          <w:szCs w:val="18"/>
        </w:rPr>
        <w:t xml:space="preserve">and one student member </w:t>
      </w:r>
      <w:r w:rsidRPr="008C03F2">
        <w:rPr>
          <w:rFonts w:ascii="Arial" w:hAnsi="Arial" w:cs="Arial"/>
          <w:color w:val="auto"/>
          <w:sz w:val="18"/>
          <w:szCs w:val="18"/>
        </w:rPr>
        <w:t>of the GAC</w:t>
      </w:r>
      <w:r w:rsidR="009E08E2" w:rsidRPr="008C03F2">
        <w:rPr>
          <w:rFonts w:ascii="Arial" w:hAnsi="Arial" w:cs="Arial"/>
          <w:color w:val="auto"/>
          <w:sz w:val="18"/>
          <w:szCs w:val="18"/>
        </w:rPr>
        <w:t xml:space="preserve">.  Non-voting members include </w:t>
      </w:r>
      <w:r w:rsidRPr="008C03F2">
        <w:rPr>
          <w:rFonts w:ascii="Arial" w:hAnsi="Arial" w:cs="Arial"/>
          <w:color w:val="auto"/>
          <w:sz w:val="18"/>
          <w:szCs w:val="18"/>
        </w:rPr>
        <w:t>a representative from Records and Registration (appointed by the registrar) and a representative from Academic Affairs. GAC may set additional requirements to act on specific proposals.</w:t>
      </w:r>
    </w:p>
    <w:p w14:paraId="036E284F" w14:textId="77777777" w:rsidR="00307509" w:rsidRPr="00307509" w:rsidRDefault="00A47313" w:rsidP="00307509">
      <w:pPr>
        <w:pStyle w:val="Default"/>
        <w:numPr>
          <w:ilvl w:val="0"/>
          <w:numId w:val="15"/>
        </w:numPr>
        <w:spacing w:after="120" w:line="276" w:lineRule="auto"/>
        <w:ind w:left="0" w:firstLine="144"/>
        <w:jc w:val="both"/>
        <w:rPr>
          <w:rFonts w:ascii="Arial" w:hAnsi="Arial" w:cs="Arial"/>
          <w:sz w:val="18"/>
          <w:szCs w:val="18"/>
        </w:rPr>
      </w:pPr>
      <w:r w:rsidRPr="00A47313">
        <w:rPr>
          <w:rFonts w:ascii="Arial" w:hAnsi="Arial" w:cs="Arial"/>
          <w:color w:val="auto"/>
          <w:sz w:val="18"/>
          <w:szCs w:val="18"/>
        </w:rPr>
        <w:t>General Education</w:t>
      </w:r>
      <w:r w:rsidR="00F753B7" w:rsidRPr="00A47313">
        <w:rPr>
          <w:rFonts w:ascii="Arial" w:hAnsi="Arial" w:cs="Arial"/>
          <w:color w:val="auto"/>
          <w:sz w:val="18"/>
          <w:szCs w:val="18"/>
        </w:rPr>
        <w:t xml:space="preserve"> CPAC: The membership of </w:t>
      </w:r>
      <w:r w:rsidRPr="00A47313">
        <w:rPr>
          <w:rFonts w:ascii="Arial" w:hAnsi="Arial" w:cs="Arial"/>
          <w:color w:val="auto"/>
          <w:sz w:val="18"/>
          <w:szCs w:val="18"/>
        </w:rPr>
        <w:t>General Education</w:t>
      </w:r>
      <w:r w:rsidR="00F753B7" w:rsidRPr="00A47313">
        <w:rPr>
          <w:rFonts w:ascii="Arial" w:hAnsi="Arial" w:cs="Arial"/>
          <w:color w:val="auto"/>
          <w:sz w:val="18"/>
          <w:szCs w:val="18"/>
        </w:rPr>
        <w:t xml:space="preserve"> CPAC consists of </w:t>
      </w:r>
      <w:r w:rsidRPr="00A47313">
        <w:rPr>
          <w:rFonts w:ascii="Arial" w:hAnsi="Arial" w:cs="Arial"/>
          <w:sz w:val="18"/>
          <w:szCs w:val="18"/>
        </w:rPr>
        <w:t xml:space="preserve">three faculty members and one student member of the General Education Council.  </w:t>
      </w:r>
      <w:r w:rsidR="00F753B7" w:rsidRPr="00A47313">
        <w:rPr>
          <w:rFonts w:ascii="Arial" w:hAnsi="Arial" w:cs="Arial"/>
          <w:sz w:val="18"/>
          <w:szCs w:val="18"/>
        </w:rPr>
        <w:t xml:space="preserve"> </w:t>
      </w:r>
      <w:r>
        <w:rPr>
          <w:rFonts w:ascii="Arial" w:hAnsi="Arial" w:cs="Arial"/>
          <w:color w:val="auto"/>
          <w:sz w:val="18"/>
          <w:szCs w:val="18"/>
        </w:rPr>
        <w:t xml:space="preserve">  The General Education Course and Program Approval Committee may set additional requirements to act on specific proposals.  </w:t>
      </w:r>
    </w:p>
    <w:p w14:paraId="4DC7EDD7" w14:textId="340D1506" w:rsidR="00F753B7" w:rsidRPr="00073A80" w:rsidRDefault="009222CD" w:rsidP="00307509">
      <w:pPr>
        <w:pStyle w:val="Default"/>
        <w:spacing w:after="120" w:line="276" w:lineRule="auto"/>
        <w:jc w:val="both"/>
        <w:rPr>
          <w:rFonts w:ascii="Arial" w:hAnsi="Arial" w:cs="Arial"/>
          <w:sz w:val="18"/>
          <w:szCs w:val="18"/>
        </w:rPr>
      </w:pPr>
      <w:r w:rsidRPr="00A47313">
        <w:rPr>
          <w:rFonts w:ascii="Arial" w:hAnsi="Arial" w:cs="Arial"/>
          <w:b/>
          <w:sz w:val="18"/>
          <w:szCs w:val="18"/>
        </w:rPr>
        <w:t>16</w:t>
      </w:r>
      <w:r w:rsidR="00F753B7" w:rsidRPr="00A47313">
        <w:rPr>
          <w:rFonts w:ascii="Arial" w:hAnsi="Arial" w:cs="Arial"/>
          <w:b/>
          <w:sz w:val="18"/>
          <w:szCs w:val="18"/>
        </w:rPr>
        <w:t xml:space="preserve">-4 </w:t>
      </w:r>
      <w:r w:rsidR="00F753B7" w:rsidRPr="00A47313">
        <w:rPr>
          <w:rFonts w:ascii="Arial" w:hAnsi="Arial" w:cs="Arial"/>
          <w:b/>
          <w:bCs/>
          <w:sz w:val="18"/>
          <w:szCs w:val="18"/>
        </w:rPr>
        <w:t xml:space="preserve">Course and Program Approval Committee </w:t>
      </w:r>
      <w:r w:rsidR="00F753B7" w:rsidRPr="00A47313">
        <w:rPr>
          <w:rFonts w:ascii="Arial" w:hAnsi="Arial" w:cs="Arial"/>
          <w:b/>
          <w:sz w:val="18"/>
          <w:szCs w:val="18"/>
        </w:rPr>
        <w:t>Meetings.</w:t>
      </w:r>
      <w:r w:rsidR="00F753B7" w:rsidRPr="00A47313">
        <w:rPr>
          <w:rFonts w:ascii="Arial" w:hAnsi="Arial" w:cs="Arial"/>
          <w:sz w:val="18"/>
          <w:szCs w:val="18"/>
        </w:rPr>
        <w:t xml:space="preserve"> Each CPAC will establish its own meeting schedule based on need. The undergraduate CPAC currently meets o</w:t>
      </w:r>
      <w:r w:rsidR="00F753B7" w:rsidRPr="00EB1E30">
        <w:rPr>
          <w:rFonts w:ascii="Arial" w:hAnsi="Arial" w:cs="Arial"/>
          <w:sz w:val="18"/>
          <w:szCs w:val="18"/>
        </w:rPr>
        <w:t xml:space="preserve">n the first and third Tuesdays from 3-5. The chair is responsible for ensuring that minutes of the actions of this committee are kept and reported to </w:t>
      </w:r>
      <w:r w:rsidR="00F753B7" w:rsidRPr="00073A80">
        <w:rPr>
          <w:rFonts w:ascii="Arial" w:hAnsi="Arial" w:cs="Arial"/>
          <w:sz w:val="18"/>
          <w:szCs w:val="18"/>
        </w:rPr>
        <w:t>the committee to which they report. That reporting will preserve the subcommittee actions in official minutes.</w:t>
      </w:r>
    </w:p>
    <w:p w14:paraId="09FC3F67"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60C9225B">
          <v:rect id="_x0000_i1039" style="width:230.4pt;height:1.5pt" o:hralign="center" o:hrstd="t" o:hrnoshade="t" o:hr="t" fillcolor="#1b1d3d [2415]" stroked="f"/>
        </w:pict>
      </w:r>
    </w:p>
    <w:p w14:paraId="2D191448"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lastRenderedPageBreak/>
        <w:t xml:space="preserve">Chapter </w:t>
      </w:r>
      <w:r w:rsidR="009222CD" w:rsidRPr="002166D5">
        <w:rPr>
          <w:rFonts w:ascii="Arial" w:hAnsi="Arial" w:cs="Arial"/>
          <w:smallCaps/>
          <w:color w:val="0033CC"/>
          <w:sz w:val="22"/>
          <w:szCs w:val="18"/>
        </w:rPr>
        <w:t>17</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Policy Development and Review Committee (PDRC)</w:t>
      </w:r>
    </w:p>
    <w:p w14:paraId="362BDB09" w14:textId="77777777"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17</w:t>
      </w:r>
      <w:r w:rsidR="00F753B7" w:rsidRPr="008C03F2">
        <w:rPr>
          <w:rFonts w:ascii="Arial" w:hAnsi="Arial" w:cs="Arial"/>
          <w:b/>
          <w:sz w:val="18"/>
          <w:szCs w:val="18"/>
        </w:rPr>
        <w:t xml:space="preserve">-1. </w:t>
      </w:r>
      <w:r w:rsidR="00F753B7" w:rsidRPr="008C03F2">
        <w:rPr>
          <w:rFonts w:ascii="Arial" w:hAnsi="Arial" w:cs="Arial"/>
          <w:b/>
          <w:bCs/>
          <w:sz w:val="18"/>
          <w:szCs w:val="18"/>
        </w:rPr>
        <w:t xml:space="preserve">Policy Development and Review Committee </w:t>
      </w:r>
      <w:r w:rsidR="00F753B7" w:rsidRPr="008C03F2">
        <w:rPr>
          <w:rFonts w:ascii="Arial" w:hAnsi="Arial" w:cs="Arial"/>
          <w:b/>
          <w:sz w:val="18"/>
          <w:szCs w:val="18"/>
        </w:rPr>
        <w:t>Statement of Purpose.</w:t>
      </w:r>
      <w:r w:rsidR="00F753B7" w:rsidRPr="008C03F2">
        <w:rPr>
          <w:rFonts w:ascii="Arial" w:hAnsi="Arial" w:cs="Arial"/>
          <w:b/>
          <w:bCs/>
          <w:sz w:val="18"/>
          <w:szCs w:val="18"/>
        </w:rPr>
        <w:t xml:space="preserve"> </w:t>
      </w:r>
      <w:r w:rsidR="00F753B7" w:rsidRPr="008C03F2">
        <w:rPr>
          <w:rFonts w:ascii="Arial" w:hAnsi="Arial" w:cs="Arial"/>
          <w:sz w:val="18"/>
          <w:szCs w:val="18"/>
        </w:rPr>
        <w:t xml:space="preserve">The Policy Development and Review Committee (PDRC) is responsible for the development of new policies and procedures governing graduate programs. It is a subcommittee of the Graduate Affairs </w:t>
      </w:r>
      <w:r w:rsidR="00651FDF" w:rsidRPr="008C03F2">
        <w:rPr>
          <w:rFonts w:ascii="Arial" w:hAnsi="Arial" w:cs="Arial"/>
          <w:sz w:val="18"/>
          <w:szCs w:val="18"/>
        </w:rPr>
        <w:t>Council</w:t>
      </w:r>
      <w:r w:rsidR="00F753B7" w:rsidRPr="008C03F2">
        <w:rPr>
          <w:rFonts w:ascii="Arial" w:hAnsi="Arial" w:cs="Arial"/>
          <w:sz w:val="18"/>
          <w:szCs w:val="18"/>
        </w:rPr>
        <w:t>.</w:t>
      </w:r>
    </w:p>
    <w:p w14:paraId="4B7EA9AE" w14:textId="77777777" w:rsidR="00F753B7" w:rsidRPr="008C03F2" w:rsidRDefault="009222CD" w:rsidP="008414D7">
      <w:pPr>
        <w:spacing w:after="120" w:line="276" w:lineRule="auto"/>
        <w:jc w:val="both"/>
        <w:rPr>
          <w:rFonts w:ascii="Arial" w:hAnsi="Arial" w:cs="Arial"/>
          <w:sz w:val="18"/>
          <w:szCs w:val="18"/>
        </w:rPr>
      </w:pPr>
      <w:r w:rsidRPr="008C03F2">
        <w:rPr>
          <w:rFonts w:ascii="Arial" w:hAnsi="Arial" w:cs="Arial"/>
          <w:b/>
          <w:sz w:val="18"/>
          <w:szCs w:val="18"/>
        </w:rPr>
        <w:t>17</w:t>
      </w:r>
      <w:r w:rsidR="00F753B7" w:rsidRPr="008C03F2">
        <w:rPr>
          <w:rFonts w:ascii="Arial" w:hAnsi="Arial" w:cs="Arial"/>
          <w:b/>
          <w:sz w:val="18"/>
          <w:szCs w:val="18"/>
        </w:rPr>
        <w:t xml:space="preserve">-2. </w:t>
      </w:r>
      <w:r w:rsidR="00F753B7" w:rsidRPr="008C03F2">
        <w:rPr>
          <w:rFonts w:ascii="Arial" w:hAnsi="Arial" w:cs="Arial"/>
          <w:b/>
          <w:bCs/>
          <w:sz w:val="18"/>
          <w:szCs w:val="18"/>
        </w:rPr>
        <w:t xml:space="preserve">Policy Development and Review Committee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Policy Development and Review Committee Reporting reports to the Graduate Affairs </w:t>
      </w:r>
      <w:r w:rsidR="009E08E2" w:rsidRPr="008C03F2">
        <w:rPr>
          <w:rFonts w:ascii="Arial" w:hAnsi="Arial" w:cs="Arial"/>
          <w:sz w:val="18"/>
          <w:szCs w:val="18"/>
        </w:rPr>
        <w:t xml:space="preserve">Council </w:t>
      </w:r>
      <w:r w:rsidR="00F753B7" w:rsidRPr="008C03F2">
        <w:rPr>
          <w:rFonts w:ascii="Arial" w:hAnsi="Arial" w:cs="Arial"/>
          <w:sz w:val="18"/>
          <w:szCs w:val="18"/>
        </w:rPr>
        <w:t xml:space="preserve">and sits as a member of that </w:t>
      </w:r>
      <w:r w:rsidR="009E08E2" w:rsidRPr="008C03F2">
        <w:rPr>
          <w:rFonts w:ascii="Arial" w:hAnsi="Arial" w:cs="Arial"/>
          <w:sz w:val="18"/>
          <w:szCs w:val="18"/>
        </w:rPr>
        <w:t>council</w:t>
      </w:r>
      <w:r w:rsidR="00F753B7" w:rsidRPr="008C03F2">
        <w:rPr>
          <w:rFonts w:ascii="Arial" w:hAnsi="Arial" w:cs="Arial"/>
          <w:sz w:val="18"/>
          <w:szCs w:val="18"/>
        </w:rPr>
        <w:t xml:space="preserve">. Written reports summarizing the policy proposals must be forwarded from GAC to </w:t>
      </w:r>
      <w:r w:rsidR="009E08E2" w:rsidRPr="008C03F2">
        <w:rPr>
          <w:rFonts w:ascii="Arial" w:hAnsi="Arial" w:cs="Arial"/>
          <w:sz w:val="18"/>
          <w:szCs w:val="18"/>
        </w:rPr>
        <w:t xml:space="preserve">rules </w:t>
      </w:r>
      <w:r w:rsidR="00F753B7" w:rsidRPr="008C03F2">
        <w:rPr>
          <w:rFonts w:ascii="Arial" w:hAnsi="Arial" w:cs="Arial"/>
          <w:sz w:val="18"/>
          <w:szCs w:val="18"/>
        </w:rPr>
        <w:t xml:space="preserve">and </w:t>
      </w:r>
      <w:r w:rsidR="009E08E2" w:rsidRPr="008C03F2">
        <w:rPr>
          <w:rFonts w:ascii="Arial" w:hAnsi="Arial" w:cs="Arial"/>
          <w:sz w:val="18"/>
          <w:szCs w:val="18"/>
        </w:rPr>
        <w:t xml:space="preserve">senate </w:t>
      </w:r>
      <w:r w:rsidR="00F753B7" w:rsidRPr="008C03F2">
        <w:rPr>
          <w:rFonts w:ascii="Arial" w:hAnsi="Arial" w:cs="Arial"/>
          <w:sz w:val="18"/>
          <w:szCs w:val="18"/>
        </w:rPr>
        <w:t xml:space="preserve">for further approval in coordination with the chair of the Graduate Affairs </w:t>
      </w:r>
      <w:r w:rsidR="009E08E2" w:rsidRPr="008C03F2">
        <w:rPr>
          <w:rFonts w:ascii="Arial" w:hAnsi="Arial" w:cs="Arial"/>
          <w:sz w:val="18"/>
          <w:szCs w:val="18"/>
        </w:rPr>
        <w:t>Council</w:t>
      </w:r>
      <w:r w:rsidR="00F753B7" w:rsidRPr="008C03F2">
        <w:rPr>
          <w:rFonts w:ascii="Arial" w:hAnsi="Arial" w:cs="Arial"/>
          <w:sz w:val="18"/>
          <w:szCs w:val="18"/>
        </w:rPr>
        <w:t>.</w:t>
      </w:r>
    </w:p>
    <w:p w14:paraId="55406801" w14:textId="4C63B911" w:rsidR="00F753B7" w:rsidRPr="008C03F2" w:rsidRDefault="009222CD" w:rsidP="008414D7">
      <w:pPr>
        <w:spacing w:after="120" w:line="276" w:lineRule="auto"/>
        <w:jc w:val="both"/>
        <w:rPr>
          <w:rFonts w:ascii="Arial" w:hAnsi="Arial" w:cs="Arial"/>
          <w:bCs/>
          <w:sz w:val="18"/>
          <w:szCs w:val="18"/>
        </w:rPr>
      </w:pPr>
      <w:r w:rsidRPr="008C03F2">
        <w:rPr>
          <w:rFonts w:ascii="Arial" w:hAnsi="Arial" w:cs="Arial"/>
          <w:b/>
          <w:sz w:val="18"/>
          <w:szCs w:val="18"/>
        </w:rPr>
        <w:t>17</w:t>
      </w:r>
      <w:r w:rsidR="00F753B7" w:rsidRPr="008C03F2">
        <w:rPr>
          <w:rFonts w:ascii="Arial" w:hAnsi="Arial" w:cs="Arial"/>
          <w:b/>
          <w:sz w:val="18"/>
          <w:szCs w:val="18"/>
        </w:rPr>
        <w:t xml:space="preserve">-3. </w:t>
      </w:r>
      <w:r w:rsidR="00F753B7" w:rsidRPr="008C03F2">
        <w:rPr>
          <w:rFonts w:ascii="Arial" w:hAnsi="Arial" w:cs="Arial"/>
          <w:b/>
          <w:bCs/>
          <w:sz w:val="18"/>
          <w:szCs w:val="18"/>
        </w:rPr>
        <w:t xml:space="preserve">Policy Development and Review Committee </w:t>
      </w:r>
      <w:r w:rsidR="00F753B7" w:rsidRPr="008C03F2">
        <w:rPr>
          <w:rFonts w:ascii="Arial" w:hAnsi="Arial" w:cs="Arial"/>
          <w:b/>
          <w:sz w:val="18"/>
          <w:szCs w:val="18"/>
        </w:rPr>
        <w:t>Membership.</w:t>
      </w:r>
      <w:r w:rsidR="00F753B7" w:rsidRPr="008C03F2">
        <w:rPr>
          <w:rFonts w:ascii="Arial" w:hAnsi="Arial" w:cs="Arial"/>
          <w:sz w:val="18"/>
          <w:szCs w:val="18"/>
        </w:rPr>
        <w:t xml:space="preserve"> The </w:t>
      </w:r>
      <w:r w:rsidR="00F753B7" w:rsidRPr="008C03F2">
        <w:rPr>
          <w:rFonts w:ascii="Arial" w:hAnsi="Arial" w:cs="Arial"/>
          <w:bCs/>
          <w:sz w:val="18"/>
          <w:szCs w:val="18"/>
        </w:rPr>
        <w:t>Policy Development and Review Committee</w:t>
      </w:r>
      <w:r w:rsidR="00F753B7" w:rsidRPr="008C03F2">
        <w:rPr>
          <w:rFonts w:ascii="Arial" w:hAnsi="Arial" w:cs="Arial"/>
          <w:sz w:val="18"/>
          <w:szCs w:val="18"/>
        </w:rPr>
        <w:t xml:space="preserve"> </w:t>
      </w:r>
      <w:r w:rsidR="00F753B7" w:rsidRPr="008C03F2">
        <w:rPr>
          <w:rFonts w:ascii="Arial" w:hAnsi="Arial" w:cs="Arial"/>
          <w:bCs/>
          <w:sz w:val="18"/>
          <w:szCs w:val="18"/>
        </w:rPr>
        <w:t xml:space="preserve">consists of three members of the GAC and one ASEWU member.  Members serve for one year.  </w:t>
      </w:r>
    </w:p>
    <w:p w14:paraId="22E2C881" w14:textId="77777777" w:rsidR="00F753B7" w:rsidRPr="008C03F2" w:rsidRDefault="009222CD"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17</w:t>
      </w:r>
      <w:r w:rsidR="00F753B7" w:rsidRPr="008C03F2">
        <w:rPr>
          <w:rFonts w:ascii="Arial" w:hAnsi="Arial" w:cs="Arial"/>
          <w:b/>
          <w:sz w:val="18"/>
          <w:szCs w:val="18"/>
        </w:rPr>
        <w:t xml:space="preserve">-4 </w:t>
      </w:r>
      <w:r w:rsidR="00F753B7" w:rsidRPr="008C03F2">
        <w:rPr>
          <w:rFonts w:ascii="Arial" w:hAnsi="Arial" w:cs="Arial"/>
          <w:b/>
          <w:bCs/>
          <w:sz w:val="18"/>
          <w:szCs w:val="18"/>
        </w:rPr>
        <w:t xml:space="preserve">Policy Development and Review Committee </w:t>
      </w:r>
      <w:r w:rsidR="00F753B7" w:rsidRPr="008C03F2">
        <w:rPr>
          <w:rFonts w:ascii="Arial" w:hAnsi="Arial" w:cs="Arial"/>
          <w:b/>
          <w:sz w:val="18"/>
          <w:szCs w:val="18"/>
        </w:rPr>
        <w:t>Meetings.</w:t>
      </w:r>
      <w:r w:rsidR="00F753B7" w:rsidRPr="008C03F2">
        <w:rPr>
          <w:rFonts w:ascii="Arial" w:hAnsi="Arial" w:cs="Arial"/>
          <w:sz w:val="18"/>
          <w:szCs w:val="18"/>
        </w:rPr>
        <w:t xml:space="preserve"> The </w:t>
      </w:r>
      <w:r w:rsidR="00F753B7" w:rsidRPr="008C03F2">
        <w:rPr>
          <w:rFonts w:ascii="Arial" w:hAnsi="Arial" w:cs="Arial"/>
          <w:bCs/>
          <w:sz w:val="18"/>
          <w:szCs w:val="18"/>
        </w:rPr>
        <w:t>Policy Development and Review Committee</w:t>
      </w:r>
      <w:r w:rsidR="00F753B7" w:rsidRPr="008C03F2">
        <w:rPr>
          <w:rFonts w:ascii="Arial" w:hAnsi="Arial" w:cs="Arial"/>
          <w:sz w:val="18"/>
          <w:szCs w:val="18"/>
        </w:rPr>
        <w:t xml:space="preserve"> meets on an as-needed schedule. The chair is responsible for ensuring that minutes of the actions of this committee are kept and recorded.</w:t>
      </w:r>
    </w:p>
    <w:p w14:paraId="7132C40B" w14:textId="77777777" w:rsidR="00F753B7" w:rsidRPr="008C03F2" w:rsidRDefault="000A674B" w:rsidP="008414D7">
      <w:pPr>
        <w:spacing w:after="120" w:line="276" w:lineRule="auto"/>
        <w:jc w:val="both"/>
        <w:rPr>
          <w:rFonts w:ascii="Arial" w:hAnsi="Arial" w:cs="Arial"/>
          <w:bCs/>
          <w:sz w:val="18"/>
          <w:szCs w:val="18"/>
        </w:rPr>
      </w:pPr>
      <w:r>
        <w:rPr>
          <w:rFonts w:ascii="Arial" w:hAnsi="Arial" w:cs="Arial"/>
          <w:sz w:val="18"/>
          <w:szCs w:val="18"/>
          <w:lang w:bidi="en-US"/>
        </w:rPr>
        <w:pict w14:anchorId="1F37DF84">
          <v:rect id="_x0000_i1040" style="width:230.4pt;height:1.5pt" o:hralign="center" o:hrstd="t" o:hrnoshade="t" o:hr="t" fillcolor="#1b1d3d [2415]" stroked="f"/>
        </w:pict>
      </w:r>
    </w:p>
    <w:p w14:paraId="4397C944" w14:textId="77777777" w:rsidR="002166D5" w:rsidRDefault="002166D5" w:rsidP="008414D7">
      <w:pPr>
        <w:spacing w:after="120" w:line="276" w:lineRule="auto"/>
        <w:jc w:val="both"/>
        <w:rPr>
          <w:rFonts w:ascii="Arial" w:hAnsi="Arial" w:cs="Arial"/>
          <w:b/>
          <w:bCs/>
          <w:smallCaps/>
          <w:sz w:val="22"/>
          <w:szCs w:val="18"/>
        </w:rPr>
      </w:pPr>
    </w:p>
    <w:p w14:paraId="31110581"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0370E9" w:rsidRPr="002166D5">
        <w:rPr>
          <w:rFonts w:ascii="Arial" w:hAnsi="Arial" w:cs="Arial"/>
          <w:smallCaps/>
          <w:color w:val="0033CC"/>
          <w:sz w:val="22"/>
          <w:szCs w:val="18"/>
        </w:rPr>
        <w:t>18</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Program Review Committee (PRC)</w:t>
      </w:r>
    </w:p>
    <w:p w14:paraId="750CEA7F" w14:textId="77777777" w:rsidR="00F753B7" w:rsidRPr="008C03F2" w:rsidRDefault="000370E9" w:rsidP="008414D7">
      <w:pPr>
        <w:spacing w:after="120" w:line="276" w:lineRule="auto"/>
        <w:jc w:val="both"/>
        <w:rPr>
          <w:rFonts w:ascii="Arial" w:hAnsi="Arial" w:cs="Arial"/>
          <w:b/>
          <w:strike/>
          <w:szCs w:val="18"/>
        </w:rPr>
      </w:pPr>
      <w:r w:rsidRPr="008C03F2">
        <w:rPr>
          <w:rFonts w:ascii="Arial" w:hAnsi="Arial" w:cs="Arial"/>
          <w:b/>
          <w:sz w:val="18"/>
          <w:szCs w:val="18"/>
        </w:rPr>
        <w:t>18</w:t>
      </w:r>
      <w:r w:rsidR="00F753B7" w:rsidRPr="008C03F2">
        <w:rPr>
          <w:rFonts w:ascii="Arial" w:hAnsi="Arial" w:cs="Arial"/>
          <w:b/>
          <w:sz w:val="18"/>
          <w:szCs w:val="18"/>
        </w:rPr>
        <w:t xml:space="preserve">-1. </w:t>
      </w:r>
      <w:r w:rsidR="00F753B7" w:rsidRPr="008C03F2">
        <w:rPr>
          <w:rFonts w:ascii="Arial" w:hAnsi="Arial" w:cs="Arial"/>
          <w:b/>
          <w:bCs/>
          <w:sz w:val="18"/>
          <w:szCs w:val="18"/>
        </w:rPr>
        <w:t xml:space="preserve">Program Review Committee </w:t>
      </w:r>
      <w:r w:rsidR="00F753B7" w:rsidRPr="008C03F2">
        <w:rPr>
          <w:rFonts w:ascii="Arial" w:hAnsi="Arial" w:cs="Arial"/>
          <w:b/>
          <w:sz w:val="18"/>
          <w:szCs w:val="18"/>
        </w:rPr>
        <w:t>Statement of Purpose.</w:t>
      </w:r>
      <w:r w:rsidR="00F753B7" w:rsidRPr="008C03F2">
        <w:rPr>
          <w:rFonts w:ascii="Arial" w:hAnsi="Arial" w:cs="Arial"/>
          <w:b/>
          <w:bCs/>
          <w:sz w:val="18"/>
          <w:szCs w:val="18"/>
        </w:rPr>
        <w:t xml:space="preserve"> </w:t>
      </w:r>
      <w:r w:rsidR="00F753B7" w:rsidRPr="008C03F2">
        <w:rPr>
          <w:rFonts w:ascii="Arial" w:hAnsi="Arial" w:cs="Arial"/>
          <w:sz w:val="18"/>
          <w:szCs w:val="18"/>
        </w:rPr>
        <w:t xml:space="preserve">By WSAC policy, all programs at state four-year institutions of higher education must undergo periodic review following specific guidelines. Summaries of the results of those reviews are to be reported to WSAC which, in turn, reports to the governor and the legislature. The PRC has been established to coordinate the reviews of several graduate and undergraduate programs each year. </w:t>
      </w:r>
      <w:r w:rsidR="00AA680F" w:rsidRPr="008C03F2">
        <w:rPr>
          <w:rFonts w:ascii="Arial" w:hAnsi="Arial" w:cs="Arial"/>
          <w:sz w:val="18"/>
          <w:szCs w:val="18"/>
        </w:rPr>
        <w:t xml:space="preserve">It reviews the self-studies and other materials produced by the departments and makes recommendations as to whether changes need to be made to the program. </w:t>
      </w:r>
      <w:r w:rsidR="00F753B7" w:rsidRPr="008C03F2">
        <w:rPr>
          <w:rFonts w:ascii="Arial" w:hAnsi="Arial" w:cs="Arial"/>
          <w:sz w:val="18"/>
          <w:szCs w:val="18"/>
        </w:rPr>
        <w:t xml:space="preserve">Both the Graduate and Undergraduate Affairs Councils confirm the faculty appointments to this committee while an administrator convenes the meetings. </w:t>
      </w:r>
    </w:p>
    <w:p w14:paraId="0B8CF2AA" w14:textId="77777777" w:rsidR="00F753B7" w:rsidRPr="008C03F2" w:rsidRDefault="000370E9" w:rsidP="008414D7">
      <w:pPr>
        <w:autoSpaceDE w:val="0"/>
        <w:autoSpaceDN w:val="0"/>
        <w:adjustRightInd w:val="0"/>
        <w:spacing w:after="120" w:line="276" w:lineRule="auto"/>
        <w:jc w:val="both"/>
        <w:rPr>
          <w:rFonts w:ascii="Arial" w:hAnsi="Arial" w:cs="Arial"/>
          <w:bCs/>
          <w:sz w:val="18"/>
          <w:szCs w:val="18"/>
        </w:rPr>
      </w:pPr>
      <w:r w:rsidRPr="008C03F2">
        <w:rPr>
          <w:rFonts w:ascii="Arial" w:hAnsi="Arial" w:cs="Arial"/>
          <w:b/>
          <w:sz w:val="18"/>
          <w:szCs w:val="18"/>
        </w:rPr>
        <w:t>18</w:t>
      </w:r>
      <w:r w:rsidR="00F753B7" w:rsidRPr="008C03F2">
        <w:rPr>
          <w:rFonts w:ascii="Arial" w:hAnsi="Arial" w:cs="Arial"/>
          <w:b/>
          <w:sz w:val="18"/>
          <w:szCs w:val="18"/>
        </w:rPr>
        <w:t xml:space="preserve">-2. </w:t>
      </w:r>
      <w:r w:rsidR="00F753B7" w:rsidRPr="008C03F2">
        <w:rPr>
          <w:rFonts w:ascii="Arial" w:hAnsi="Arial" w:cs="Arial"/>
          <w:b/>
          <w:bCs/>
          <w:sz w:val="18"/>
          <w:szCs w:val="18"/>
        </w:rPr>
        <w:t xml:space="preserve">Program Review Committee </w:t>
      </w:r>
      <w:r w:rsidR="00F753B7" w:rsidRPr="008C03F2">
        <w:rPr>
          <w:rFonts w:ascii="Arial" w:hAnsi="Arial" w:cs="Arial"/>
          <w:b/>
          <w:sz w:val="18"/>
          <w:szCs w:val="18"/>
        </w:rPr>
        <w:t>Reporting</w:t>
      </w:r>
      <w:r w:rsidR="00F753B7" w:rsidRPr="008C03F2">
        <w:rPr>
          <w:rFonts w:ascii="Arial" w:hAnsi="Arial" w:cs="Arial"/>
          <w:sz w:val="18"/>
          <w:szCs w:val="18"/>
        </w:rPr>
        <w:t>. The chair of the Program Review Committee is responsible for ensuring that results are shared with the Graduate Affairs Council and the Undergraduate Affairs Council.</w:t>
      </w:r>
      <w:r w:rsidR="00F753B7" w:rsidRPr="008C03F2">
        <w:rPr>
          <w:rFonts w:ascii="Arial" w:hAnsi="Arial" w:cs="Arial"/>
          <w:bCs/>
          <w:sz w:val="18"/>
          <w:szCs w:val="18"/>
        </w:rPr>
        <w:t xml:space="preserve"> Any results that end in a recommendation that a program be discontinued must be sent to the </w:t>
      </w:r>
      <w:r w:rsidR="00DF5759" w:rsidRPr="008C03F2">
        <w:rPr>
          <w:rFonts w:ascii="Arial" w:hAnsi="Arial" w:cs="Arial"/>
          <w:bCs/>
          <w:sz w:val="18"/>
          <w:szCs w:val="18"/>
        </w:rPr>
        <w:t xml:space="preserve">senate </w:t>
      </w:r>
      <w:r w:rsidR="00F753B7" w:rsidRPr="008C03F2">
        <w:rPr>
          <w:rFonts w:ascii="Arial" w:hAnsi="Arial" w:cs="Arial"/>
          <w:bCs/>
          <w:sz w:val="18"/>
          <w:szCs w:val="18"/>
        </w:rPr>
        <w:t>for their approval or non-concurrence.</w:t>
      </w:r>
    </w:p>
    <w:p w14:paraId="39462638" w14:textId="5E3C5A5E" w:rsidR="00F753B7" w:rsidRPr="008C03F2" w:rsidRDefault="000370E9"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lastRenderedPageBreak/>
        <w:t>18</w:t>
      </w:r>
      <w:r w:rsidR="00F753B7" w:rsidRPr="008C03F2">
        <w:rPr>
          <w:rFonts w:ascii="Arial" w:hAnsi="Arial" w:cs="Arial"/>
          <w:b/>
          <w:color w:val="auto"/>
          <w:sz w:val="18"/>
          <w:szCs w:val="18"/>
        </w:rPr>
        <w:t xml:space="preserve">-3. </w:t>
      </w:r>
      <w:r w:rsidR="00F753B7" w:rsidRPr="008C03F2">
        <w:rPr>
          <w:rFonts w:ascii="Arial" w:hAnsi="Arial" w:cs="Arial"/>
          <w:b/>
          <w:bCs/>
          <w:color w:val="auto"/>
          <w:sz w:val="18"/>
          <w:szCs w:val="18"/>
        </w:rPr>
        <w:t xml:space="preserve">Program Review Committee </w:t>
      </w:r>
      <w:r w:rsidR="00F753B7" w:rsidRPr="008C03F2">
        <w:rPr>
          <w:rFonts w:ascii="Arial" w:hAnsi="Arial" w:cs="Arial"/>
          <w:b/>
          <w:color w:val="auto"/>
          <w:sz w:val="18"/>
          <w:szCs w:val="18"/>
        </w:rPr>
        <w:t>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The Program Review Committee consists of one faculty member from each college and the Library, three (3) at-large faculty members, the</w:t>
      </w:r>
      <w:r w:rsidR="00FF6503">
        <w:rPr>
          <w:rFonts w:ascii="Arial" w:hAnsi="Arial" w:cs="Arial"/>
          <w:color w:val="auto"/>
          <w:sz w:val="18"/>
          <w:szCs w:val="18"/>
        </w:rPr>
        <w:t xml:space="preserve"> Provost or designee</w:t>
      </w:r>
      <w:r w:rsidR="004715C9" w:rsidRPr="004715C9">
        <w:rPr>
          <w:rFonts w:ascii="Arial" w:hAnsi="Arial" w:cs="Arial"/>
          <w:color w:val="auto"/>
          <w:sz w:val="18"/>
          <w:szCs w:val="18"/>
        </w:rPr>
        <w:t xml:space="preserve"> and up to three (3) students appointed by the ASEWU.  The </w:t>
      </w:r>
      <w:r w:rsidR="00FF6503">
        <w:rPr>
          <w:rFonts w:ascii="Arial" w:hAnsi="Arial" w:cs="Arial"/>
          <w:color w:val="auto"/>
          <w:sz w:val="18"/>
          <w:szCs w:val="18"/>
        </w:rPr>
        <w:t>Provost or designee</w:t>
      </w:r>
      <w:r w:rsidR="004715C9" w:rsidRPr="004715C9">
        <w:rPr>
          <w:rFonts w:ascii="Arial" w:hAnsi="Arial" w:cs="Arial"/>
          <w:color w:val="auto"/>
          <w:sz w:val="18"/>
          <w:szCs w:val="18"/>
        </w:rPr>
        <w:t xml:space="preserve"> and the students are non-voting members of the committee.  Faculty members serve three year terms</w:t>
      </w:r>
      <w:r w:rsidR="00F753B7" w:rsidRPr="008C03F2">
        <w:rPr>
          <w:rFonts w:ascii="Arial" w:hAnsi="Arial" w:cs="Arial"/>
          <w:color w:val="auto"/>
          <w:sz w:val="18"/>
          <w:szCs w:val="18"/>
        </w:rPr>
        <w:t>.</w:t>
      </w:r>
    </w:p>
    <w:p w14:paraId="5335109A" w14:textId="77777777" w:rsidR="00F753B7" w:rsidRPr="008C03F2" w:rsidRDefault="000370E9" w:rsidP="008414D7">
      <w:pPr>
        <w:autoSpaceDE w:val="0"/>
        <w:autoSpaceDN w:val="0"/>
        <w:adjustRightInd w:val="0"/>
        <w:spacing w:after="120" w:line="276" w:lineRule="auto"/>
        <w:jc w:val="both"/>
        <w:rPr>
          <w:rFonts w:ascii="Arial" w:hAnsi="Arial" w:cs="Arial"/>
          <w:bCs/>
          <w:sz w:val="18"/>
          <w:szCs w:val="18"/>
        </w:rPr>
      </w:pPr>
      <w:r w:rsidRPr="008C03F2">
        <w:rPr>
          <w:rFonts w:ascii="Arial" w:hAnsi="Arial" w:cs="Arial"/>
          <w:b/>
          <w:sz w:val="18"/>
          <w:szCs w:val="18"/>
        </w:rPr>
        <w:t>18</w:t>
      </w:r>
      <w:r w:rsidR="00F753B7" w:rsidRPr="008C03F2">
        <w:rPr>
          <w:rFonts w:ascii="Arial" w:hAnsi="Arial" w:cs="Arial"/>
          <w:b/>
          <w:sz w:val="18"/>
          <w:szCs w:val="18"/>
        </w:rPr>
        <w:t xml:space="preserve">-4 </w:t>
      </w:r>
      <w:r w:rsidR="00F753B7" w:rsidRPr="008C03F2">
        <w:rPr>
          <w:rFonts w:ascii="Arial" w:hAnsi="Arial" w:cs="Arial"/>
          <w:b/>
          <w:bCs/>
          <w:sz w:val="18"/>
          <w:szCs w:val="18"/>
        </w:rPr>
        <w:t xml:space="preserve">Program Review Committee </w:t>
      </w:r>
      <w:r w:rsidR="00F753B7" w:rsidRPr="008C03F2">
        <w:rPr>
          <w:rFonts w:ascii="Arial" w:hAnsi="Arial" w:cs="Arial"/>
          <w:b/>
          <w:sz w:val="18"/>
          <w:szCs w:val="18"/>
        </w:rPr>
        <w:t>Meetings.</w:t>
      </w:r>
      <w:r w:rsidR="00F753B7" w:rsidRPr="008C03F2">
        <w:rPr>
          <w:rFonts w:ascii="Arial" w:hAnsi="Arial" w:cs="Arial"/>
          <w:sz w:val="18"/>
          <w:szCs w:val="18"/>
        </w:rPr>
        <w:t xml:space="preserve"> The </w:t>
      </w:r>
      <w:r w:rsidR="00F753B7" w:rsidRPr="008C03F2">
        <w:rPr>
          <w:rFonts w:ascii="Arial" w:hAnsi="Arial" w:cs="Arial"/>
          <w:bCs/>
          <w:sz w:val="18"/>
          <w:szCs w:val="18"/>
        </w:rPr>
        <w:t>Program Review Committee</w:t>
      </w:r>
      <w:r w:rsidR="00F753B7" w:rsidRPr="008C03F2">
        <w:rPr>
          <w:rFonts w:ascii="Arial" w:hAnsi="Arial" w:cs="Arial"/>
          <w:sz w:val="18"/>
          <w:szCs w:val="18"/>
        </w:rPr>
        <w:t xml:space="preserve"> meets on an as-needed schedule. The administrator who convenes the meetings is responsible for seeing that any relevant results are shared with the Graduate Affairs Council and the Undergraduate Affairs Council.</w:t>
      </w:r>
    </w:p>
    <w:p w14:paraId="35CAD11E" w14:textId="77777777" w:rsidR="00F753B7" w:rsidRPr="008C03F2" w:rsidRDefault="000A674B" w:rsidP="008414D7">
      <w:pPr>
        <w:spacing w:after="120" w:line="276" w:lineRule="auto"/>
        <w:jc w:val="both"/>
        <w:rPr>
          <w:rFonts w:ascii="Arial" w:hAnsi="Arial" w:cs="Arial"/>
          <w:bCs/>
          <w:sz w:val="18"/>
          <w:szCs w:val="18"/>
        </w:rPr>
      </w:pPr>
      <w:r>
        <w:rPr>
          <w:rFonts w:ascii="Arial" w:hAnsi="Arial" w:cs="Arial"/>
          <w:sz w:val="18"/>
          <w:szCs w:val="18"/>
          <w:lang w:bidi="en-US"/>
        </w:rPr>
        <w:pict w14:anchorId="3D86985B">
          <v:rect id="_x0000_i1041" style="width:230.4pt;height:1.5pt" o:hralign="center" o:hrstd="t" o:hrnoshade="t" o:hr="t" fillcolor="#1b1d3d [2415]" stroked="f"/>
        </w:pict>
      </w:r>
    </w:p>
    <w:p w14:paraId="40C53853" w14:textId="10124029" w:rsidR="002166D5"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0370E9" w:rsidRPr="002166D5">
        <w:rPr>
          <w:rFonts w:ascii="Arial" w:hAnsi="Arial" w:cs="Arial"/>
          <w:smallCaps/>
          <w:color w:val="0033CC"/>
          <w:sz w:val="22"/>
          <w:szCs w:val="18"/>
        </w:rPr>
        <w:t>19</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 xml:space="preserve">Library Affairs </w:t>
      </w:r>
      <w:r w:rsidR="00985D94" w:rsidRPr="002166D5">
        <w:rPr>
          <w:rFonts w:ascii="Arial" w:hAnsi="Arial" w:cs="Arial"/>
          <w:smallCaps/>
          <w:color w:val="0033CC"/>
          <w:sz w:val="22"/>
          <w:szCs w:val="18"/>
        </w:rPr>
        <w:t xml:space="preserve">Committee </w:t>
      </w:r>
      <w:r w:rsidRPr="002166D5">
        <w:rPr>
          <w:rFonts w:ascii="Arial" w:hAnsi="Arial" w:cs="Arial"/>
          <w:smallCaps/>
          <w:color w:val="0033CC"/>
          <w:sz w:val="22"/>
          <w:szCs w:val="18"/>
        </w:rPr>
        <w:t>(LAC)</w:t>
      </w:r>
      <w:r w:rsidR="002166D5" w:rsidRPr="002166D5">
        <w:rPr>
          <w:rFonts w:ascii="Arial" w:hAnsi="Arial" w:cs="Arial"/>
          <w:smallCaps/>
          <w:color w:val="0033CC"/>
          <w:sz w:val="22"/>
          <w:szCs w:val="18"/>
        </w:rPr>
        <w:t xml:space="preserve"> </w:t>
      </w:r>
    </w:p>
    <w:p w14:paraId="690EAC7B" w14:textId="77777777" w:rsidR="00F753B7" w:rsidRPr="008C03F2" w:rsidRDefault="002166D5" w:rsidP="008C03F2">
      <w:pPr>
        <w:pStyle w:val="Default"/>
        <w:spacing w:after="120" w:line="276" w:lineRule="auto"/>
        <w:jc w:val="both"/>
        <w:rPr>
          <w:rFonts w:ascii="Arial" w:hAnsi="Arial" w:cs="Arial"/>
          <w:color w:val="auto"/>
          <w:sz w:val="18"/>
          <w:szCs w:val="18"/>
        </w:rPr>
      </w:pPr>
      <w:r>
        <w:rPr>
          <w:rFonts w:ascii="Arial" w:hAnsi="Arial" w:cs="Arial"/>
          <w:b/>
          <w:color w:val="auto"/>
          <w:sz w:val="18"/>
          <w:szCs w:val="18"/>
        </w:rPr>
        <w:t xml:space="preserve">19-1. </w:t>
      </w:r>
      <w:r w:rsidR="00F753B7" w:rsidRPr="008C03F2">
        <w:rPr>
          <w:rFonts w:ascii="Arial" w:hAnsi="Arial" w:cs="Arial"/>
          <w:b/>
          <w:color w:val="auto"/>
          <w:sz w:val="18"/>
          <w:szCs w:val="18"/>
        </w:rPr>
        <w:t xml:space="preserve">Council Statement of Purpose. </w:t>
      </w:r>
      <w:r w:rsidR="00F753B7" w:rsidRPr="008C03F2">
        <w:rPr>
          <w:rFonts w:ascii="Arial" w:hAnsi="Arial" w:cs="Arial"/>
          <w:color w:val="auto"/>
          <w:sz w:val="18"/>
          <w:szCs w:val="18"/>
        </w:rPr>
        <w:t xml:space="preserve">The </w:t>
      </w:r>
      <w:r w:rsidR="00985D94" w:rsidRPr="008C03F2">
        <w:rPr>
          <w:rFonts w:ascii="Arial" w:hAnsi="Arial" w:cs="Arial"/>
          <w:color w:val="auto"/>
          <w:sz w:val="18"/>
          <w:szCs w:val="18"/>
        </w:rPr>
        <w:t xml:space="preserve">Library </w:t>
      </w:r>
      <w:r w:rsidR="00F753B7" w:rsidRPr="008C03F2">
        <w:rPr>
          <w:rFonts w:ascii="Arial" w:hAnsi="Arial" w:cs="Arial"/>
          <w:color w:val="auto"/>
          <w:sz w:val="18"/>
          <w:szCs w:val="18"/>
        </w:rPr>
        <w:t xml:space="preserve">Affairs </w:t>
      </w:r>
      <w:r w:rsidR="00985D94" w:rsidRPr="008C03F2">
        <w:rPr>
          <w:rFonts w:ascii="Arial" w:hAnsi="Arial" w:cs="Arial"/>
          <w:color w:val="auto"/>
          <w:sz w:val="18"/>
          <w:szCs w:val="18"/>
        </w:rPr>
        <w:t xml:space="preserve">Committee's </w:t>
      </w:r>
      <w:r w:rsidR="00F753B7" w:rsidRPr="008C03F2">
        <w:rPr>
          <w:rFonts w:ascii="Arial" w:hAnsi="Arial" w:cs="Arial"/>
          <w:color w:val="auto"/>
          <w:sz w:val="18"/>
          <w:szCs w:val="18"/>
        </w:rPr>
        <w:t xml:space="preserve">(LAC) purpose is to advise on university </w:t>
      </w:r>
      <w:r w:rsidR="00985D94" w:rsidRPr="008C03F2">
        <w:rPr>
          <w:rFonts w:ascii="Arial" w:hAnsi="Arial" w:cs="Arial"/>
          <w:color w:val="auto"/>
          <w:sz w:val="18"/>
          <w:szCs w:val="18"/>
        </w:rPr>
        <w:t xml:space="preserve">Library </w:t>
      </w:r>
      <w:r w:rsidR="00F753B7" w:rsidRPr="008C03F2">
        <w:rPr>
          <w:rFonts w:ascii="Arial" w:hAnsi="Arial" w:cs="Arial"/>
          <w:color w:val="auto"/>
          <w:sz w:val="18"/>
          <w:szCs w:val="18"/>
        </w:rPr>
        <w:t xml:space="preserve">services and collections including </w:t>
      </w:r>
      <w:r w:rsidR="00985D94" w:rsidRPr="008C03F2">
        <w:rPr>
          <w:rFonts w:ascii="Arial" w:hAnsi="Arial" w:cs="Arial"/>
          <w:color w:val="auto"/>
          <w:sz w:val="18"/>
          <w:szCs w:val="18"/>
        </w:rPr>
        <w:t>L</w:t>
      </w:r>
      <w:r w:rsidR="00F753B7" w:rsidRPr="008C03F2">
        <w:rPr>
          <w:rFonts w:ascii="Arial" w:hAnsi="Arial" w:cs="Arial"/>
          <w:color w:val="auto"/>
          <w:sz w:val="18"/>
          <w:szCs w:val="18"/>
        </w:rPr>
        <w:t xml:space="preserve">ibrary development and administration; book, periodical, and other collections; </w:t>
      </w:r>
      <w:r w:rsidR="00985D94" w:rsidRPr="008C03F2">
        <w:rPr>
          <w:rFonts w:ascii="Arial" w:hAnsi="Arial" w:cs="Arial"/>
          <w:color w:val="auto"/>
          <w:sz w:val="18"/>
          <w:szCs w:val="18"/>
        </w:rPr>
        <w:t xml:space="preserve">Library </w:t>
      </w:r>
      <w:r w:rsidR="00F753B7" w:rsidRPr="008C03F2">
        <w:rPr>
          <w:rFonts w:ascii="Arial" w:hAnsi="Arial" w:cs="Arial"/>
          <w:color w:val="auto"/>
          <w:sz w:val="18"/>
          <w:szCs w:val="18"/>
        </w:rPr>
        <w:t>use rules; loaning policies; and hours of operation.</w:t>
      </w:r>
    </w:p>
    <w:p w14:paraId="72FBCCD6" w14:textId="77777777" w:rsidR="00F753B7" w:rsidRPr="008C03F2" w:rsidRDefault="000370E9" w:rsidP="008414D7">
      <w:pPr>
        <w:spacing w:after="120" w:line="276" w:lineRule="auto"/>
        <w:jc w:val="both"/>
        <w:rPr>
          <w:rFonts w:ascii="Arial" w:hAnsi="Arial" w:cs="Arial"/>
          <w:sz w:val="18"/>
          <w:szCs w:val="18"/>
        </w:rPr>
      </w:pPr>
      <w:r w:rsidRPr="008C03F2">
        <w:rPr>
          <w:rFonts w:ascii="Arial" w:hAnsi="Arial" w:cs="Arial"/>
          <w:b/>
          <w:sz w:val="18"/>
          <w:szCs w:val="18"/>
        </w:rPr>
        <w:t>19</w:t>
      </w:r>
      <w:r w:rsidR="00F753B7" w:rsidRPr="008C03F2">
        <w:rPr>
          <w:rFonts w:ascii="Arial" w:hAnsi="Arial" w:cs="Arial"/>
          <w:b/>
          <w:sz w:val="18"/>
          <w:szCs w:val="18"/>
        </w:rPr>
        <w:t xml:space="preserve">-2. Library Affairs </w:t>
      </w:r>
      <w:r w:rsidR="00985D94" w:rsidRPr="008C03F2">
        <w:rPr>
          <w:rFonts w:ascii="Arial" w:hAnsi="Arial" w:cs="Arial"/>
          <w:b/>
          <w:sz w:val="18"/>
          <w:szCs w:val="18"/>
        </w:rPr>
        <w:t>Committee</w:t>
      </w:r>
      <w:r w:rsidR="00985D94"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Library Affairs </w:t>
      </w:r>
      <w:r w:rsidR="00985D94" w:rsidRPr="008C03F2">
        <w:rPr>
          <w:rFonts w:ascii="Arial" w:hAnsi="Arial" w:cs="Arial"/>
          <w:sz w:val="18"/>
          <w:szCs w:val="18"/>
        </w:rPr>
        <w:t xml:space="preserve">Committee </w:t>
      </w:r>
      <w:r w:rsidR="00F753B7" w:rsidRPr="008C03F2">
        <w:rPr>
          <w:rFonts w:ascii="Arial" w:hAnsi="Arial" w:cs="Arial"/>
          <w:sz w:val="18"/>
          <w:szCs w:val="18"/>
        </w:rPr>
        <w:t xml:space="preserve">reports to </w:t>
      </w:r>
      <w:r w:rsidR="00DF5759"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DF5759" w:rsidRPr="008C03F2">
        <w:rPr>
          <w:rFonts w:ascii="Arial" w:hAnsi="Arial" w:cs="Arial"/>
          <w:sz w:val="18"/>
          <w:szCs w:val="18"/>
        </w:rPr>
        <w:t>Committee</w:t>
      </w:r>
      <w:r w:rsidR="00F753B7" w:rsidRPr="008C03F2">
        <w:rPr>
          <w:rFonts w:ascii="Arial" w:hAnsi="Arial" w:cs="Arial"/>
          <w:sz w:val="18"/>
          <w:szCs w:val="18"/>
        </w:rPr>
        <w:t xml:space="preserve">. The chair also is expected to submit brief written reports (mini-reports) to </w:t>
      </w:r>
      <w:r w:rsidR="00DF5759"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DF5759" w:rsidRPr="008C03F2">
        <w:rPr>
          <w:rFonts w:ascii="Arial" w:hAnsi="Arial" w:cs="Arial"/>
          <w:sz w:val="18"/>
          <w:szCs w:val="18"/>
        </w:rPr>
        <w:t xml:space="preserve">senate </w:t>
      </w:r>
      <w:r w:rsidR="00F753B7" w:rsidRPr="008C03F2">
        <w:rPr>
          <w:rFonts w:ascii="Arial" w:hAnsi="Arial" w:cs="Arial"/>
          <w:sz w:val="18"/>
          <w:szCs w:val="18"/>
        </w:rPr>
        <w:t xml:space="preserve">meeting. </w:t>
      </w:r>
    </w:p>
    <w:p w14:paraId="40EE2BFF" w14:textId="79C51F27" w:rsidR="00F753B7" w:rsidRPr="008C03F2" w:rsidRDefault="000370E9"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19</w:t>
      </w:r>
      <w:r w:rsidR="00F753B7" w:rsidRPr="008C03F2">
        <w:rPr>
          <w:rFonts w:ascii="Arial" w:hAnsi="Arial" w:cs="Arial"/>
          <w:b/>
          <w:color w:val="auto"/>
          <w:sz w:val="18"/>
          <w:szCs w:val="18"/>
        </w:rPr>
        <w:t xml:space="preserve">-3. Library Affairs </w:t>
      </w:r>
      <w:r w:rsidR="00985D94" w:rsidRPr="008C03F2">
        <w:rPr>
          <w:rFonts w:ascii="Arial" w:hAnsi="Arial" w:cs="Arial"/>
          <w:b/>
          <w:color w:val="auto"/>
          <w:sz w:val="18"/>
          <w:szCs w:val="18"/>
        </w:rPr>
        <w:t xml:space="preserve">Committee </w:t>
      </w:r>
      <w:r w:rsidR="00F753B7" w:rsidRPr="008C03F2">
        <w:rPr>
          <w:rFonts w:ascii="Arial" w:hAnsi="Arial" w:cs="Arial"/>
          <w:b/>
          <w:color w:val="auto"/>
          <w:sz w:val="18"/>
          <w:szCs w:val="18"/>
        </w:rPr>
        <w:t>Membership.</w:t>
      </w:r>
      <w:r w:rsidR="00F753B7" w:rsidRPr="008C03F2">
        <w:rPr>
          <w:rFonts w:ascii="Arial" w:hAnsi="Arial" w:cs="Arial"/>
          <w:color w:val="auto"/>
          <w:sz w:val="18"/>
          <w:szCs w:val="18"/>
        </w:rPr>
        <w:t xml:space="preserve"> </w:t>
      </w:r>
      <w:r w:rsidR="004715C9" w:rsidRPr="004715C9">
        <w:rPr>
          <w:rFonts w:ascii="Arial" w:hAnsi="Arial" w:cs="Arial"/>
          <w:color w:val="auto"/>
          <w:sz w:val="18"/>
          <w:szCs w:val="18"/>
        </w:rPr>
        <w:t xml:space="preserve">The Library Affairs Committee consists of one faculty member from each college and the Library, three (3) at-large faculty members, the Dean of Libraries and </w:t>
      </w:r>
      <w:r w:rsidR="00F26F02">
        <w:rPr>
          <w:rFonts w:ascii="Arial" w:hAnsi="Arial" w:cs="Arial"/>
          <w:color w:val="auto"/>
          <w:sz w:val="18"/>
          <w:szCs w:val="18"/>
        </w:rPr>
        <w:t>one</w:t>
      </w:r>
      <w:r w:rsidR="004715C9" w:rsidRPr="004715C9">
        <w:rPr>
          <w:rFonts w:ascii="Arial" w:hAnsi="Arial" w:cs="Arial"/>
          <w:color w:val="auto"/>
          <w:sz w:val="18"/>
          <w:szCs w:val="18"/>
        </w:rPr>
        <w:t xml:space="preserve"> (</w:t>
      </w:r>
      <w:r w:rsidR="00F26F02">
        <w:rPr>
          <w:rFonts w:ascii="Arial" w:hAnsi="Arial" w:cs="Arial"/>
          <w:color w:val="auto"/>
          <w:sz w:val="18"/>
          <w:szCs w:val="18"/>
        </w:rPr>
        <w:t>1</w:t>
      </w:r>
      <w:r w:rsidR="004715C9" w:rsidRPr="004715C9">
        <w:rPr>
          <w:rFonts w:ascii="Arial" w:hAnsi="Arial" w:cs="Arial"/>
          <w:color w:val="auto"/>
          <w:sz w:val="18"/>
          <w:szCs w:val="18"/>
        </w:rPr>
        <w:t>) student appointed by the ASEWU.  The Dean of Libraries and the students are non-voting members of the committee.  At large faculty members may not be a member of the Library faculty. Faculty members serve three year terms</w:t>
      </w:r>
      <w:r w:rsidR="00F753B7" w:rsidRPr="008C03F2">
        <w:rPr>
          <w:rFonts w:ascii="Arial" w:hAnsi="Arial" w:cs="Arial"/>
          <w:color w:val="auto"/>
          <w:sz w:val="18"/>
          <w:szCs w:val="18"/>
        </w:rPr>
        <w:t>.</w:t>
      </w:r>
    </w:p>
    <w:p w14:paraId="0C1AB207" w14:textId="77777777" w:rsidR="00F753B7" w:rsidRPr="008C03F2" w:rsidRDefault="000370E9"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19</w:t>
      </w:r>
      <w:r w:rsidR="00F753B7" w:rsidRPr="008C03F2">
        <w:rPr>
          <w:rFonts w:ascii="Arial" w:hAnsi="Arial" w:cs="Arial"/>
          <w:b/>
          <w:sz w:val="18"/>
          <w:szCs w:val="18"/>
        </w:rPr>
        <w:t xml:space="preserve">-4 Library Affairs </w:t>
      </w:r>
      <w:r w:rsidR="00985D94" w:rsidRPr="008C03F2">
        <w:rPr>
          <w:rFonts w:ascii="Arial" w:hAnsi="Arial" w:cs="Arial"/>
          <w:b/>
          <w:sz w:val="18"/>
          <w:szCs w:val="18"/>
        </w:rPr>
        <w:t xml:space="preserve">Committee </w:t>
      </w:r>
      <w:r w:rsidR="00F753B7" w:rsidRPr="008C03F2">
        <w:rPr>
          <w:rFonts w:ascii="Arial" w:hAnsi="Arial" w:cs="Arial"/>
          <w:b/>
          <w:sz w:val="18"/>
          <w:szCs w:val="18"/>
        </w:rPr>
        <w:t>Meetings.</w:t>
      </w:r>
      <w:r w:rsidR="00F753B7" w:rsidRPr="008C03F2">
        <w:rPr>
          <w:rFonts w:ascii="Arial" w:hAnsi="Arial" w:cs="Arial"/>
          <w:sz w:val="18"/>
          <w:szCs w:val="18"/>
        </w:rPr>
        <w:t xml:space="preserve"> The Library Affairs </w:t>
      </w:r>
      <w:r w:rsidR="00985D94" w:rsidRPr="008C03F2">
        <w:rPr>
          <w:rFonts w:ascii="Arial" w:hAnsi="Arial" w:cs="Arial"/>
          <w:sz w:val="18"/>
          <w:szCs w:val="18"/>
        </w:rPr>
        <w:t xml:space="preserve">Committee </w:t>
      </w:r>
      <w:r w:rsidR="00F753B7" w:rsidRPr="008C03F2">
        <w:rPr>
          <w:rFonts w:ascii="Arial" w:hAnsi="Arial" w:cs="Arial"/>
          <w:sz w:val="18"/>
          <w:szCs w:val="18"/>
        </w:rPr>
        <w:t>meets on an as-needed basis, normally no less than once a month. The chair is responsible for ensuring that minutes of the actions of this committee are kept and recorded.</w:t>
      </w:r>
    </w:p>
    <w:p w14:paraId="772C6898" w14:textId="77777777" w:rsidR="00F753B7" w:rsidRPr="008C03F2" w:rsidRDefault="000A674B" w:rsidP="008414D7">
      <w:pPr>
        <w:spacing w:after="120" w:line="276" w:lineRule="auto"/>
        <w:jc w:val="both"/>
        <w:rPr>
          <w:rFonts w:ascii="Arial" w:hAnsi="Arial" w:cs="Arial"/>
          <w:bCs/>
          <w:sz w:val="18"/>
          <w:szCs w:val="18"/>
        </w:rPr>
      </w:pPr>
      <w:r>
        <w:rPr>
          <w:rFonts w:ascii="Arial" w:hAnsi="Arial" w:cs="Arial"/>
          <w:sz w:val="18"/>
          <w:szCs w:val="18"/>
          <w:lang w:bidi="en-US"/>
        </w:rPr>
        <w:pict w14:anchorId="6F8FA6E2">
          <v:rect id="_x0000_i1042" style="width:230.4pt;height:1.5pt" o:hralign="center" o:hrstd="t" o:hrnoshade="t" o:hr="t" fillcolor="#1b1d3d [2415]" stroked="f"/>
        </w:pict>
      </w:r>
    </w:p>
    <w:p w14:paraId="7DB575F1"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0370E9" w:rsidRPr="002166D5">
        <w:rPr>
          <w:rFonts w:ascii="Arial" w:hAnsi="Arial" w:cs="Arial"/>
          <w:smallCaps/>
          <w:color w:val="0033CC"/>
          <w:sz w:val="22"/>
          <w:szCs w:val="18"/>
        </w:rPr>
        <w:t>20</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Student Success and Retention Committee (SSRC)</w:t>
      </w:r>
    </w:p>
    <w:p w14:paraId="357A9FF4" w14:textId="77777777" w:rsidR="00F753B7" w:rsidRPr="008C03F2" w:rsidRDefault="000370E9" w:rsidP="008414D7">
      <w:pPr>
        <w:pStyle w:val="Default"/>
        <w:spacing w:after="120" w:line="276" w:lineRule="auto"/>
        <w:jc w:val="both"/>
        <w:rPr>
          <w:rFonts w:ascii="Arial" w:hAnsi="Arial" w:cs="Arial"/>
          <w:color w:val="auto"/>
          <w:sz w:val="18"/>
          <w:szCs w:val="18"/>
        </w:rPr>
      </w:pPr>
      <w:r w:rsidRPr="008C03F2">
        <w:rPr>
          <w:rFonts w:ascii="Arial" w:hAnsi="Arial" w:cs="Arial"/>
          <w:b/>
          <w:bCs/>
          <w:color w:val="auto"/>
          <w:sz w:val="18"/>
          <w:szCs w:val="18"/>
        </w:rPr>
        <w:t>20</w:t>
      </w:r>
      <w:r w:rsidR="00F753B7" w:rsidRPr="008C03F2">
        <w:rPr>
          <w:rFonts w:ascii="Arial" w:hAnsi="Arial" w:cs="Arial"/>
          <w:b/>
          <w:bCs/>
          <w:color w:val="auto"/>
          <w:sz w:val="18"/>
          <w:szCs w:val="18"/>
        </w:rPr>
        <w:t xml:space="preserve">-1. Student Success and Retention Committee Statement of Purpose. </w:t>
      </w:r>
      <w:r w:rsidR="00F753B7" w:rsidRPr="008C03F2">
        <w:rPr>
          <w:rFonts w:ascii="Arial" w:hAnsi="Arial" w:cs="Arial"/>
          <w:color w:val="auto"/>
          <w:sz w:val="18"/>
          <w:szCs w:val="18"/>
        </w:rPr>
        <w:t xml:space="preserve">The Student Success &amp; Retention Committee (SSRC) advises Academic Affairs and the Academic Senate on standards, policies, planning, and practices that pertain to student retention and success at EWU. Areas of focus may include, but are not limited to, the study of existing knowledge about student success and </w:t>
      </w:r>
      <w:r w:rsidR="00F753B7" w:rsidRPr="008C03F2">
        <w:rPr>
          <w:rFonts w:ascii="Arial" w:hAnsi="Arial" w:cs="Arial"/>
          <w:color w:val="auto"/>
          <w:sz w:val="18"/>
          <w:szCs w:val="18"/>
        </w:rPr>
        <w:lastRenderedPageBreak/>
        <w:t>retention, differing definitions and measures of success, and the experiences of other institutions regarding student success, advising, and retention. The committee will recommend strategies to improve student success and retention, and, in particular, should consider strategies that involve collaboration among units at the university, or that involve new institutional approaches. As part of the campus wide commitment to student success, the committee is encouraged to rethink how faculty, administration, and staff might work together to: a) foster collaboration between faculty, the various advising systems, and student support services to better meet students’ academic and advising needs, b) strengthen student relationships to faculty and the broader campus community, and c) develop systems to assist students in planning their progression through the university experience.</w:t>
      </w:r>
    </w:p>
    <w:p w14:paraId="3C5721CB" w14:textId="77777777" w:rsidR="00F753B7" w:rsidRPr="008C03F2" w:rsidRDefault="000370E9"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20</w:t>
      </w:r>
      <w:r w:rsidR="00F753B7" w:rsidRPr="008C03F2">
        <w:rPr>
          <w:rFonts w:ascii="Arial" w:hAnsi="Arial" w:cs="Arial"/>
          <w:b/>
          <w:sz w:val="18"/>
          <w:szCs w:val="18"/>
        </w:rPr>
        <w:t xml:space="preserve">-2. </w:t>
      </w:r>
      <w:r w:rsidR="00F753B7" w:rsidRPr="008C03F2">
        <w:rPr>
          <w:rFonts w:ascii="Arial" w:hAnsi="Arial" w:cs="Arial"/>
          <w:b/>
          <w:bCs/>
          <w:sz w:val="18"/>
          <w:szCs w:val="18"/>
        </w:rPr>
        <w:t>Student Success and Retention Committee</w:t>
      </w:r>
      <w:r w:rsidR="00F753B7" w:rsidRPr="008C03F2">
        <w:rPr>
          <w:rFonts w:ascii="Arial" w:hAnsi="Arial" w:cs="Arial"/>
          <w:b/>
          <w:sz w:val="18"/>
          <w:szCs w:val="18"/>
        </w:rPr>
        <w:t xml:space="preserve"> Reporting</w:t>
      </w:r>
      <w:r w:rsidR="00F753B7" w:rsidRPr="008C03F2">
        <w:rPr>
          <w:rFonts w:ascii="Arial" w:hAnsi="Arial" w:cs="Arial"/>
          <w:sz w:val="18"/>
          <w:szCs w:val="18"/>
        </w:rPr>
        <w:t xml:space="preserve">. The faculty co-chair of SSRC is the chair of the </w:t>
      </w:r>
      <w:r w:rsidR="00C40A8A" w:rsidRPr="008C03F2">
        <w:rPr>
          <w:rFonts w:ascii="Arial" w:hAnsi="Arial" w:cs="Arial"/>
          <w:sz w:val="18"/>
          <w:szCs w:val="18"/>
        </w:rPr>
        <w:t>senate</w:t>
      </w:r>
      <w:r w:rsidR="00F753B7" w:rsidRPr="008C03F2">
        <w:rPr>
          <w:rFonts w:ascii="Arial" w:hAnsi="Arial" w:cs="Arial"/>
          <w:sz w:val="18"/>
          <w:szCs w:val="18"/>
        </w:rPr>
        <w:t xml:space="preserve">, and hence a member of both </w:t>
      </w:r>
      <w:r w:rsidR="00C40A8A" w:rsidRPr="008C03F2">
        <w:rPr>
          <w:rFonts w:ascii="Arial" w:hAnsi="Arial" w:cs="Arial"/>
          <w:sz w:val="18"/>
          <w:szCs w:val="18"/>
        </w:rPr>
        <w:t xml:space="preserve">rules </w:t>
      </w:r>
      <w:r w:rsidR="00F753B7" w:rsidRPr="008C03F2">
        <w:rPr>
          <w:rFonts w:ascii="Arial" w:hAnsi="Arial" w:cs="Arial"/>
          <w:sz w:val="18"/>
          <w:szCs w:val="18"/>
        </w:rPr>
        <w:t xml:space="preserve">and </w:t>
      </w:r>
      <w:r w:rsidR="00C40A8A" w:rsidRPr="008C03F2">
        <w:rPr>
          <w:rFonts w:ascii="Arial" w:hAnsi="Arial" w:cs="Arial"/>
          <w:sz w:val="18"/>
          <w:szCs w:val="18"/>
        </w:rPr>
        <w:t>senate</w:t>
      </w:r>
      <w:r w:rsidR="00F753B7" w:rsidRPr="008C03F2">
        <w:rPr>
          <w:rFonts w:ascii="Arial" w:hAnsi="Arial" w:cs="Arial"/>
          <w:sz w:val="18"/>
          <w:szCs w:val="18"/>
        </w:rPr>
        <w:t xml:space="preserve">. That person reports orally to </w:t>
      </w:r>
      <w:r w:rsidR="00C40A8A" w:rsidRPr="008C03F2">
        <w:rPr>
          <w:rFonts w:ascii="Arial" w:hAnsi="Arial" w:cs="Arial"/>
          <w:sz w:val="18"/>
          <w:szCs w:val="18"/>
        </w:rPr>
        <w:t xml:space="preserve">rules </w:t>
      </w:r>
      <w:r w:rsidR="00F753B7" w:rsidRPr="008C03F2">
        <w:rPr>
          <w:rFonts w:ascii="Arial" w:hAnsi="Arial" w:cs="Arial"/>
          <w:sz w:val="18"/>
          <w:szCs w:val="18"/>
        </w:rPr>
        <w:t xml:space="preserve">and to </w:t>
      </w:r>
      <w:r w:rsidR="00C40A8A" w:rsidRPr="008C03F2">
        <w:rPr>
          <w:rFonts w:ascii="Arial" w:hAnsi="Arial" w:cs="Arial"/>
          <w:sz w:val="18"/>
          <w:szCs w:val="18"/>
        </w:rPr>
        <w:t xml:space="preserve">senate </w:t>
      </w:r>
      <w:r w:rsidR="00F753B7" w:rsidRPr="008C03F2">
        <w:rPr>
          <w:rFonts w:ascii="Arial" w:hAnsi="Arial" w:cs="Arial"/>
          <w:sz w:val="18"/>
          <w:szCs w:val="18"/>
        </w:rPr>
        <w:t xml:space="preserve">as part of the </w:t>
      </w:r>
      <w:r w:rsidR="00C40A8A" w:rsidRPr="008C03F2">
        <w:rPr>
          <w:rFonts w:ascii="Arial" w:hAnsi="Arial" w:cs="Arial"/>
          <w:sz w:val="18"/>
          <w:szCs w:val="18"/>
        </w:rPr>
        <w:t xml:space="preserve">chair’s </w:t>
      </w:r>
      <w:r w:rsidR="00F753B7" w:rsidRPr="008C03F2">
        <w:rPr>
          <w:rFonts w:ascii="Arial" w:hAnsi="Arial" w:cs="Arial"/>
          <w:sz w:val="18"/>
          <w:szCs w:val="18"/>
        </w:rPr>
        <w:t>report.</w:t>
      </w:r>
    </w:p>
    <w:p w14:paraId="75B82D87" w14:textId="77777777" w:rsidR="00F753B7" w:rsidRPr="008C03F2" w:rsidRDefault="000370E9"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20</w:t>
      </w:r>
      <w:r w:rsidR="00F753B7" w:rsidRPr="008C03F2">
        <w:rPr>
          <w:rFonts w:ascii="Arial" w:hAnsi="Arial" w:cs="Arial"/>
          <w:b/>
          <w:color w:val="auto"/>
          <w:sz w:val="18"/>
          <w:szCs w:val="18"/>
        </w:rPr>
        <w:t xml:space="preserve">-3. </w:t>
      </w:r>
      <w:r w:rsidR="00F753B7" w:rsidRPr="008C03F2">
        <w:rPr>
          <w:rFonts w:ascii="Arial" w:hAnsi="Arial" w:cs="Arial"/>
          <w:b/>
          <w:bCs/>
          <w:color w:val="auto"/>
          <w:sz w:val="18"/>
          <w:szCs w:val="18"/>
        </w:rPr>
        <w:t xml:space="preserve">Student Success and Retention Committee </w:t>
      </w:r>
      <w:r w:rsidR="00F753B7" w:rsidRPr="008C03F2">
        <w:rPr>
          <w:rFonts w:ascii="Arial" w:hAnsi="Arial" w:cs="Arial"/>
          <w:b/>
          <w:color w:val="auto"/>
          <w:sz w:val="18"/>
          <w:szCs w:val="18"/>
        </w:rPr>
        <w:t>Membership.</w:t>
      </w:r>
      <w:r w:rsidR="00F753B7" w:rsidRPr="008C03F2">
        <w:rPr>
          <w:rFonts w:ascii="Arial" w:hAnsi="Arial" w:cs="Arial"/>
          <w:color w:val="auto"/>
          <w:sz w:val="18"/>
          <w:szCs w:val="18"/>
        </w:rPr>
        <w:t xml:space="preserve"> </w:t>
      </w:r>
      <w:r w:rsidR="00C40A8A" w:rsidRPr="008C03F2">
        <w:rPr>
          <w:rFonts w:ascii="Arial" w:hAnsi="Arial" w:cs="Arial"/>
          <w:color w:val="auto"/>
          <w:sz w:val="18"/>
          <w:szCs w:val="18"/>
        </w:rPr>
        <w:t xml:space="preserve">The </w:t>
      </w:r>
      <w:r w:rsidR="00F753B7" w:rsidRPr="008C03F2">
        <w:rPr>
          <w:rFonts w:ascii="Arial" w:hAnsi="Arial" w:cs="Arial"/>
          <w:color w:val="auto"/>
          <w:sz w:val="18"/>
          <w:szCs w:val="18"/>
        </w:rPr>
        <w:t>S</w:t>
      </w:r>
      <w:r w:rsidR="00C40A8A" w:rsidRPr="008C03F2">
        <w:rPr>
          <w:rFonts w:ascii="Arial" w:hAnsi="Arial" w:cs="Arial"/>
          <w:color w:val="auto"/>
          <w:sz w:val="18"/>
          <w:szCs w:val="18"/>
        </w:rPr>
        <w:t xml:space="preserve">tudent </w:t>
      </w:r>
      <w:r w:rsidR="00F753B7" w:rsidRPr="008C03F2">
        <w:rPr>
          <w:rFonts w:ascii="Arial" w:hAnsi="Arial" w:cs="Arial"/>
          <w:color w:val="auto"/>
          <w:sz w:val="18"/>
          <w:szCs w:val="18"/>
        </w:rPr>
        <w:t>S</w:t>
      </w:r>
      <w:r w:rsidR="00C40A8A" w:rsidRPr="008C03F2">
        <w:rPr>
          <w:rFonts w:ascii="Arial" w:hAnsi="Arial" w:cs="Arial"/>
          <w:color w:val="auto"/>
          <w:sz w:val="18"/>
          <w:szCs w:val="18"/>
        </w:rPr>
        <w:t xml:space="preserve">uccess and </w:t>
      </w:r>
      <w:r w:rsidR="00F753B7" w:rsidRPr="008C03F2">
        <w:rPr>
          <w:rFonts w:ascii="Arial" w:hAnsi="Arial" w:cs="Arial"/>
          <w:color w:val="auto"/>
          <w:sz w:val="18"/>
          <w:szCs w:val="18"/>
        </w:rPr>
        <w:t>R</w:t>
      </w:r>
      <w:r w:rsidR="00C40A8A" w:rsidRPr="008C03F2">
        <w:rPr>
          <w:rFonts w:ascii="Arial" w:hAnsi="Arial" w:cs="Arial"/>
          <w:color w:val="auto"/>
          <w:sz w:val="18"/>
          <w:szCs w:val="18"/>
        </w:rPr>
        <w:t xml:space="preserve">etention </w:t>
      </w:r>
      <w:r w:rsidR="00F753B7" w:rsidRPr="008C03F2">
        <w:rPr>
          <w:rFonts w:ascii="Arial" w:hAnsi="Arial" w:cs="Arial"/>
          <w:color w:val="auto"/>
          <w:sz w:val="18"/>
          <w:szCs w:val="18"/>
        </w:rPr>
        <w:t>C</w:t>
      </w:r>
      <w:r w:rsidR="00C40A8A" w:rsidRPr="008C03F2">
        <w:rPr>
          <w:rFonts w:ascii="Arial" w:hAnsi="Arial" w:cs="Arial"/>
          <w:color w:val="auto"/>
          <w:sz w:val="18"/>
          <w:szCs w:val="18"/>
        </w:rPr>
        <w:t>ommittee</w:t>
      </w:r>
      <w:r w:rsidR="00F753B7" w:rsidRPr="008C03F2">
        <w:rPr>
          <w:rFonts w:ascii="Arial" w:hAnsi="Arial" w:cs="Arial"/>
          <w:color w:val="auto"/>
          <w:sz w:val="18"/>
          <w:szCs w:val="18"/>
        </w:rPr>
        <w:t xml:space="preserve"> is a hybrid committee. </w:t>
      </w:r>
    </w:p>
    <w:p w14:paraId="35B78A81" w14:textId="4E63117B" w:rsidR="00F753B7" w:rsidRPr="008C03F2" w:rsidRDefault="004715C9" w:rsidP="008414D7">
      <w:pPr>
        <w:pStyle w:val="Default"/>
        <w:spacing w:after="120" w:line="276" w:lineRule="auto"/>
        <w:jc w:val="both"/>
        <w:rPr>
          <w:rFonts w:ascii="Arial" w:hAnsi="Arial" w:cs="Arial"/>
          <w:color w:val="auto"/>
          <w:sz w:val="18"/>
          <w:szCs w:val="18"/>
        </w:rPr>
      </w:pPr>
      <w:r w:rsidRPr="004715C9">
        <w:rPr>
          <w:rFonts w:ascii="Arial" w:hAnsi="Arial" w:cs="Arial"/>
          <w:color w:val="auto"/>
          <w:sz w:val="18"/>
          <w:szCs w:val="18"/>
        </w:rPr>
        <w:t xml:space="preserve">The committee consists of </w:t>
      </w:r>
      <w:r w:rsidR="00B7311B">
        <w:rPr>
          <w:rFonts w:ascii="Arial" w:hAnsi="Arial" w:cs="Arial"/>
          <w:color w:val="auto"/>
          <w:sz w:val="18"/>
          <w:szCs w:val="18"/>
        </w:rPr>
        <w:t xml:space="preserve">one </w:t>
      </w:r>
      <w:r w:rsidRPr="004715C9">
        <w:rPr>
          <w:rFonts w:ascii="Arial" w:hAnsi="Arial" w:cs="Arial"/>
          <w:color w:val="auto"/>
          <w:sz w:val="18"/>
          <w:szCs w:val="18"/>
        </w:rPr>
        <w:t xml:space="preserve">faculty member from each of the colleges and the library, </w:t>
      </w:r>
      <w:r w:rsidR="00B7311B">
        <w:rPr>
          <w:rFonts w:ascii="Arial" w:hAnsi="Arial" w:cs="Arial"/>
          <w:color w:val="auto"/>
          <w:sz w:val="18"/>
          <w:szCs w:val="18"/>
        </w:rPr>
        <w:t xml:space="preserve">two at-large members, </w:t>
      </w:r>
      <w:r w:rsidRPr="004715C9">
        <w:rPr>
          <w:rFonts w:ascii="Arial" w:hAnsi="Arial" w:cs="Arial"/>
          <w:color w:val="auto"/>
          <w:sz w:val="18"/>
          <w:szCs w:val="18"/>
        </w:rPr>
        <w:t>two students appointed by ASEWU, a designee</w:t>
      </w:r>
      <w:r w:rsidR="00B72C5C">
        <w:rPr>
          <w:rFonts w:ascii="Arial" w:hAnsi="Arial" w:cs="Arial"/>
          <w:color w:val="auto"/>
          <w:sz w:val="18"/>
          <w:szCs w:val="18"/>
        </w:rPr>
        <w:t xml:space="preserve"> of </w:t>
      </w:r>
      <w:r w:rsidRPr="004715C9">
        <w:rPr>
          <w:rFonts w:ascii="Arial" w:hAnsi="Arial" w:cs="Arial"/>
          <w:color w:val="auto"/>
          <w:sz w:val="18"/>
          <w:szCs w:val="18"/>
        </w:rPr>
        <w:t xml:space="preserve">the Vice President for Student Affairs, </w:t>
      </w:r>
      <w:r w:rsidR="00B72C5C">
        <w:rPr>
          <w:rFonts w:ascii="Arial" w:hAnsi="Arial" w:cs="Arial"/>
          <w:color w:val="auto"/>
          <w:sz w:val="18"/>
          <w:szCs w:val="18"/>
        </w:rPr>
        <w:t xml:space="preserve">a designee of </w:t>
      </w:r>
      <w:r w:rsidRPr="004715C9">
        <w:rPr>
          <w:rFonts w:ascii="Arial" w:hAnsi="Arial" w:cs="Arial"/>
          <w:color w:val="auto"/>
          <w:sz w:val="18"/>
          <w:szCs w:val="18"/>
        </w:rPr>
        <w:t xml:space="preserve">the </w:t>
      </w:r>
      <w:r w:rsidR="003032F9">
        <w:rPr>
          <w:rFonts w:ascii="Arial" w:hAnsi="Arial" w:cs="Arial"/>
          <w:color w:val="auto"/>
          <w:sz w:val="18"/>
          <w:szCs w:val="18"/>
        </w:rPr>
        <w:t>P</w:t>
      </w:r>
      <w:r w:rsidRPr="004715C9">
        <w:rPr>
          <w:rFonts w:ascii="Arial" w:hAnsi="Arial" w:cs="Arial"/>
          <w:color w:val="auto"/>
          <w:sz w:val="18"/>
          <w:szCs w:val="18"/>
        </w:rPr>
        <w:t>rovost</w:t>
      </w:r>
      <w:r w:rsidR="00B72C5C">
        <w:rPr>
          <w:rFonts w:ascii="Arial" w:hAnsi="Arial" w:cs="Arial"/>
          <w:color w:val="auto"/>
          <w:sz w:val="18"/>
          <w:szCs w:val="18"/>
        </w:rPr>
        <w:t>,</w:t>
      </w:r>
      <w:r w:rsidR="00CA6522">
        <w:rPr>
          <w:rFonts w:ascii="Arial" w:hAnsi="Arial" w:cs="Arial"/>
          <w:color w:val="auto"/>
          <w:sz w:val="18"/>
          <w:szCs w:val="18"/>
        </w:rPr>
        <w:t xml:space="preserve"> </w:t>
      </w:r>
      <w:r w:rsidRPr="004715C9">
        <w:rPr>
          <w:rFonts w:ascii="Arial" w:hAnsi="Arial" w:cs="Arial"/>
          <w:color w:val="auto"/>
          <w:sz w:val="18"/>
          <w:szCs w:val="18"/>
        </w:rPr>
        <w:t xml:space="preserve">a </w:t>
      </w:r>
      <w:r w:rsidR="00B72C5C">
        <w:rPr>
          <w:rFonts w:ascii="Arial" w:hAnsi="Arial" w:cs="Arial"/>
          <w:color w:val="auto"/>
          <w:sz w:val="18"/>
          <w:szCs w:val="18"/>
        </w:rPr>
        <w:t xml:space="preserve">faculty </w:t>
      </w:r>
      <w:r w:rsidRPr="004715C9">
        <w:rPr>
          <w:rFonts w:ascii="Arial" w:hAnsi="Arial" w:cs="Arial"/>
          <w:color w:val="auto"/>
          <w:sz w:val="18"/>
          <w:szCs w:val="18"/>
        </w:rPr>
        <w:t xml:space="preserve">representative of the </w:t>
      </w:r>
      <w:r w:rsidR="00B72C5C">
        <w:rPr>
          <w:rFonts w:ascii="Arial" w:hAnsi="Arial" w:cs="Arial"/>
          <w:color w:val="auto"/>
          <w:sz w:val="18"/>
          <w:szCs w:val="18"/>
        </w:rPr>
        <w:t xml:space="preserve">Faculty </w:t>
      </w:r>
      <w:r w:rsidRPr="004715C9">
        <w:rPr>
          <w:rFonts w:ascii="Arial" w:hAnsi="Arial" w:cs="Arial"/>
          <w:color w:val="auto"/>
          <w:sz w:val="18"/>
          <w:szCs w:val="18"/>
        </w:rPr>
        <w:t>Commons</w:t>
      </w:r>
      <w:r w:rsidR="00B72C5C">
        <w:rPr>
          <w:rFonts w:ascii="Arial" w:hAnsi="Arial" w:cs="Arial"/>
          <w:color w:val="auto"/>
          <w:sz w:val="18"/>
          <w:szCs w:val="18"/>
        </w:rPr>
        <w:t xml:space="preserve"> Committee</w:t>
      </w:r>
      <w:r w:rsidRPr="004715C9">
        <w:rPr>
          <w:rFonts w:ascii="Arial" w:hAnsi="Arial" w:cs="Arial"/>
          <w:color w:val="auto"/>
          <w:sz w:val="18"/>
          <w:szCs w:val="18"/>
        </w:rPr>
        <w:t xml:space="preserve">, </w:t>
      </w:r>
      <w:r w:rsidR="00B72C5C">
        <w:rPr>
          <w:rFonts w:ascii="Arial" w:hAnsi="Arial" w:cs="Arial"/>
          <w:color w:val="auto"/>
          <w:sz w:val="18"/>
          <w:szCs w:val="18"/>
        </w:rPr>
        <w:t xml:space="preserve">a representative of the Learning Commons, </w:t>
      </w:r>
      <w:r w:rsidRPr="004715C9">
        <w:rPr>
          <w:rFonts w:ascii="Arial" w:hAnsi="Arial" w:cs="Arial"/>
          <w:color w:val="auto"/>
          <w:sz w:val="18"/>
          <w:szCs w:val="18"/>
        </w:rPr>
        <w:t>the Director of General Undergraduate Advising, an academic advisor from a college</w:t>
      </w:r>
      <w:r w:rsidR="00F31111">
        <w:rPr>
          <w:rFonts w:ascii="Arial" w:hAnsi="Arial" w:cs="Arial"/>
          <w:color w:val="auto"/>
          <w:sz w:val="18"/>
          <w:szCs w:val="18"/>
        </w:rPr>
        <w:t>,</w:t>
      </w:r>
      <w:r w:rsidR="00B72C5C">
        <w:rPr>
          <w:rFonts w:ascii="Arial" w:hAnsi="Arial" w:cs="Arial"/>
          <w:color w:val="auto"/>
          <w:sz w:val="18"/>
          <w:szCs w:val="18"/>
        </w:rPr>
        <w:t xml:space="preserve"> a Financial Aid representative, and a Housing representative</w:t>
      </w:r>
      <w:r w:rsidRPr="004715C9">
        <w:rPr>
          <w:rFonts w:ascii="Arial" w:hAnsi="Arial" w:cs="Arial"/>
          <w:color w:val="auto"/>
          <w:sz w:val="18"/>
          <w:szCs w:val="18"/>
        </w:rPr>
        <w:t xml:space="preserve">. The president and vice president of the Faculty Organization serve as non-voting members.  </w:t>
      </w:r>
      <w:r w:rsidR="00B72C5C">
        <w:rPr>
          <w:rFonts w:ascii="Arial" w:hAnsi="Arial" w:cs="Arial"/>
          <w:color w:val="auto"/>
          <w:sz w:val="18"/>
          <w:szCs w:val="18"/>
        </w:rPr>
        <w:t>A</w:t>
      </w:r>
      <w:r w:rsidRPr="004715C9">
        <w:rPr>
          <w:rFonts w:ascii="Arial" w:hAnsi="Arial" w:cs="Arial"/>
          <w:color w:val="auto"/>
          <w:sz w:val="18"/>
          <w:szCs w:val="18"/>
        </w:rPr>
        <w:t xml:space="preserve">n administrator </w:t>
      </w:r>
      <w:r w:rsidR="00B72C5C">
        <w:rPr>
          <w:rFonts w:ascii="Arial" w:hAnsi="Arial" w:cs="Arial"/>
          <w:color w:val="auto"/>
          <w:sz w:val="18"/>
          <w:szCs w:val="18"/>
        </w:rPr>
        <w:t xml:space="preserve">is </w:t>
      </w:r>
      <w:r w:rsidRPr="004715C9">
        <w:rPr>
          <w:rFonts w:ascii="Arial" w:hAnsi="Arial" w:cs="Arial"/>
          <w:color w:val="auto"/>
          <w:sz w:val="18"/>
          <w:szCs w:val="18"/>
        </w:rPr>
        <w:t>elected as co-chair</w:t>
      </w:r>
      <w:r w:rsidR="00F753B7" w:rsidRPr="008C03F2">
        <w:rPr>
          <w:rFonts w:ascii="Arial" w:hAnsi="Arial" w:cs="Arial"/>
          <w:color w:val="auto"/>
          <w:sz w:val="18"/>
          <w:szCs w:val="18"/>
        </w:rPr>
        <w:t>.</w:t>
      </w:r>
    </w:p>
    <w:p w14:paraId="5D495772" w14:textId="77777777" w:rsidR="00F753B7" w:rsidRPr="008C03F2" w:rsidRDefault="000370E9"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20</w:t>
      </w:r>
      <w:r w:rsidR="00F753B7" w:rsidRPr="008C03F2">
        <w:rPr>
          <w:rFonts w:ascii="Arial" w:hAnsi="Arial" w:cs="Arial"/>
          <w:b/>
          <w:sz w:val="18"/>
          <w:szCs w:val="18"/>
        </w:rPr>
        <w:t xml:space="preserve">-4 </w:t>
      </w:r>
      <w:r w:rsidR="00F753B7" w:rsidRPr="008C03F2">
        <w:rPr>
          <w:rFonts w:ascii="Arial" w:hAnsi="Arial" w:cs="Arial"/>
          <w:b/>
          <w:bCs/>
          <w:sz w:val="18"/>
          <w:szCs w:val="18"/>
        </w:rPr>
        <w:t>Student Success and Retention Committee</w:t>
      </w:r>
      <w:r w:rsidR="00F753B7" w:rsidRPr="008C03F2">
        <w:rPr>
          <w:rFonts w:ascii="Arial" w:hAnsi="Arial" w:cs="Arial"/>
          <w:b/>
          <w:sz w:val="18"/>
          <w:szCs w:val="18"/>
        </w:rPr>
        <w:t xml:space="preserve"> Meetings.</w:t>
      </w:r>
      <w:r w:rsidR="00F753B7" w:rsidRPr="008C03F2">
        <w:rPr>
          <w:rFonts w:ascii="Arial" w:hAnsi="Arial" w:cs="Arial"/>
          <w:sz w:val="18"/>
          <w:szCs w:val="18"/>
        </w:rPr>
        <w:t xml:space="preserve"> SSRC meets on the first Friday of the month during the academic year from 12-3. The location is announced in advance and the agenda is distributed before the meeting by the co-chairs. The co-chairs are responsible for ensuring that minutes of the actions of this committee are kept and recorded.</w:t>
      </w:r>
    </w:p>
    <w:p w14:paraId="61AC8F6C"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75022568">
          <v:rect id="_x0000_i1043" style="width:230.4pt;height:1.5pt" o:hralign="center" o:hrstd="t" o:hrnoshade="t" o:hr="t" fillcolor="#1b1d3d [2415]" stroked="f"/>
        </w:pict>
      </w:r>
    </w:p>
    <w:p w14:paraId="3407085D" w14:textId="77777777"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0370E9" w:rsidRPr="002166D5">
        <w:rPr>
          <w:rFonts w:ascii="Arial" w:hAnsi="Arial" w:cs="Arial"/>
          <w:smallCaps/>
          <w:color w:val="0033CC"/>
          <w:sz w:val="22"/>
          <w:szCs w:val="18"/>
        </w:rPr>
        <w:t>21</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Undergraduate Affairs Council (UAC)</w:t>
      </w:r>
    </w:p>
    <w:p w14:paraId="0CD8A15E" w14:textId="76558462" w:rsidR="00F753B7" w:rsidRPr="008C03F2" w:rsidRDefault="000370E9" w:rsidP="008414D7">
      <w:pPr>
        <w:spacing w:after="120" w:line="276" w:lineRule="auto"/>
        <w:jc w:val="both"/>
        <w:rPr>
          <w:rFonts w:ascii="Arial" w:hAnsi="Arial" w:cs="Arial"/>
          <w:sz w:val="18"/>
          <w:szCs w:val="18"/>
        </w:rPr>
      </w:pPr>
      <w:r w:rsidRPr="008C03F2">
        <w:rPr>
          <w:rFonts w:ascii="Arial" w:hAnsi="Arial" w:cs="Arial"/>
          <w:b/>
          <w:sz w:val="18"/>
          <w:szCs w:val="18"/>
        </w:rPr>
        <w:t>21-</w:t>
      </w:r>
      <w:r w:rsidR="00F753B7" w:rsidRPr="008C03F2">
        <w:rPr>
          <w:rFonts w:ascii="Arial" w:hAnsi="Arial" w:cs="Arial"/>
          <w:b/>
          <w:sz w:val="18"/>
          <w:szCs w:val="18"/>
        </w:rPr>
        <w:t xml:space="preserve">1. Undergraduate Affairs Council Statement of Purpose. </w:t>
      </w:r>
      <w:r w:rsidR="00F753B7" w:rsidRPr="008C03F2">
        <w:rPr>
          <w:rFonts w:ascii="Arial" w:hAnsi="Arial" w:cs="Arial"/>
          <w:sz w:val="18"/>
          <w:szCs w:val="18"/>
        </w:rPr>
        <w:t>The Undergraduate Affairs Council's (UAC) function is to advise on matters involving the undergraduate programs of the university including, but not limited to</w:t>
      </w:r>
      <w:r w:rsidR="00565A72">
        <w:rPr>
          <w:rFonts w:ascii="Arial" w:hAnsi="Arial" w:cs="Arial"/>
          <w:sz w:val="18"/>
          <w:szCs w:val="18"/>
        </w:rPr>
        <w:t>:</w:t>
      </w:r>
      <w:r w:rsidR="00F753B7" w:rsidRPr="008C03F2">
        <w:rPr>
          <w:rFonts w:ascii="Arial" w:hAnsi="Arial" w:cs="Arial"/>
          <w:sz w:val="18"/>
          <w:szCs w:val="18"/>
        </w:rPr>
        <w:t xml:space="preserve"> curriculum, admissions, program development</w:t>
      </w:r>
      <w:r w:rsidR="007B1F11" w:rsidRPr="008C03F2">
        <w:rPr>
          <w:rFonts w:ascii="Arial" w:hAnsi="Arial" w:cs="Arial"/>
          <w:sz w:val="18"/>
          <w:szCs w:val="18"/>
        </w:rPr>
        <w:t xml:space="preserve"> and approval</w:t>
      </w:r>
      <w:r w:rsidR="00F753B7" w:rsidRPr="008C03F2">
        <w:rPr>
          <w:rFonts w:ascii="Arial" w:hAnsi="Arial" w:cs="Arial"/>
          <w:sz w:val="18"/>
          <w:szCs w:val="18"/>
        </w:rPr>
        <w:t xml:space="preserve">, course approval, degree </w:t>
      </w:r>
      <w:r w:rsidR="00F753B7" w:rsidRPr="008C03F2">
        <w:rPr>
          <w:rFonts w:ascii="Arial" w:hAnsi="Arial" w:cs="Arial"/>
          <w:sz w:val="18"/>
          <w:szCs w:val="18"/>
        </w:rPr>
        <w:lastRenderedPageBreak/>
        <w:t xml:space="preserve">requirements, honors, academic standards, academic </w:t>
      </w:r>
      <w:r w:rsidR="00565A72">
        <w:rPr>
          <w:rFonts w:ascii="Arial" w:hAnsi="Arial" w:cs="Arial"/>
          <w:sz w:val="18"/>
          <w:szCs w:val="18"/>
        </w:rPr>
        <w:t>standards</w:t>
      </w:r>
      <w:r w:rsidR="00F753B7" w:rsidRPr="008C03F2">
        <w:rPr>
          <w:rFonts w:ascii="Arial" w:hAnsi="Arial" w:cs="Arial"/>
          <w:sz w:val="18"/>
          <w:szCs w:val="18"/>
        </w:rPr>
        <w:t xml:space="preserve">, </w:t>
      </w:r>
      <w:r w:rsidR="00565A72">
        <w:rPr>
          <w:rFonts w:ascii="Arial" w:hAnsi="Arial" w:cs="Arial"/>
          <w:sz w:val="18"/>
          <w:szCs w:val="18"/>
        </w:rPr>
        <w:t>advising, academ</w:t>
      </w:r>
      <w:r w:rsidR="00F753B7" w:rsidRPr="008C03F2">
        <w:rPr>
          <w:rFonts w:ascii="Arial" w:hAnsi="Arial" w:cs="Arial"/>
          <w:sz w:val="18"/>
          <w:szCs w:val="18"/>
        </w:rPr>
        <w:t>ic support</w:t>
      </w:r>
      <w:r w:rsidR="00565A72">
        <w:rPr>
          <w:rFonts w:ascii="Arial" w:hAnsi="Arial" w:cs="Arial"/>
          <w:sz w:val="18"/>
          <w:szCs w:val="18"/>
        </w:rPr>
        <w:t>, transfers, and online/hybrid learning</w:t>
      </w:r>
      <w:r w:rsidR="00F753B7" w:rsidRPr="008C03F2">
        <w:rPr>
          <w:rFonts w:ascii="Arial" w:hAnsi="Arial" w:cs="Arial"/>
          <w:sz w:val="18"/>
          <w:szCs w:val="18"/>
        </w:rPr>
        <w:t>.</w:t>
      </w:r>
    </w:p>
    <w:p w14:paraId="6DB354DC" w14:textId="668D8106" w:rsidR="00F753B7" w:rsidRPr="008C03F2" w:rsidRDefault="000370E9" w:rsidP="008414D7">
      <w:pPr>
        <w:spacing w:after="120" w:line="276" w:lineRule="auto"/>
        <w:jc w:val="both"/>
        <w:rPr>
          <w:rFonts w:ascii="Arial" w:hAnsi="Arial" w:cs="Arial"/>
          <w:sz w:val="18"/>
          <w:szCs w:val="18"/>
        </w:rPr>
      </w:pPr>
      <w:r w:rsidRPr="008C03F2">
        <w:rPr>
          <w:rFonts w:ascii="Arial" w:hAnsi="Arial" w:cs="Arial"/>
          <w:b/>
          <w:sz w:val="18"/>
          <w:szCs w:val="18"/>
        </w:rPr>
        <w:t>21</w:t>
      </w:r>
      <w:r w:rsidR="00F753B7" w:rsidRPr="008C03F2">
        <w:rPr>
          <w:rFonts w:ascii="Arial" w:hAnsi="Arial" w:cs="Arial"/>
          <w:b/>
          <w:sz w:val="18"/>
          <w:szCs w:val="18"/>
        </w:rPr>
        <w:t>-2. Undergraduate Affairs Council</w:t>
      </w:r>
      <w:r w:rsidR="00F753B7" w:rsidRPr="008C03F2">
        <w:rPr>
          <w:rFonts w:ascii="Arial" w:hAnsi="Arial" w:cs="Arial"/>
          <w:b/>
          <w:bCs/>
          <w:sz w:val="18"/>
          <w:szCs w:val="18"/>
        </w:rPr>
        <w:t xml:space="preserve">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Undergraduate Affairs Council reports to </w:t>
      </w:r>
      <w:r w:rsidR="00C40A8A" w:rsidRPr="008C03F2">
        <w:rPr>
          <w:rFonts w:ascii="Arial" w:hAnsi="Arial" w:cs="Arial"/>
          <w:sz w:val="18"/>
          <w:szCs w:val="18"/>
        </w:rPr>
        <w:t xml:space="preserve">rules </w:t>
      </w:r>
      <w:r w:rsidR="00F753B7" w:rsidRPr="008C03F2">
        <w:rPr>
          <w:rFonts w:ascii="Arial" w:hAnsi="Arial" w:cs="Arial"/>
          <w:sz w:val="18"/>
          <w:szCs w:val="18"/>
        </w:rPr>
        <w:t xml:space="preserve">and is a member of the Rules </w:t>
      </w:r>
      <w:r w:rsidR="00C40A8A" w:rsidRPr="008C03F2">
        <w:rPr>
          <w:rFonts w:ascii="Arial" w:hAnsi="Arial" w:cs="Arial"/>
          <w:sz w:val="18"/>
          <w:szCs w:val="18"/>
        </w:rPr>
        <w:t>Committee</w:t>
      </w:r>
      <w:r w:rsidR="00F753B7" w:rsidRPr="008C03F2">
        <w:rPr>
          <w:rFonts w:ascii="Arial" w:hAnsi="Arial" w:cs="Arial"/>
          <w:sz w:val="18"/>
          <w:szCs w:val="18"/>
        </w:rPr>
        <w:t xml:space="preserve">. The chair also is expected to submit brief </w:t>
      </w:r>
      <w:r w:rsidR="00CF62A7">
        <w:rPr>
          <w:rFonts w:ascii="Arial" w:hAnsi="Arial" w:cs="Arial"/>
          <w:sz w:val="18"/>
          <w:szCs w:val="18"/>
        </w:rPr>
        <w:t xml:space="preserve">a </w:t>
      </w:r>
      <w:r w:rsidR="00F753B7" w:rsidRPr="008C03F2">
        <w:rPr>
          <w:rFonts w:ascii="Arial" w:hAnsi="Arial" w:cs="Arial"/>
          <w:sz w:val="18"/>
          <w:szCs w:val="18"/>
        </w:rPr>
        <w:t xml:space="preserve">written report (mini-report) to </w:t>
      </w:r>
      <w:r w:rsidR="00C40A8A" w:rsidRPr="008C03F2">
        <w:rPr>
          <w:rFonts w:ascii="Arial" w:hAnsi="Arial" w:cs="Arial"/>
          <w:sz w:val="18"/>
          <w:szCs w:val="18"/>
        </w:rPr>
        <w:t xml:space="preserve">senate </w:t>
      </w:r>
      <w:r w:rsidR="00F753B7" w:rsidRPr="008C03F2">
        <w:rPr>
          <w:rFonts w:ascii="Arial" w:hAnsi="Arial" w:cs="Arial"/>
          <w:sz w:val="18"/>
          <w:szCs w:val="18"/>
        </w:rPr>
        <w:t xml:space="preserve">for each </w:t>
      </w:r>
      <w:r w:rsidR="00C40A8A" w:rsidRPr="008C03F2">
        <w:rPr>
          <w:rFonts w:ascii="Arial" w:hAnsi="Arial" w:cs="Arial"/>
          <w:sz w:val="18"/>
          <w:szCs w:val="18"/>
        </w:rPr>
        <w:t xml:space="preserve">senate </w:t>
      </w:r>
      <w:r w:rsidR="00F753B7" w:rsidRPr="008C03F2">
        <w:rPr>
          <w:rFonts w:ascii="Arial" w:hAnsi="Arial" w:cs="Arial"/>
          <w:sz w:val="18"/>
          <w:szCs w:val="18"/>
        </w:rPr>
        <w:t xml:space="preserve">meeting. The Course and Program Approval Committee, Academic Appeals Board, General Education </w:t>
      </w:r>
      <w:r w:rsidR="00CF62A7">
        <w:rPr>
          <w:rFonts w:ascii="Arial" w:hAnsi="Arial" w:cs="Arial"/>
          <w:sz w:val="18"/>
          <w:szCs w:val="18"/>
        </w:rPr>
        <w:t>Committee</w:t>
      </w:r>
      <w:r w:rsidR="00F753B7" w:rsidRPr="008C03F2">
        <w:rPr>
          <w:rFonts w:ascii="Arial" w:hAnsi="Arial" w:cs="Arial"/>
          <w:sz w:val="18"/>
          <w:szCs w:val="18"/>
        </w:rPr>
        <w:t xml:space="preserve">, </w:t>
      </w:r>
      <w:r w:rsidR="003E3103">
        <w:rPr>
          <w:rFonts w:ascii="Arial" w:hAnsi="Arial" w:cs="Arial"/>
          <w:sz w:val="18"/>
          <w:szCs w:val="18"/>
        </w:rPr>
        <w:t xml:space="preserve">Honors Board, </w:t>
      </w:r>
      <w:r w:rsidR="00F753B7" w:rsidRPr="008C03F2">
        <w:rPr>
          <w:rFonts w:ascii="Arial" w:hAnsi="Arial" w:cs="Arial"/>
          <w:sz w:val="18"/>
          <w:szCs w:val="18"/>
        </w:rPr>
        <w:t>and Program Review Committees report to the Undergraduate Affairs Council, who may request reporting as they see fit.</w:t>
      </w:r>
    </w:p>
    <w:p w14:paraId="13CB613A" w14:textId="0B324052" w:rsidR="00F753B7" w:rsidRPr="008C03F2" w:rsidRDefault="000370E9" w:rsidP="008414D7">
      <w:pPr>
        <w:pStyle w:val="Default"/>
        <w:spacing w:after="120" w:line="276" w:lineRule="auto"/>
        <w:jc w:val="both"/>
        <w:rPr>
          <w:rFonts w:ascii="Arial" w:hAnsi="Arial" w:cs="Arial"/>
          <w:color w:val="auto"/>
          <w:sz w:val="18"/>
          <w:szCs w:val="18"/>
        </w:rPr>
      </w:pPr>
      <w:r w:rsidRPr="008C03F2">
        <w:rPr>
          <w:rFonts w:ascii="Arial" w:hAnsi="Arial" w:cs="Arial"/>
          <w:b/>
          <w:color w:val="auto"/>
          <w:sz w:val="18"/>
          <w:szCs w:val="18"/>
        </w:rPr>
        <w:t>21</w:t>
      </w:r>
      <w:r w:rsidR="00F753B7" w:rsidRPr="008C03F2">
        <w:rPr>
          <w:rFonts w:ascii="Arial" w:hAnsi="Arial" w:cs="Arial"/>
          <w:b/>
          <w:color w:val="auto"/>
          <w:sz w:val="18"/>
          <w:szCs w:val="18"/>
        </w:rPr>
        <w:t>-3. Undergraduate Affairs Council Membership.</w:t>
      </w:r>
      <w:r w:rsidR="00F753B7" w:rsidRPr="008C03F2">
        <w:rPr>
          <w:rFonts w:ascii="Arial" w:hAnsi="Arial" w:cs="Arial"/>
          <w:color w:val="auto"/>
          <w:sz w:val="18"/>
          <w:szCs w:val="18"/>
        </w:rPr>
        <w:t xml:space="preserve"> The </w:t>
      </w:r>
      <w:r w:rsidR="004715C9" w:rsidRPr="004715C9">
        <w:rPr>
          <w:rFonts w:ascii="Arial" w:hAnsi="Arial" w:cs="Arial"/>
          <w:color w:val="auto"/>
          <w:sz w:val="18"/>
          <w:szCs w:val="18"/>
        </w:rPr>
        <w:t xml:space="preserve">Undergraduate Affairs Council consists of one faculty member from each college and the Library, three (3) at-large faculty members. The six (6) non-voting members include the </w:t>
      </w:r>
      <w:r w:rsidR="00FF6503">
        <w:rPr>
          <w:rFonts w:ascii="Arial" w:hAnsi="Arial" w:cs="Arial"/>
          <w:color w:val="auto"/>
          <w:sz w:val="18"/>
          <w:szCs w:val="18"/>
        </w:rPr>
        <w:t>Provost or designee</w:t>
      </w:r>
      <w:r w:rsidR="004715C9" w:rsidRPr="004715C9">
        <w:rPr>
          <w:rFonts w:ascii="Arial" w:hAnsi="Arial" w:cs="Arial"/>
          <w:color w:val="auto"/>
          <w:sz w:val="18"/>
          <w:szCs w:val="18"/>
        </w:rPr>
        <w:t>, the Associate Vice President for Enrollment Management, the Registrar, and the chairs of the undergraduate CPAC</w:t>
      </w:r>
      <w:r w:rsidR="00F45D72">
        <w:rPr>
          <w:rFonts w:ascii="Arial" w:hAnsi="Arial" w:cs="Arial"/>
          <w:color w:val="auto"/>
          <w:sz w:val="18"/>
          <w:szCs w:val="18"/>
        </w:rPr>
        <w:t xml:space="preserve"> and the</w:t>
      </w:r>
      <w:r w:rsidR="004715C9" w:rsidRPr="004715C9">
        <w:rPr>
          <w:rFonts w:ascii="Arial" w:hAnsi="Arial" w:cs="Arial"/>
          <w:color w:val="auto"/>
          <w:sz w:val="18"/>
          <w:szCs w:val="18"/>
        </w:rPr>
        <w:t xml:space="preserve"> Academic Appeals Board. Regular faculty members serve three year terms</w:t>
      </w:r>
      <w:r w:rsidR="00F753B7" w:rsidRPr="008C03F2">
        <w:rPr>
          <w:rFonts w:ascii="Arial" w:hAnsi="Arial" w:cs="Arial"/>
          <w:color w:val="auto"/>
          <w:sz w:val="18"/>
          <w:szCs w:val="18"/>
        </w:rPr>
        <w:t>.</w:t>
      </w:r>
    </w:p>
    <w:p w14:paraId="7C5DB7B9" w14:textId="77777777" w:rsidR="00F753B7" w:rsidRPr="008C03F2" w:rsidRDefault="000370E9" w:rsidP="008414D7">
      <w:pPr>
        <w:autoSpaceDE w:val="0"/>
        <w:autoSpaceDN w:val="0"/>
        <w:adjustRightInd w:val="0"/>
        <w:spacing w:after="120" w:line="276" w:lineRule="auto"/>
        <w:jc w:val="both"/>
        <w:rPr>
          <w:rFonts w:ascii="Arial" w:hAnsi="Arial" w:cs="Arial"/>
          <w:sz w:val="18"/>
          <w:szCs w:val="18"/>
        </w:rPr>
      </w:pPr>
      <w:r w:rsidRPr="008C03F2">
        <w:rPr>
          <w:rFonts w:ascii="Arial" w:hAnsi="Arial" w:cs="Arial"/>
          <w:b/>
          <w:sz w:val="18"/>
          <w:szCs w:val="18"/>
        </w:rPr>
        <w:t>21</w:t>
      </w:r>
      <w:r w:rsidR="00F753B7" w:rsidRPr="008C03F2">
        <w:rPr>
          <w:rFonts w:ascii="Arial" w:hAnsi="Arial" w:cs="Arial"/>
          <w:b/>
          <w:sz w:val="18"/>
          <w:szCs w:val="18"/>
        </w:rPr>
        <w:t>-4 Undergraduate Affairs Council Meetings.</w:t>
      </w:r>
      <w:r w:rsidR="00F753B7" w:rsidRPr="008C03F2">
        <w:rPr>
          <w:rFonts w:ascii="Arial" w:hAnsi="Arial" w:cs="Arial"/>
          <w:sz w:val="18"/>
          <w:szCs w:val="18"/>
        </w:rPr>
        <w:t xml:space="preserve"> The Undergraduate Affairs Council meets on the second and fourth Thursdays of the months when the university is in session. It does not normally meet in June, July, August, or September. The Faculty Organization office will take and distribute to UAC members minutes from the Undergraduate Affairs </w:t>
      </w:r>
      <w:r w:rsidR="00C40A8A" w:rsidRPr="008C03F2">
        <w:rPr>
          <w:rFonts w:ascii="Arial" w:hAnsi="Arial" w:cs="Arial"/>
          <w:sz w:val="18"/>
          <w:szCs w:val="18"/>
        </w:rPr>
        <w:t xml:space="preserve">Council </w:t>
      </w:r>
      <w:r w:rsidR="00F753B7" w:rsidRPr="008C03F2">
        <w:rPr>
          <w:rFonts w:ascii="Arial" w:hAnsi="Arial" w:cs="Arial"/>
          <w:sz w:val="18"/>
          <w:szCs w:val="18"/>
        </w:rPr>
        <w:t>meetings. Copies are available at the Faculty Organization website or upon request from the Faculty Organization Office.</w:t>
      </w:r>
    </w:p>
    <w:p w14:paraId="560D6C08" w14:textId="77777777" w:rsidR="00F753B7" w:rsidRPr="008C03F2" w:rsidRDefault="000A674B" w:rsidP="008414D7">
      <w:pPr>
        <w:autoSpaceDE w:val="0"/>
        <w:autoSpaceDN w:val="0"/>
        <w:adjustRightInd w:val="0"/>
        <w:spacing w:after="120" w:line="276" w:lineRule="auto"/>
        <w:jc w:val="both"/>
        <w:rPr>
          <w:rFonts w:ascii="Arial" w:hAnsi="Arial" w:cs="Arial"/>
          <w:sz w:val="18"/>
          <w:szCs w:val="18"/>
        </w:rPr>
      </w:pPr>
      <w:r>
        <w:rPr>
          <w:rFonts w:ascii="Arial" w:hAnsi="Arial" w:cs="Arial"/>
          <w:sz w:val="18"/>
          <w:szCs w:val="18"/>
          <w:lang w:bidi="en-US"/>
        </w:rPr>
        <w:pict w14:anchorId="4225BE1F">
          <v:rect id="_x0000_i1044" style="width:230.4pt;height:1.5pt" o:hralign="center" o:hrstd="t" o:hrnoshade="t" o:hr="t" fillcolor="#1b1d3d [2415]" stroked="f"/>
        </w:pict>
      </w:r>
    </w:p>
    <w:p w14:paraId="5BF64440" w14:textId="21186313" w:rsidR="00F753B7"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4715C9">
        <w:rPr>
          <w:rFonts w:ascii="Arial" w:hAnsi="Arial" w:cs="Arial"/>
          <w:smallCaps/>
          <w:color w:val="0033CC"/>
          <w:sz w:val="22"/>
          <w:szCs w:val="18"/>
        </w:rPr>
        <w:t>22</w:t>
      </w:r>
      <w:r w:rsidR="008018AF" w:rsidRPr="002166D5">
        <w:rPr>
          <w:rFonts w:ascii="Arial" w:hAnsi="Arial" w:cs="Arial"/>
          <w:smallCaps/>
          <w:color w:val="0033CC"/>
          <w:sz w:val="22"/>
          <w:szCs w:val="18"/>
        </w:rPr>
        <w:t xml:space="preserve"> – </w:t>
      </w:r>
      <w:r w:rsidRPr="002166D5">
        <w:rPr>
          <w:rFonts w:ascii="Arial" w:hAnsi="Arial" w:cs="Arial"/>
          <w:smallCaps/>
          <w:color w:val="0033CC"/>
          <w:sz w:val="22"/>
          <w:szCs w:val="18"/>
        </w:rPr>
        <w:t>Council of Faculty Representatives (CFR)</w:t>
      </w:r>
    </w:p>
    <w:p w14:paraId="11A520D2" w14:textId="3F9D87CD" w:rsidR="00F753B7" w:rsidRPr="008C03F2" w:rsidRDefault="004715C9" w:rsidP="008414D7">
      <w:pPr>
        <w:spacing w:after="120" w:line="276" w:lineRule="auto"/>
        <w:jc w:val="both"/>
        <w:rPr>
          <w:rFonts w:ascii="Arial" w:hAnsi="Arial" w:cs="Arial"/>
          <w:sz w:val="18"/>
          <w:szCs w:val="18"/>
        </w:rPr>
      </w:pPr>
      <w:r>
        <w:rPr>
          <w:rFonts w:ascii="Arial" w:hAnsi="Arial" w:cs="Arial"/>
          <w:b/>
          <w:sz w:val="18"/>
          <w:szCs w:val="18"/>
        </w:rPr>
        <w:t>22</w:t>
      </w:r>
      <w:r w:rsidR="00F753B7" w:rsidRPr="008C03F2">
        <w:rPr>
          <w:rFonts w:ascii="Arial" w:hAnsi="Arial" w:cs="Arial"/>
          <w:b/>
          <w:sz w:val="18"/>
          <w:szCs w:val="18"/>
        </w:rPr>
        <w:t xml:space="preserve">-1. </w:t>
      </w:r>
      <w:r w:rsidR="00F753B7" w:rsidRPr="008C03F2">
        <w:rPr>
          <w:rFonts w:ascii="Arial" w:hAnsi="Arial" w:cs="Arial"/>
          <w:b/>
          <w:bCs/>
          <w:sz w:val="18"/>
          <w:szCs w:val="18"/>
        </w:rPr>
        <w:t xml:space="preserve">Council of Faculty Representatives </w:t>
      </w:r>
      <w:r w:rsidR="00F753B7" w:rsidRPr="008C03F2">
        <w:rPr>
          <w:rFonts w:ascii="Arial" w:hAnsi="Arial" w:cs="Arial"/>
          <w:b/>
          <w:sz w:val="18"/>
          <w:szCs w:val="18"/>
        </w:rPr>
        <w:t>Statement of Purpose.</w:t>
      </w:r>
      <w:r w:rsidR="00F753B7" w:rsidRPr="008C03F2">
        <w:rPr>
          <w:rFonts w:ascii="Arial" w:hAnsi="Arial" w:cs="Arial"/>
          <w:b/>
          <w:bCs/>
          <w:sz w:val="18"/>
          <w:szCs w:val="18"/>
        </w:rPr>
        <w:t xml:space="preserve"> </w:t>
      </w:r>
      <w:r w:rsidR="00F753B7" w:rsidRPr="008C03F2">
        <w:rPr>
          <w:rFonts w:ascii="Arial" w:hAnsi="Arial" w:cs="Arial"/>
          <w:sz w:val="18"/>
          <w:szCs w:val="18"/>
        </w:rPr>
        <w:t>The function of the Council of Faculty Representative (CFR) is to participate in the development and maintenance of relations with the legislature, its committees and its members; to gather and prepare materials relevant to the legislative concerns of the university; to assist in the establishment of legislative priorities; to support and guide the activities of the EWU Committee of the Council of Faculty Representatives; and to inform the senate as may be necessary of legislative problems and prospects.</w:t>
      </w:r>
    </w:p>
    <w:p w14:paraId="06E8DC67" w14:textId="77777777" w:rsidR="00F753B7" w:rsidRPr="008C03F2" w:rsidRDefault="00F753B7" w:rsidP="008414D7">
      <w:pPr>
        <w:spacing w:after="120" w:line="276" w:lineRule="auto"/>
        <w:jc w:val="both"/>
        <w:rPr>
          <w:rFonts w:ascii="Arial" w:hAnsi="Arial" w:cs="Arial"/>
          <w:sz w:val="18"/>
          <w:szCs w:val="18"/>
        </w:rPr>
      </w:pPr>
      <w:r w:rsidRPr="008C03F2">
        <w:rPr>
          <w:rFonts w:ascii="Arial" w:hAnsi="Arial" w:cs="Arial"/>
          <w:sz w:val="18"/>
          <w:szCs w:val="18"/>
        </w:rPr>
        <w:t xml:space="preserve">The Council of Faculty Representatives, which includes members from all state colleges and universities in Washington State, was established to coordinate and formulate recommendations on matters that affect higher education. The </w:t>
      </w:r>
      <w:r w:rsidR="00003AB7" w:rsidRPr="008C03F2">
        <w:rPr>
          <w:rFonts w:ascii="Arial" w:hAnsi="Arial" w:cs="Arial"/>
          <w:sz w:val="18"/>
          <w:szCs w:val="18"/>
        </w:rPr>
        <w:t xml:space="preserve">council </w:t>
      </w:r>
      <w:r w:rsidRPr="008C03F2">
        <w:rPr>
          <w:rFonts w:ascii="Arial" w:hAnsi="Arial" w:cs="Arial"/>
          <w:sz w:val="18"/>
          <w:szCs w:val="18"/>
        </w:rPr>
        <w:t xml:space="preserve">seeks to establish direct communication with the Washington Student Achievement Council, the Governor’s Office, the State Legislature, the Council of Presidents and other groups and organizations, </w:t>
      </w:r>
      <w:r w:rsidRPr="008C03F2">
        <w:rPr>
          <w:rFonts w:ascii="Arial" w:hAnsi="Arial" w:cs="Arial"/>
          <w:sz w:val="18"/>
          <w:szCs w:val="18"/>
        </w:rPr>
        <w:lastRenderedPageBreak/>
        <w:t>to exchange information on matters of mutual interest and to improve the quality and delivery of higher education in Washington State.</w:t>
      </w:r>
    </w:p>
    <w:p w14:paraId="2E5C132B" w14:textId="196F8A48" w:rsidR="00F753B7" w:rsidRPr="008C03F2" w:rsidRDefault="004715C9" w:rsidP="008414D7">
      <w:pPr>
        <w:spacing w:after="120" w:line="276" w:lineRule="auto"/>
        <w:jc w:val="both"/>
        <w:rPr>
          <w:rFonts w:ascii="Arial" w:hAnsi="Arial" w:cs="Arial"/>
          <w:sz w:val="18"/>
          <w:szCs w:val="18"/>
        </w:rPr>
      </w:pPr>
      <w:r>
        <w:rPr>
          <w:rFonts w:ascii="Arial" w:hAnsi="Arial" w:cs="Arial"/>
          <w:b/>
          <w:sz w:val="18"/>
          <w:szCs w:val="18"/>
        </w:rPr>
        <w:t>22</w:t>
      </w:r>
      <w:r w:rsidR="00F753B7" w:rsidRPr="008C03F2">
        <w:rPr>
          <w:rFonts w:ascii="Arial" w:hAnsi="Arial" w:cs="Arial"/>
          <w:b/>
          <w:sz w:val="18"/>
          <w:szCs w:val="18"/>
        </w:rPr>
        <w:t>-2</w:t>
      </w:r>
      <w:r w:rsidR="00F753B7" w:rsidRPr="008C03F2">
        <w:rPr>
          <w:rFonts w:ascii="Arial" w:hAnsi="Arial" w:cs="Arial"/>
          <w:b/>
          <w:bCs/>
          <w:sz w:val="18"/>
          <w:szCs w:val="18"/>
        </w:rPr>
        <w:t xml:space="preserve"> Council of Faculty Representatives </w:t>
      </w:r>
      <w:r w:rsidR="00F753B7" w:rsidRPr="008C03F2">
        <w:rPr>
          <w:rFonts w:ascii="Arial" w:hAnsi="Arial" w:cs="Arial"/>
          <w:b/>
          <w:sz w:val="18"/>
          <w:szCs w:val="18"/>
        </w:rPr>
        <w:t>Reporting</w:t>
      </w:r>
      <w:r w:rsidR="00F753B7" w:rsidRPr="008C03F2">
        <w:rPr>
          <w:rFonts w:ascii="Arial" w:hAnsi="Arial" w:cs="Arial"/>
          <w:sz w:val="18"/>
          <w:szCs w:val="18"/>
        </w:rPr>
        <w:t xml:space="preserve">. The chair of the Council of Faculty Representatives sits on </w:t>
      </w:r>
      <w:r w:rsidR="00003AB7" w:rsidRPr="008C03F2">
        <w:rPr>
          <w:rFonts w:ascii="Arial" w:hAnsi="Arial" w:cs="Arial"/>
          <w:sz w:val="18"/>
          <w:szCs w:val="18"/>
        </w:rPr>
        <w:t xml:space="preserve">rules </w:t>
      </w:r>
      <w:r w:rsidR="00F753B7" w:rsidRPr="008C03F2">
        <w:rPr>
          <w:rFonts w:ascii="Arial" w:hAnsi="Arial" w:cs="Arial"/>
          <w:sz w:val="18"/>
          <w:szCs w:val="18"/>
        </w:rPr>
        <w:t xml:space="preserve">and </w:t>
      </w:r>
      <w:r w:rsidR="00003AB7" w:rsidRPr="008C03F2">
        <w:rPr>
          <w:rFonts w:ascii="Arial" w:hAnsi="Arial" w:cs="Arial"/>
          <w:sz w:val="18"/>
          <w:szCs w:val="18"/>
        </w:rPr>
        <w:t xml:space="preserve">senate </w:t>
      </w:r>
      <w:r w:rsidR="00F753B7" w:rsidRPr="008C03F2">
        <w:rPr>
          <w:rFonts w:ascii="Arial" w:hAnsi="Arial" w:cs="Arial"/>
          <w:sz w:val="18"/>
          <w:szCs w:val="18"/>
        </w:rPr>
        <w:t xml:space="preserve">as </w:t>
      </w:r>
      <w:r w:rsidR="00003AB7" w:rsidRPr="008C03F2">
        <w:rPr>
          <w:rFonts w:ascii="Arial" w:hAnsi="Arial" w:cs="Arial"/>
          <w:sz w:val="18"/>
          <w:szCs w:val="18"/>
        </w:rPr>
        <w:t xml:space="preserve">a </w:t>
      </w:r>
      <w:r w:rsidR="00F753B7" w:rsidRPr="008C03F2">
        <w:rPr>
          <w:rFonts w:ascii="Arial" w:hAnsi="Arial" w:cs="Arial"/>
          <w:sz w:val="18"/>
          <w:szCs w:val="18"/>
        </w:rPr>
        <w:t xml:space="preserve">non-voting member and reports to both. In general, the Executive </w:t>
      </w:r>
      <w:r w:rsidR="00651FDF" w:rsidRPr="008C03F2">
        <w:rPr>
          <w:rFonts w:ascii="Arial" w:hAnsi="Arial" w:cs="Arial"/>
          <w:sz w:val="18"/>
          <w:szCs w:val="18"/>
        </w:rPr>
        <w:t xml:space="preserve">Committee </w:t>
      </w:r>
      <w:r w:rsidR="00F753B7" w:rsidRPr="008C03F2">
        <w:rPr>
          <w:rFonts w:ascii="Arial" w:hAnsi="Arial" w:cs="Arial"/>
          <w:sz w:val="18"/>
          <w:szCs w:val="18"/>
        </w:rPr>
        <w:t xml:space="preserve">should be consulted on any official stance the CFR takes to the representatives of the other four-year higher education institutions. </w:t>
      </w:r>
    </w:p>
    <w:p w14:paraId="1D58117E" w14:textId="6718B895" w:rsidR="00F753B7" w:rsidRPr="008C03F2" w:rsidRDefault="004715C9" w:rsidP="008414D7">
      <w:pPr>
        <w:pStyle w:val="Default"/>
        <w:spacing w:after="120" w:line="276" w:lineRule="auto"/>
        <w:jc w:val="both"/>
        <w:rPr>
          <w:rFonts w:ascii="Arial" w:hAnsi="Arial" w:cs="Arial"/>
          <w:bCs/>
          <w:color w:val="auto"/>
          <w:sz w:val="18"/>
          <w:szCs w:val="18"/>
        </w:rPr>
      </w:pPr>
      <w:r>
        <w:rPr>
          <w:rFonts w:ascii="Arial" w:hAnsi="Arial" w:cs="Arial"/>
          <w:b/>
          <w:color w:val="auto"/>
          <w:sz w:val="18"/>
          <w:szCs w:val="18"/>
        </w:rPr>
        <w:t>22</w:t>
      </w:r>
      <w:r w:rsidR="00F753B7" w:rsidRPr="008C03F2">
        <w:rPr>
          <w:rFonts w:ascii="Arial" w:hAnsi="Arial" w:cs="Arial"/>
          <w:b/>
          <w:color w:val="auto"/>
          <w:sz w:val="18"/>
          <w:szCs w:val="18"/>
        </w:rPr>
        <w:t xml:space="preserve">-3. </w:t>
      </w:r>
      <w:r w:rsidR="00F753B7" w:rsidRPr="008C03F2">
        <w:rPr>
          <w:rFonts w:ascii="Arial" w:hAnsi="Arial" w:cs="Arial"/>
          <w:b/>
          <w:bCs/>
          <w:color w:val="auto"/>
          <w:sz w:val="18"/>
          <w:szCs w:val="18"/>
        </w:rPr>
        <w:t xml:space="preserve">Council of Faculty Representatives </w:t>
      </w:r>
      <w:r w:rsidR="00F753B7" w:rsidRPr="008C03F2">
        <w:rPr>
          <w:rFonts w:ascii="Arial" w:hAnsi="Arial" w:cs="Arial"/>
          <w:b/>
          <w:color w:val="auto"/>
          <w:sz w:val="18"/>
          <w:szCs w:val="18"/>
        </w:rPr>
        <w:t>Membership.</w:t>
      </w:r>
      <w:r w:rsidR="00F753B7" w:rsidRPr="008C03F2">
        <w:rPr>
          <w:rFonts w:ascii="Arial" w:hAnsi="Arial" w:cs="Arial"/>
          <w:color w:val="auto"/>
          <w:sz w:val="18"/>
          <w:szCs w:val="18"/>
        </w:rPr>
        <w:t xml:space="preserve"> The chair of this committee is the Faculty Legislative Liaison. Two additional faculty members may serve on this committee as well.  Faculty members serve three year terms.</w:t>
      </w:r>
    </w:p>
    <w:p w14:paraId="56A3E371" w14:textId="3A6E1075" w:rsidR="00F753B7" w:rsidRPr="008C03F2" w:rsidRDefault="004715C9" w:rsidP="008414D7">
      <w:pPr>
        <w:autoSpaceDE w:val="0"/>
        <w:autoSpaceDN w:val="0"/>
        <w:adjustRightInd w:val="0"/>
        <w:spacing w:after="120" w:line="276" w:lineRule="auto"/>
        <w:jc w:val="both"/>
        <w:rPr>
          <w:rFonts w:ascii="Arial" w:hAnsi="Arial" w:cs="Arial"/>
          <w:bCs/>
          <w:sz w:val="18"/>
          <w:szCs w:val="18"/>
        </w:rPr>
      </w:pPr>
      <w:r>
        <w:rPr>
          <w:rFonts w:ascii="Arial" w:hAnsi="Arial" w:cs="Arial"/>
          <w:b/>
          <w:sz w:val="18"/>
          <w:szCs w:val="18"/>
        </w:rPr>
        <w:t>22</w:t>
      </w:r>
      <w:r w:rsidR="00F753B7" w:rsidRPr="008C03F2">
        <w:rPr>
          <w:rFonts w:ascii="Arial" w:hAnsi="Arial" w:cs="Arial"/>
          <w:b/>
          <w:sz w:val="18"/>
          <w:szCs w:val="18"/>
        </w:rPr>
        <w:t xml:space="preserve">-4 </w:t>
      </w:r>
      <w:r w:rsidR="00F753B7" w:rsidRPr="008C03F2">
        <w:rPr>
          <w:rFonts w:ascii="Arial" w:hAnsi="Arial" w:cs="Arial"/>
          <w:b/>
          <w:bCs/>
          <w:sz w:val="18"/>
          <w:szCs w:val="18"/>
        </w:rPr>
        <w:t xml:space="preserve">Council of Faculty Representatives </w:t>
      </w:r>
      <w:r w:rsidR="00F753B7" w:rsidRPr="008C03F2">
        <w:rPr>
          <w:rFonts w:ascii="Arial" w:hAnsi="Arial" w:cs="Arial"/>
          <w:b/>
          <w:sz w:val="18"/>
          <w:szCs w:val="18"/>
        </w:rPr>
        <w:t>Meetings.</w:t>
      </w:r>
      <w:r w:rsidR="00F753B7" w:rsidRPr="008C03F2">
        <w:rPr>
          <w:rFonts w:ascii="Arial" w:hAnsi="Arial" w:cs="Arial"/>
          <w:sz w:val="18"/>
          <w:szCs w:val="18"/>
        </w:rPr>
        <w:t xml:space="preserve"> The Council of Faculty Representatives meets on an as-needed schedule. The Liaison is responsible for reporting the actions of this group to </w:t>
      </w:r>
      <w:r w:rsidR="00003AB7" w:rsidRPr="008C03F2">
        <w:rPr>
          <w:rFonts w:ascii="Arial" w:hAnsi="Arial" w:cs="Arial"/>
          <w:sz w:val="18"/>
          <w:szCs w:val="18"/>
        </w:rPr>
        <w:t xml:space="preserve">rules </w:t>
      </w:r>
      <w:r w:rsidR="00F753B7" w:rsidRPr="008C03F2">
        <w:rPr>
          <w:rFonts w:ascii="Arial" w:hAnsi="Arial" w:cs="Arial"/>
          <w:sz w:val="18"/>
          <w:szCs w:val="18"/>
        </w:rPr>
        <w:t xml:space="preserve">and </w:t>
      </w:r>
      <w:r w:rsidR="00003AB7" w:rsidRPr="008C03F2">
        <w:rPr>
          <w:rFonts w:ascii="Arial" w:hAnsi="Arial" w:cs="Arial"/>
          <w:sz w:val="18"/>
          <w:szCs w:val="18"/>
        </w:rPr>
        <w:t>senate</w:t>
      </w:r>
      <w:r w:rsidR="00F753B7" w:rsidRPr="008C03F2">
        <w:rPr>
          <w:rFonts w:ascii="Arial" w:hAnsi="Arial" w:cs="Arial"/>
          <w:sz w:val="18"/>
          <w:szCs w:val="18"/>
        </w:rPr>
        <w:t>.</w:t>
      </w:r>
    </w:p>
    <w:p w14:paraId="685949A1" w14:textId="77777777" w:rsidR="00F753B7" w:rsidRPr="008C03F2" w:rsidRDefault="000A674B" w:rsidP="008414D7">
      <w:pPr>
        <w:spacing w:after="120" w:line="276" w:lineRule="auto"/>
        <w:jc w:val="both"/>
        <w:rPr>
          <w:rFonts w:ascii="Arial" w:hAnsi="Arial" w:cs="Arial"/>
          <w:bCs/>
          <w:sz w:val="18"/>
          <w:szCs w:val="18"/>
        </w:rPr>
      </w:pPr>
      <w:r>
        <w:rPr>
          <w:rFonts w:ascii="Arial" w:hAnsi="Arial" w:cs="Arial"/>
          <w:sz w:val="18"/>
          <w:szCs w:val="18"/>
          <w:lang w:bidi="en-US"/>
        </w:rPr>
        <w:pict w14:anchorId="3CFB804E">
          <v:rect id="_x0000_i1045" style="width:230.4pt;height:1.5pt" o:hralign="center" o:hrstd="t" o:hrnoshade="t" o:hr="t" fillcolor="#1b1d3d [2415]" stroked="f"/>
        </w:pict>
      </w:r>
    </w:p>
    <w:p w14:paraId="446A8EB0" w14:textId="2B7A3AA9" w:rsidR="001F076B" w:rsidRPr="002166D5" w:rsidRDefault="00F753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4715C9">
        <w:rPr>
          <w:rFonts w:ascii="Arial" w:hAnsi="Arial" w:cs="Arial"/>
          <w:smallCaps/>
          <w:color w:val="0033CC"/>
          <w:sz w:val="22"/>
          <w:szCs w:val="18"/>
        </w:rPr>
        <w:t>23</w:t>
      </w:r>
      <w:r w:rsidR="008018AF" w:rsidRPr="002166D5">
        <w:rPr>
          <w:rFonts w:ascii="Arial" w:hAnsi="Arial" w:cs="Arial"/>
          <w:smallCaps/>
          <w:color w:val="0033CC"/>
          <w:sz w:val="22"/>
          <w:szCs w:val="18"/>
        </w:rPr>
        <w:t xml:space="preserve"> – </w:t>
      </w:r>
      <w:r w:rsidR="001F076B" w:rsidRPr="002166D5">
        <w:rPr>
          <w:rFonts w:ascii="Arial" w:hAnsi="Arial" w:cs="Arial"/>
          <w:smallCaps/>
          <w:color w:val="0033CC"/>
          <w:sz w:val="22"/>
          <w:szCs w:val="18"/>
        </w:rPr>
        <w:t>Academic Integrity Board</w:t>
      </w:r>
      <w:r w:rsidR="008242DF" w:rsidRPr="002166D5">
        <w:rPr>
          <w:rFonts w:ascii="Arial" w:hAnsi="Arial" w:cs="Arial"/>
          <w:smallCaps/>
          <w:color w:val="0033CC"/>
          <w:sz w:val="22"/>
          <w:szCs w:val="18"/>
        </w:rPr>
        <w:t xml:space="preserve"> (AIB)</w:t>
      </w:r>
    </w:p>
    <w:p w14:paraId="46F0D0AD" w14:textId="0B293D4A" w:rsidR="008242DF" w:rsidRPr="008C03F2" w:rsidRDefault="004715C9" w:rsidP="008414D7">
      <w:pPr>
        <w:spacing w:after="120" w:line="276" w:lineRule="auto"/>
        <w:jc w:val="both"/>
        <w:rPr>
          <w:rFonts w:ascii="Arial" w:hAnsi="Arial" w:cs="Arial"/>
          <w:b/>
          <w:sz w:val="18"/>
          <w:szCs w:val="18"/>
          <w:lang w:val="en"/>
        </w:rPr>
      </w:pPr>
      <w:r>
        <w:rPr>
          <w:rFonts w:ascii="Arial" w:hAnsi="Arial" w:cs="Arial"/>
          <w:b/>
          <w:sz w:val="18"/>
          <w:szCs w:val="18"/>
          <w:lang w:val="en"/>
        </w:rPr>
        <w:t>23</w:t>
      </w:r>
      <w:r w:rsidR="008242DF" w:rsidRPr="008C03F2">
        <w:rPr>
          <w:rFonts w:ascii="Arial" w:hAnsi="Arial" w:cs="Arial"/>
          <w:b/>
          <w:sz w:val="18"/>
          <w:szCs w:val="18"/>
          <w:lang w:val="en"/>
        </w:rPr>
        <w:t xml:space="preserve">-1. </w:t>
      </w:r>
      <w:r w:rsidR="008242DF" w:rsidRPr="008C03F2">
        <w:rPr>
          <w:rFonts w:ascii="Arial" w:hAnsi="Arial" w:cs="Arial"/>
          <w:b/>
          <w:bCs/>
          <w:sz w:val="18"/>
          <w:szCs w:val="18"/>
        </w:rPr>
        <w:t xml:space="preserve">Academic Integrity Board </w:t>
      </w:r>
      <w:r w:rsidR="008242DF" w:rsidRPr="008C03F2">
        <w:rPr>
          <w:rFonts w:ascii="Arial" w:hAnsi="Arial" w:cs="Arial"/>
          <w:b/>
          <w:sz w:val="18"/>
          <w:szCs w:val="18"/>
          <w:lang w:val="en"/>
        </w:rPr>
        <w:t>Statement of Purpose</w:t>
      </w:r>
    </w:p>
    <w:p w14:paraId="1F82556A" w14:textId="77777777" w:rsidR="008242DF" w:rsidRPr="008C03F2" w:rsidRDefault="008242DF" w:rsidP="008414D7">
      <w:pPr>
        <w:spacing w:after="120" w:line="276" w:lineRule="auto"/>
        <w:jc w:val="both"/>
        <w:rPr>
          <w:rFonts w:ascii="Arial" w:hAnsi="Arial" w:cs="Arial"/>
          <w:sz w:val="18"/>
          <w:szCs w:val="18"/>
          <w:lang w:val="en"/>
        </w:rPr>
      </w:pPr>
      <w:r w:rsidRPr="008C03F2">
        <w:rPr>
          <w:rFonts w:ascii="Arial" w:hAnsi="Arial" w:cs="Arial"/>
          <w:sz w:val="18"/>
          <w:szCs w:val="18"/>
          <w:lang w:val="en"/>
        </w:rPr>
        <w:t xml:space="preserve">The Academic Integrity Board is a standing committee of the Faculty Organization.  </w:t>
      </w:r>
      <w:r w:rsidRPr="008C03F2">
        <w:rPr>
          <w:rFonts w:ascii="Arial" w:hAnsi="Arial" w:cs="Arial"/>
          <w:sz w:val="18"/>
          <w:szCs w:val="18"/>
        </w:rPr>
        <w:t xml:space="preserve">The Academic Integrity Board is responsible for administering and managing academic integrity functions.  </w:t>
      </w:r>
      <w:r w:rsidRPr="008C03F2">
        <w:rPr>
          <w:rFonts w:ascii="Arial" w:hAnsi="Arial" w:cs="Arial"/>
          <w:sz w:val="18"/>
          <w:szCs w:val="18"/>
          <w:lang w:val="en"/>
        </w:rPr>
        <w:t>The AIB shall:</w:t>
      </w:r>
    </w:p>
    <w:p w14:paraId="661391CE" w14:textId="77777777" w:rsidR="008242DF" w:rsidRPr="008C03F2" w:rsidRDefault="008242DF"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sidRPr="008C03F2">
        <w:rPr>
          <w:rFonts w:ascii="Arial" w:hAnsi="Arial" w:cs="Arial"/>
          <w:sz w:val="18"/>
          <w:szCs w:val="18"/>
          <w:lang w:val="en"/>
        </w:rPr>
        <w:t>promote academic integrity at EWU;</w:t>
      </w:r>
    </w:p>
    <w:p w14:paraId="17CD84EC" w14:textId="77777777" w:rsidR="008242DF" w:rsidRPr="008C03F2" w:rsidRDefault="008242DF"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sidRPr="008C03F2">
        <w:rPr>
          <w:rFonts w:ascii="Arial" w:hAnsi="Arial" w:cs="Arial"/>
          <w:sz w:val="18"/>
          <w:szCs w:val="18"/>
        </w:rPr>
        <w:t>review academic integrity cases, make determinations as to whether a violation occurred, and impose academic and/or institutional sanctions;</w:t>
      </w:r>
    </w:p>
    <w:p w14:paraId="42711997" w14:textId="3280860A" w:rsidR="008242DF" w:rsidRPr="008C03F2" w:rsidRDefault="00A508D9"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Pr>
          <w:rFonts w:ascii="Arial" w:hAnsi="Arial" w:cs="Arial"/>
          <w:sz w:val="18"/>
          <w:szCs w:val="18"/>
        </w:rPr>
        <w:t xml:space="preserve">assist vice provosts in </w:t>
      </w:r>
      <w:bookmarkStart w:id="3" w:name="_GoBack"/>
      <w:bookmarkEnd w:id="3"/>
      <w:r w:rsidR="008242DF" w:rsidRPr="008C03F2">
        <w:rPr>
          <w:rFonts w:ascii="Arial" w:hAnsi="Arial" w:cs="Arial"/>
          <w:sz w:val="18"/>
          <w:szCs w:val="18"/>
        </w:rPr>
        <w:t>development of academic integrity program support resources;</w:t>
      </w:r>
    </w:p>
    <w:p w14:paraId="07EF971E" w14:textId="77777777" w:rsidR="008242DF" w:rsidRPr="008C03F2" w:rsidRDefault="008242DF"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sidRPr="008C03F2">
        <w:rPr>
          <w:rFonts w:ascii="Arial" w:hAnsi="Arial" w:cs="Arial"/>
          <w:sz w:val="18"/>
          <w:szCs w:val="18"/>
        </w:rPr>
        <w:t>respond, as appropriate, to campus needs related to the academic integrity program;</w:t>
      </w:r>
    </w:p>
    <w:p w14:paraId="0D850489" w14:textId="77777777" w:rsidR="008242DF" w:rsidRPr="008C03F2" w:rsidRDefault="008242DF"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sidRPr="008C03F2">
        <w:rPr>
          <w:rFonts w:ascii="Arial" w:hAnsi="Arial" w:cs="Arial"/>
          <w:sz w:val="18"/>
          <w:szCs w:val="18"/>
        </w:rPr>
        <w:t>coordinate AIB activities with the vice provosts; and,</w:t>
      </w:r>
    </w:p>
    <w:p w14:paraId="430BBCCF" w14:textId="77777777" w:rsidR="008242DF" w:rsidRPr="008C03F2" w:rsidRDefault="008242DF" w:rsidP="00D528A0">
      <w:pPr>
        <w:pStyle w:val="ListParagraph"/>
        <w:numPr>
          <w:ilvl w:val="0"/>
          <w:numId w:val="17"/>
        </w:numPr>
        <w:tabs>
          <w:tab w:val="left" w:pos="450"/>
        </w:tabs>
        <w:spacing w:after="120" w:line="276" w:lineRule="auto"/>
        <w:ind w:left="0" w:firstLine="288"/>
        <w:jc w:val="both"/>
        <w:rPr>
          <w:rFonts w:ascii="Arial" w:hAnsi="Arial" w:cs="Arial"/>
          <w:sz w:val="18"/>
          <w:szCs w:val="18"/>
        </w:rPr>
      </w:pPr>
      <w:r w:rsidRPr="008C03F2">
        <w:rPr>
          <w:rFonts w:ascii="Arial" w:hAnsi="Arial" w:cs="Arial"/>
          <w:sz w:val="18"/>
          <w:szCs w:val="18"/>
        </w:rPr>
        <w:t xml:space="preserve">continually assess academic integrity process outcomes to ensure equitability of sanctions vis-à-vis violations.  </w:t>
      </w:r>
    </w:p>
    <w:p w14:paraId="34571E27" w14:textId="4820F5D5" w:rsidR="008242DF" w:rsidRPr="008C03F2" w:rsidRDefault="004715C9" w:rsidP="008414D7">
      <w:pPr>
        <w:spacing w:after="120" w:line="276" w:lineRule="auto"/>
        <w:jc w:val="both"/>
        <w:rPr>
          <w:rFonts w:ascii="Arial" w:hAnsi="Arial" w:cs="Arial"/>
          <w:sz w:val="18"/>
          <w:szCs w:val="18"/>
          <w:lang w:val="en"/>
        </w:rPr>
      </w:pPr>
      <w:r>
        <w:rPr>
          <w:rFonts w:ascii="Arial" w:hAnsi="Arial" w:cs="Arial"/>
          <w:b/>
          <w:sz w:val="18"/>
          <w:szCs w:val="18"/>
          <w:lang w:val="en"/>
        </w:rPr>
        <w:t>23</w:t>
      </w:r>
      <w:r w:rsidR="008242DF" w:rsidRPr="008C03F2">
        <w:rPr>
          <w:rFonts w:ascii="Arial" w:hAnsi="Arial" w:cs="Arial"/>
          <w:b/>
          <w:sz w:val="18"/>
          <w:szCs w:val="18"/>
          <w:lang w:val="en"/>
        </w:rPr>
        <w:t>-2. Membership</w:t>
      </w:r>
      <w:r w:rsidR="008242DF" w:rsidRPr="008C03F2">
        <w:rPr>
          <w:rFonts w:ascii="Arial" w:hAnsi="Arial" w:cs="Arial"/>
          <w:sz w:val="18"/>
          <w:szCs w:val="18"/>
          <w:lang w:val="en"/>
        </w:rPr>
        <w:t xml:space="preserve">: The AIB is appointed by the vice provosts (jointly), based on recommendations from represented groups (e.g. colleges, </w:t>
      </w:r>
      <w:r w:rsidR="00003AB7" w:rsidRPr="008C03F2">
        <w:rPr>
          <w:rFonts w:ascii="Arial" w:hAnsi="Arial" w:cs="Arial"/>
          <w:sz w:val="18"/>
          <w:szCs w:val="18"/>
          <w:lang w:val="en"/>
        </w:rPr>
        <w:t>Library</w:t>
      </w:r>
      <w:r w:rsidR="008242DF" w:rsidRPr="008C03F2">
        <w:rPr>
          <w:rFonts w:ascii="Arial" w:hAnsi="Arial" w:cs="Arial"/>
          <w:sz w:val="18"/>
          <w:szCs w:val="18"/>
          <w:lang w:val="en"/>
        </w:rPr>
        <w:t>, ASEWU).  Board composition or membership may be modified to support university needs with the consent of the vice provosts and approval of the provost.  At a minimum, AIB membership will include:</w:t>
      </w:r>
    </w:p>
    <w:p w14:paraId="0D2C868D" w14:textId="77777777" w:rsidR="008242DF" w:rsidRPr="008C03F2" w:rsidRDefault="008242DF" w:rsidP="00D528A0">
      <w:pPr>
        <w:pStyle w:val="ListParagraph"/>
        <w:numPr>
          <w:ilvl w:val="0"/>
          <w:numId w:val="16"/>
        </w:numPr>
        <w:tabs>
          <w:tab w:val="left" w:pos="360"/>
          <w:tab w:val="left" w:pos="1170"/>
        </w:tabs>
        <w:spacing w:after="120" w:line="276" w:lineRule="auto"/>
        <w:ind w:left="0" w:firstLine="288"/>
        <w:jc w:val="both"/>
        <w:rPr>
          <w:rFonts w:ascii="Arial" w:hAnsi="Arial" w:cs="Arial"/>
          <w:sz w:val="18"/>
          <w:szCs w:val="18"/>
          <w:lang w:val="en"/>
        </w:rPr>
      </w:pPr>
      <w:r w:rsidRPr="008C03F2">
        <w:rPr>
          <w:rFonts w:ascii="Arial" w:hAnsi="Arial" w:cs="Arial"/>
          <w:sz w:val="18"/>
          <w:szCs w:val="18"/>
          <w:lang w:val="en"/>
        </w:rPr>
        <w:t xml:space="preserve">Two members from each college - one primary and one alternate.  Both must hold or have held instructor rank.  </w:t>
      </w:r>
      <w:r w:rsidRPr="008C03F2">
        <w:rPr>
          <w:rFonts w:ascii="Arial" w:hAnsi="Arial" w:cs="Arial"/>
          <w:sz w:val="18"/>
          <w:szCs w:val="18"/>
          <w:lang w:val="en"/>
        </w:rPr>
        <w:lastRenderedPageBreak/>
        <w:t xml:space="preserve">The primary and alternate must be from different academic departments.  The alternate shall serve when a case involves an instructor in the primary member's own department.  The alternate may also serve when the primary member is not available.  One of the primary members shall also be designated as vice-chair. </w:t>
      </w:r>
    </w:p>
    <w:p w14:paraId="00329489" w14:textId="77777777" w:rsidR="008242DF" w:rsidRPr="008C03F2" w:rsidRDefault="008242DF" w:rsidP="00D528A0">
      <w:pPr>
        <w:pStyle w:val="ListParagraph"/>
        <w:numPr>
          <w:ilvl w:val="0"/>
          <w:numId w:val="16"/>
        </w:numPr>
        <w:tabs>
          <w:tab w:val="left" w:pos="360"/>
          <w:tab w:val="left" w:pos="1170"/>
        </w:tabs>
        <w:spacing w:after="120" w:line="276" w:lineRule="auto"/>
        <w:ind w:left="0" w:firstLine="288"/>
        <w:jc w:val="both"/>
        <w:rPr>
          <w:rFonts w:ascii="Arial" w:hAnsi="Arial" w:cs="Arial"/>
          <w:sz w:val="18"/>
          <w:szCs w:val="18"/>
          <w:lang w:val="en"/>
        </w:rPr>
      </w:pPr>
      <w:r w:rsidRPr="008C03F2">
        <w:rPr>
          <w:rFonts w:ascii="Arial" w:hAnsi="Arial" w:cs="Arial"/>
          <w:sz w:val="18"/>
          <w:szCs w:val="18"/>
          <w:lang w:val="en"/>
        </w:rPr>
        <w:t>One member representing EWU Libraries</w:t>
      </w:r>
    </w:p>
    <w:p w14:paraId="2F78FFEC" w14:textId="77777777" w:rsidR="008242DF" w:rsidRPr="008C03F2" w:rsidRDefault="008242DF" w:rsidP="00D528A0">
      <w:pPr>
        <w:pStyle w:val="ListParagraph"/>
        <w:numPr>
          <w:ilvl w:val="0"/>
          <w:numId w:val="16"/>
        </w:numPr>
        <w:tabs>
          <w:tab w:val="left" w:pos="360"/>
          <w:tab w:val="left" w:pos="1170"/>
        </w:tabs>
        <w:spacing w:after="120" w:line="276" w:lineRule="auto"/>
        <w:ind w:left="0" w:firstLine="288"/>
        <w:jc w:val="both"/>
        <w:rPr>
          <w:rFonts w:ascii="Arial" w:hAnsi="Arial" w:cs="Arial"/>
          <w:sz w:val="18"/>
          <w:szCs w:val="18"/>
          <w:lang w:val="en"/>
        </w:rPr>
      </w:pPr>
      <w:r w:rsidRPr="008C03F2">
        <w:rPr>
          <w:rFonts w:ascii="Arial" w:hAnsi="Arial" w:cs="Arial"/>
          <w:sz w:val="18"/>
          <w:szCs w:val="18"/>
          <w:lang w:val="en"/>
        </w:rPr>
        <w:t>One student member representing ASEWU</w:t>
      </w:r>
    </w:p>
    <w:p w14:paraId="4FFEC465" w14:textId="77777777" w:rsidR="008242DF" w:rsidRDefault="008242DF" w:rsidP="00D528A0">
      <w:pPr>
        <w:pStyle w:val="ListParagraph"/>
        <w:numPr>
          <w:ilvl w:val="0"/>
          <w:numId w:val="16"/>
        </w:numPr>
        <w:tabs>
          <w:tab w:val="left" w:pos="360"/>
          <w:tab w:val="left" w:pos="1170"/>
        </w:tabs>
        <w:spacing w:after="120" w:line="276" w:lineRule="auto"/>
        <w:ind w:left="0" w:firstLine="288"/>
        <w:jc w:val="both"/>
        <w:rPr>
          <w:rFonts w:ascii="Arial" w:hAnsi="Arial" w:cs="Arial"/>
          <w:sz w:val="18"/>
          <w:szCs w:val="18"/>
          <w:lang w:val="en"/>
        </w:rPr>
      </w:pPr>
      <w:r w:rsidRPr="008C03F2">
        <w:rPr>
          <w:rFonts w:ascii="Arial" w:hAnsi="Arial" w:cs="Arial"/>
          <w:sz w:val="18"/>
          <w:szCs w:val="18"/>
          <w:lang w:val="en"/>
        </w:rPr>
        <w:t>One Chair (does not vote except to break a tie)</w:t>
      </w:r>
    </w:p>
    <w:p w14:paraId="4714379F" w14:textId="6DA69737" w:rsidR="00B72C5C" w:rsidRPr="008C03F2" w:rsidRDefault="00B72C5C" w:rsidP="00D528A0">
      <w:pPr>
        <w:pStyle w:val="ListParagraph"/>
        <w:numPr>
          <w:ilvl w:val="0"/>
          <w:numId w:val="16"/>
        </w:numPr>
        <w:tabs>
          <w:tab w:val="left" w:pos="360"/>
          <w:tab w:val="left" w:pos="1170"/>
        </w:tabs>
        <w:spacing w:after="120" w:line="276" w:lineRule="auto"/>
        <w:ind w:left="0" w:firstLine="288"/>
        <w:jc w:val="both"/>
        <w:rPr>
          <w:rFonts w:ascii="Arial" w:hAnsi="Arial" w:cs="Arial"/>
          <w:sz w:val="18"/>
          <w:szCs w:val="18"/>
          <w:lang w:val="en"/>
        </w:rPr>
      </w:pPr>
      <w:r>
        <w:rPr>
          <w:rFonts w:ascii="Arial" w:hAnsi="Arial" w:cs="Arial"/>
          <w:sz w:val="18"/>
          <w:szCs w:val="18"/>
          <w:lang w:val="en"/>
        </w:rPr>
        <w:t>One member from the Office of Global Initiatives (OGI) as a non-voting member</w:t>
      </w:r>
    </w:p>
    <w:p w14:paraId="7BC13FBD" w14:textId="3383BDD4" w:rsidR="008242DF" w:rsidRPr="008C03F2" w:rsidRDefault="004715C9" w:rsidP="008414D7">
      <w:pPr>
        <w:spacing w:after="120" w:line="276" w:lineRule="auto"/>
        <w:jc w:val="both"/>
        <w:rPr>
          <w:rFonts w:ascii="Arial" w:hAnsi="Arial" w:cs="Arial"/>
          <w:sz w:val="18"/>
          <w:szCs w:val="18"/>
          <w:lang w:val="en"/>
        </w:rPr>
      </w:pPr>
      <w:r>
        <w:rPr>
          <w:rFonts w:ascii="Arial" w:hAnsi="Arial" w:cs="Arial"/>
          <w:b/>
          <w:sz w:val="18"/>
          <w:szCs w:val="18"/>
          <w:lang w:val="en"/>
        </w:rPr>
        <w:t>23</w:t>
      </w:r>
      <w:r w:rsidR="008242DF" w:rsidRPr="008C03F2">
        <w:rPr>
          <w:rFonts w:ascii="Arial" w:hAnsi="Arial" w:cs="Arial"/>
          <w:b/>
          <w:sz w:val="18"/>
          <w:szCs w:val="18"/>
          <w:lang w:val="en"/>
        </w:rPr>
        <w:t>-3. Meetings:</w:t>
      </w:r>
      <w:r w:rsidR="008242DF" w:rsidRPr="008C03F2">
        <w:rPr>
          <w:rFonts w:ascii="Arial" w:hAnsi="Arial" w:cs="Arial"/>
          <w:sz w:val="18"/>
          <w:szCs w:val="18"/>
          <w:lang w:val="en"/>
        </w:rPr>
        <w:t xml:space="preserve">  The AIB holds regular meetings every two weeks at fixed times and reviews cases at these meetings.  AIB Reviews are held in abeyance during holidays, academic breaks, and other times when no classes are scheduled.  AIB Reviews may be cancelled in other circumstances with the consent of the AIB chair.   Any member who is unavailable shall inform the AIB chair who will arrange for a replacement.  A quorum shall consist of three voting members plus the chair/vice chair.</w:t>
      </w:r>
    </w:p>
    <w:p w14:paraId="3FB728D3" w14:textId="77777777" w:rsidR="002166D5" w:rsidRPr="008C03F2" w:rsidRDefault="000A674B" w:rsidP="002166D5">
      <w:pPr>
        <w:spacing w:after="120" w:line="276" w:lineRule="auto"/>
        <w:jc w:val="both"/>
        <w:rPr>
          <w:rFonts w:ascii="Arial" w:hAnsi="Arial" w:cs="Arial"/>
          <w:bCs/>
          <w:sz w:val="18"/>
          <w:szCs w:val="18"/>
        </w:rPr>
      </w:pPr>
      <w:r>
        <w:rPr>
          <w:rFonts w:ascii="Arial" w:hAnsi="Arial" w:cs="Arial"/>
          <w:sz w:val="18"/>
          <w:szCs w:val="18"/>
          <w:lang w:bidi="en-US"/>
        </w:rPr>
        <w:pict w14:anchorId="17761066">
          <v:rect id="_x0000_i1046" style="width:230.4pt;height:1.5pt" o:hralign="center" o:hrstd="t" o:hrnoshade="t" o:hr="t" fillcolor="#1b1d3d [2415]" stroked="f"/>
        </w:pict>
      </w:r>
    </w:p>
    <w:p w14:paraId="70A60788" w14:textId="2734112E" w:rsidR="00003AB7" w:rsidRPr="002166D5" w:rsidRDefault="00003AB7" w:rsidP="002166D5">
      <w:pPr>
        <w:pStyle w:val="Heading1"/>
        <w:spacing w:before="0" w:after="12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4715C9">
        <w:rPr>
          <w:rFonts w:ascii="Arial" w:hAnsi="Arial" w:cs="Arial"/>
          <w:smallCaps/>
          <w:color w:val="0033CC"/>
          <w:sz w:val="22"/>
          <w:szCs w:val="18"/>
        </w:rPr>
        <w:t>24</w:t>
      </w:r>
      <w:r w:rsidRPr="002166D5">
        <w:rPr>
          <w:rFonts w:ascii="Arial" w:hAnsi="Arial" w:cs="Arial"/>
          <w:smallCaps/>
          <w:color w:val="0033CC"/>
          <w:sz w:val="22"/>
          <w:szCs w:val="18"/>
        </w:rPr>
        <w:t xml:space="preserve"> –</w:t>
      </w:r>
      <w:r w:rsidR="00D76FF0" w:rsidRPr="002166D5">
        <w:rPr>
          <w:rFonts w:ascii="Arial" w:hAnsi="Arial" w:cs="Arial"/>
          <w:smallCaps/>
          <w:color w:val="0033CC"/>
          <w:sz w:val="22"/>
          <w:szCs w:val="18"/>
        </w:rPr>
        <w:t xml:space="preserve"> </w:t>
      </w:r>
      <w:r w:rsidRPr="00B72C5C">
        <w:rPr>
          <w:rFonts w:ascii="Arial" w:hAnsi="Arial" w:cs="Arial"/>
          <w:smallCaps/>
          <w:color w:val="0033CC"/>
          <w:sz w:val="22"/>
          <w:szCs w:val="18"/>
        </w:rPr>
        <w:t>Honors Advisory Board</w:t>
      </w:r>
      <w:r w:rsidRPr="002166D5">
        <w:rPr>
          <w:rFonts w:ascii="Arial" w:hAnsi="Arial" w:cs="Arial"/>
          <w:smallCaps/>
          <w:color w:val="0033CC"/>
          <w:sz w:val="22"/>
          <w:szCs w:val="18"/>
        </w:rPr>
        <w:t xml:space="preserve"> </w:t>
      </w:r>
    </w:p>
    <w:p w14:paraId="2C7BE74A" w14:textId="4E9C3316" w:rsidR="00003AB7" w:rsidRPr="008C03F2" w:rsidRDefault="004715C9" w:rsidP="00003AB7">
      <w:pPr>
        <w:spacing w:after="120" w:line="276" w:lineRule="auto"/>
        <w:jc w:val="both"/>
        <w:rPr>
          <w:rFonts w:ascii="Arial" w:hAnsi="Arial" w:cs="Arial"/>
          <w:sz w:val="18"/>
          <w:szCs w:val="18"/>
        </w:rPr>
      </w:pPr>
      <w:r>
        <w:rPr>
          <w:rFonts w:ascii="Arial" w:hAnsi="Arial" w:cs="Arial"/>
          <w:b/>
          <w:bCs/>
          <w:sz w:val="18"/>
          <w:szCs w:val="18"/>
        </w:rPr>
        <w:t>24</w:t>
      </w:r>
      <w:r w:rsidR="00003AB7" w:rsidRPr="008C03F2">
        <w:rPr>
          <w:rFonts w:ascii="Arial" w:hAnsi="Arial" w:cs="Arial"/>
          <w:b/>
          <w:bCs/>
          <w:sz w:val="18"/>
          <w:szCs w:val="18"/>
        </w:rPr>
        <w:t xml:space="preserve">-1. Honors Advisory Board Statement of Purpose. </w:t>
      </w:r>
      <w:r w:rsidR="00AE64B3" w:rsidRPr="008C03F2">
        <w:rPr>
          <w:rFonts w:ascii="Arial" w:hAnsi="Arial" w:cs="Arial"/>
          <w:sz w:val="18"/>
          <w:szCs w:val="18"/>
        </w:rPr>
        <w:t xml:space="preserve">The Honors Advisory Board advises the director on proposed changes in the program’s curricula and activities. They participate in the revision/development of goals and objectives of the program, and they oversee the periodic review of the work of the director.  </w:t>
      </w:r>
    </w:p>
    <w:p w14:paraId="2864D787" w14:textId="5960C3FC" w:rsidR="00003AB7" w:rsidRPr="008C03F2" w:rsidRDefault="004715C9" w:rsidP="00003AB7">
      <w:pPr>
        <w:spacing w:after="120" w:line="276" w:lineRule="auto"/>
        <w:jc w:val="both"/>
        <w:rPr>
          <w:rFonts w:ascii="Arial" w:hAnsi="Arial" w:cs="Arial"/>
          <w:sz w:val="18"/>
          <w:szCs w:val="18"/>
        </w:rPr>
      </w:pPr>
      <w:r>
        <w:rPr>
          <w:rFonts w:ascii="Arial" w:hAnsi="Arial" w:cs="Arial"/>
          <w:b/>
          <w:bCs/>
          <w:sz w:val="18"/>
          <w:szCs w:val="18"/>
        </w:rPr>
        <w:t>24</w:t>
      </w:r>
      <w:r w:rsidR="00003AB7" w:rsidRPr="008C03F2">
        <w:rPr>
          <w:rFonts w:ascii="Arial" w:hAnsi="Arial" w:cs="Arial"/>
          <w:b/>
          <w:bCs/>
          <w:sz w:val="18"/>
          <w:szCs w:val="18"/>
        </w:rPr>
        <w:t>-2. Honors Advisory Board Reporting</w:t>
      </w:r>
      <w:r w:rsidR="00003AB7" w:rsidRPr="008C03F2">
        <w:rPr>
          <w:rFonts w:ascii="Arial" w:hAnsi="Arial" w:cs="Arial"/>
          <w:sz w:val="18"/>
          <w:szCs w:val="18"/>
        </w:rPr>
        <w:t xml:space="preserve">. The Honors Advisory Board reports </w:t>
      </w:r>
      <w:r w:rsidR="00AE64B3" w:rsidRPr="008C03F2">
        <w:rPr>
          <w:rFonts w:ascii="Arial" w:hAnsi="Arial" w:cs="Arial"/>
          <w:sz w:val="18"/>
          <w:szCs w:val="18"/>
        </w:rPr>
        <w:t>substantive changes in the Honors Program curricula to the Undergraduate Affairs Council and reports on matters concerning the director’s performance of her or his duties to the appropriate vice provost (the director’s immediate supervisor).</w:t>
      </w:r>
    </w:p>
    <w:p w14:paraId="3FAD211F" w14:textId="18579AE3" w:rsidR="00003AB7" w:rsidRPr="008C03F2" w:rsidRDefault="004715C9" w:rsidP="00003AB7">
      <w:pPr>
        <w:autoSpaceDE w:val="0"/>
        <w:autoSpaceDN w:val="0"/>
        <w:spacing w:line="276" w:lineRule="auto"/>
        <w:jc w:val="both"/>
        <w:rPr>
          <w:rFonts w:ascii="Arial" w:hAnsi="Arial" w:cs="Arial"/>
          <w:sz w:val="18"/>
          <w:szCs w:val="18"/>
        </w:rPr>
      </w:pPr>
      <w:r>
        <w:rPr>
          <w:rFonts w:ascii="Arial" w:hAnsi="Arial" w:cs="Arial"/>
          <w:b/>
          <w:bCs/>
          <w:sz w:val="18"/>
          <w:szCs w:val="18"/>
        </w:rPr>
        <w:t>24</w:t>
      </w:r>
      <w:r w:rsidR="00003AB7" w:rsidRPr="008C03F2">
        <w:rPr>
          <w:rFonts w:ascii="Arial" w:hAnsi="Arial" w:cs="Arial"/>
          <w:b/>
          <w:bCs/>
          <w:sz w:val="18"/>
          <w:szCs w:val="18"/>
        </w:rPr>
        <w:t>-3. Honors Advisory Board Membership.</w:t>
      </w:r>
      <w:r w:rsidR="00003AB7" w:rsidRPr="008C03F2">
        <w:rPr>
          <w:rFonts w:ascii="Arial" w:hAnsi="Arial" w:cs="Arial"/>
          <w:sz w:val="18"/>
          <w:szCs w:val="18"/>
        </w:rPr>
        <w:t xml:space="preserve"> The Honors Advisory Board is made up of seven faculty members, at least two of them from areas outside of CALE and the Social Sciences, to be appointed by the Undergraduate Affairs Council, for three-year terms; and two students admitted to the Honors program, one lower-division and one upper-division, to be nominated by ASEWU, for a one-year term. All members are confirmed by the appropriate vice-provost. </w:t>
      </w:r>
      <w:r w:rsidR="004B60BC">
        <w:rPr>
          <w:rFonts w:ascii="Arial" w:hAnsi="Arial" w:cs="Arial"/>
          <w:sz w:val="18"/>
          <w:szCs w:val="18"/>
        </w:rPr>
        <w:t>A faculty member will be appointed as chair while t</w:t>
      </w:r>
      <w:r w:rsidR="00003AB7" w:rsidRPr="008C03F2">
        <w:rPr>
          <w:rFonts w:ascii="Arial" w:hAnsi="Arial" w:cs="Arial"/>
          <w:sz w:val="18"/>
          <w:szCs w:val="18"/>
        </w:rPr>
        <w:t>he Director of the Honors program convenes the committee and is a non-voting member</w:t>
      </w:r>
      <w:r w:rsidR="004B60BC">
        <w:rPr>
          <w:rFonts w:ascii="Arial" w:hAnsi="Arial" w:cs="Arial"/>
          <w:sz w:val="18"/>
          <w:szCs w:val="18"/>
        </w:rPr>
        <w:t>.</w:t>
      </w:r>
      <w:r w:rsidR="00003AB7" w:rsidRPr="008C03F2">
        <w:rPr>
          <w:rFonts w:ascii="Arial" w:hAnsi="Arial" w:cs="Arial"/>
          <w:sz w:val="18"/>
          <w:szCs w:val="18"/>
        </w:rPr>
        <w:t xml:space="preserve"> </w:t>
      </w:r>
    </w:p>
    <w:p w14:paraId="6FDC7C3F" w14:textId="77777777" w:rsidR="00003AB7" w:rsidRPr="008C03F2" w:rsidRDefault="00003AB7" w:rsidP="00003AB7">
      <w:pPr>
        <w:autoSpaceDE w:val="0"/>
        <w:autoSpaceDN w:val="0"/>
        <w:spacing w:line="276" w:lineRule="auto"/>
        <w:jc w:val="both"/>
        <w:rPr>
          <w:rFonts w:ascii="Arial" w:hAnsi="Arial" w:cs="Arial"/>
          <w:sz w:val="18"/>
          <w:szCs w:val="18"/>
        </w:rPr>
      </w:pPr>
    </w:p>
    <w:p w14:paraId="789782DB" w14:textId="193E5154" w:rsidR="00003AB7" w:rsidRPr="008C03F2" w:rsidRDefault="00BE16B3" w:rsidP="00003AB7">
      <w:pPr>
        <w:autoSpaceDE w:val="0"/>
        <w:autoSpaceDN w:val="0"/>
        <w:spacing w:after="120" w:line="276" w:lineRule="auto"/>
        <w:jc w:val="both"/>
        <w:rPr>
          <w:rFonts w:ascii="Arial" w:hAnsi="Arial" w:cs="Arial"/>
          <w:sz w:val="18"/>
          <w:szCs w:val="18"/>
        </w:rPr>
      </w:pPr>
      <w:r>
        <w:rPr>
          <w:rFonts w:ascii="Arial" w:hAnsi="Arial" w:cs="Arial"/>
          <w:b/>
          <w:bCs/>
          <w:sz w:val="18"/>
          <w:szCs w:val="18"/>
        </w:rPr>
        <w:t>24</w:t>
      </w:r>
      <w:r w:rsidR="00003AB7" w:rsidRPr="008C03F2">
        <w:rPr>
          <w:rFonts w:ascii="Arial" w:hAnsi="Arial" w:cs="Arial"/>
          <w:b/>
          <w:bCs/>
          <w:sz w:val="18"/>
          <w:szCs w:val="18"/>
        </w:rPr>
        <w:t>-4 Honors Advisory Board Meetings.</w:t>
      </w:r>
      <w:r w:rsidR="00003AB7" w:rsidRPr="008C03F2">
        <w:rPr>
          <w:rFonts w:ascii="Arial" w:hAnsi="Arial" w:cs="Arial"/>
          <w:sz w:val="18"/>
          <w:szCs w:val="18"/>
        </w:rPr>
        <w:t xml:space="preserve"> The Honors Advisory Board meets on an as-needed basis. The convener is responsible for ensuring that minutes of the actions of this </w:t>
      </w:r>
      <w:r w:rsidR="00D76FF0" w:rsidRPr="008C03F2">
        <w:rPr>
          <w:rFonts w:ascii="Arial" w:hAnsi="Arial" w:cs="Arial"/>
          <w:sz w:val="18"/>
          <w:szCs w:val="18"/>
        </w:rPr>
        <w:t>committee</w:t>
      </w:r>
      <w:r w:rsidR="00003AB7" w:rsidRPr="008C03F2">
        <w:rPr>
          <w:rFonts w:ascii="Arial" w:hAnsi="Arial" w:cs="Arial"/>
          <w:sz w:val="18"/>
          <w:szCs w:val="18"/>
        </w:rPr>
        <w:t xml:space="preserve"> are kept and recorded.</w:t>
      </w:r>
    </w:p>
    <w:p w14:paraId="67840311" w14:textId="77777777" w:rsidR="001F076B" w:rsidRPr="008C03F2" w:rsidRDefault="000A674B" w:rsidP="008414D7">
      <w:pPr>
        <w:spacing w:after="120" w:line="276" w:lineRule="auto"/>
        <w:jc w:val="both"/>
        <w:rPr>
          <w:rFonts w:ascii="Arial" w:hAnsi="Arial" w:cs="Arial"/>
          <w:b/>
          <w:bCs/>
          <w:sz w:val="18"/>
          <w:szCs w:val="18"/>
        </w:rPr>
      </w:pPr>
      <w:r>
        <w:rPr>
          <w:rFonts w:ascii="Arial" w:hAnsi="Arial" w:cs="Arial"/>
          <w:sz w:val="18"/>
          <w:szCs w:val="18"/>
          <w:lang w:bidi="en-US"/>
        </w:rPr>
        <w:lastRenderedPageBreak/>
        <w:pict w14:anchorId="275FC74A">
          <v:rect id="_x0000_i1047" style="width:230.4pt;height:1.5pt" o:hralign="center" o:hrstd="t" o:hrnoshade="t" o:hr="t" fillcolor="#1b1d3d [2415]" stroked="f"/>
        </w:pict>
      </w:r>
    </w:p>
    <w:p w14:paraId="0E9ABF9B" w14:textId="3A56A6B2" w:rsidR="00B1075F" w:rsidRDefault="001F076B" w:rsidP="004472C9">
      <w:pPr>
        <w:pStyle w:val="Heading1"/>
        <w:spacing w:before="0" w:line="276" w:lineRule="auto"/>
        <w:rPr>
          <w:rFonts w:ascii="Arial" w:hAnsi="Arial" w:cs="Arial"/>
          <w:smallCaps/>
          <w:color w:val="0033CC"/>
          <w:sz w:val="22"/>
          <w:szCs w:val="18"/>
        </w:rPr>
      </w:pPr>
      <w:r w:rsidRPr="002166D5">
        <w:rPr>
          <w:rFonts w:ascii="Arial" w:hAnsi="Arial" w:cs="Arial"/>
          <w:smallCaps/>
          <w:color w:val="0033CC"/>
          <w:sz w:val="22"/>
          <w:szCs w:val="18"/>
        </w:rPr>
        <w:t xml:space="preserve">Chapter </w:t>
      </w:r>
      <w:r w:rsidR="004715C9">
        <w:rPr>
          <w:rFonts w:ascii="Arial" w:hAnsi="Arial" w:cs="Arial"/>
          <w:smallCaps/>
          <w:color w:val="0033CC"/>
          <w:sz w:val="22"/>
          <w:szCs w:val="18"/>
        </w:rPr>
        <w:t>25</w:t>
      </w:r>
      <w:r w:rsidR="008018AF" w:rsidRPr="002166D5">
        <w:rPr>
          <w:rFonts w:ascii="Arial" w:hAnsi="Arial" w:cs="Arial"/>
          <w:smallCaps/>
          <w:color w:val="0033CC"/>
          <w:sz w:val="22"/>
          <w:szCs w:val="18"/>
        </w:rPr>
        <w:t>–</w:t>
      </w:r>
      <w:r w:rsidR="00B72C5C">
        <w:rPr>
          <w:rFonts w:ascii="Arial" w:hAnsi="Arial" w:cs="Arial"/>
          <w:smallCaps/>
          <w:color w:val="0033CC"/>
          <w:sz w:val="22"/>
          <w:szCs w:val="18"/>
        </w:rPr>
        <w:t xml:space="preserve"> </w:t>
      </w:r>
      <w:r w:rsidR="00B1075F">
        <w:rPr>
          <w:rFonts w:ascii="Arial" w:hAnsi="Arial" w:cs="Arial"/>
          <w:smallCaps/>
          <w:color w:val="0033CC"/>
          <w:sz w:val="22"/>
          <w:szCs w:val="18"/>
        </w:rPr>
        <w:t>Faculty Commons Committee (FCC).</w:t>
      </w:r>
    </w:p>
    <w:p w14:paraId="61B556BD" w14:textId="77777777" w:rsidR="00B1075F" w:rsidRPr="006F6221" w:rsidRDefault="00B1075F" w:rsidP="004472C9">
      <w:pPr>
        <w:spacing w:after="100" w:afterAutospacing="1"/>
        <w:jc w:val="both"/>
        <w:rPr>
          <w:rFonts w:asciiTheme="minorHAnsi" w:hAnsiTheme="minorHAnsi" w:cstheme="minorHAnsi"/>
          <w:sz w:val="19"/>
          <w:szCs w:val="19"/>
        </w:rPr>
      </w:pPr>
      <w:r w:rsidRPr="006F6221">
        <w:rPr>
          <w:rFonts w:asciiTheme="minorHAnsi" w:hAnsiTheme="minorHAnsi" w:cstheme="minorHAnsi"/>
          <w:sz w:val="19"/>
          <w:szCs w:val="19"/>
        </w:rPr>
        <w:t>25-1. The Faculty Commons Committee (FCC) is a Faculty Organization Committee.  It works collaboratively with and advises the Faculty Commons Director and the Faculty Organization to create a communication plan, strategic plan, and budget for the Faculty Commons.  The FCC assists with planning and implementing Faculty Commons Activities; communicates with other entities across campus including but not limited to IT, Student Affairs, OGI, Grants Office, Office of Diversity and Inclusion, Advising, Library, Office of Community Engagement, and academic units and departments to identify needs and support for faculty development; provides a forum for ideas and research on improving teaching and learning; facilitates communication across campus regarding faculty development; processes proposals from faculty and staff to develop Faculty Commons activities; and collects and analyzes data on the efficacy of the Faculty Commons activities.  The FCC may form task forces to work on particular issues and invite faculty, staff, and administrators from around campus onto task forces.  The FCC serves as an advisory group to the Faculty Commons Director and consults and provides feedback to the Faculty Commons Director on policies and procedures.</w:t>
      </w:r>
    </w:p>
    <w:p w14:paraId="5BAA41F6" w14:textId="77777777" w:rsidR="00B1075F" w:rsidRPr="001F7AAB" w:rsidRDefault="00B1075F" w:rsidP="001F7AAB">
      <w:pPr>
        <w:spacing w:after="240"/>
        <w:jc w:val="both"/>
        <w:rPr>
          <w:rFonts w:ascii="Arial" w:hAnsi="Arial" w:cs="Arial"/>
          <w:sz w:val="19"/>
          <w:szCs w:val="19"/>
        </w:rPr>
      </w:pPr>
      <w:r w:rsidRPr="001F7AAB">
        <w:rPr>
          <w:rFonts w:ascii="Arial" w:hAnsi="Arial" w:cs="Arial"/>
          <w:b/>
          <w:sz w:val="19"/>
          <w:szCs w:val="19"/>
        </w:rPr>
        <w:t xml:space="preserve">25-2. Faculty Commons Committee Reporting.  </w:t>
      </w:r>
      <w:r w:rsidRPr="001F7AAB">
        <w:rPr>
          <w:rFonts w:ascii="Arial" w:hAnsi="Arial" w:cs="Arial"/>
          <w:sz w:val="19"/>
          <w:szCs w:val="19"/>
        </w:rPr>
        <w:t>The chair of the Faculty Commons Committee reports to Rules.</w:t>
      </w:r>
    </w:p>
    <w:p w14:paraId="064BCEB0" w14:textId="67C82C3E" w:rsidR="00B1075F" w:rsidRPr="006F6221" w:rsidRDefault="00B1075F" w:rsidP="004472C9">
      <w:pPr>
        <w:spacing w:after="100" w:afterAutospacing="1"/>
        <w:jc w:val="both"/>
        <w:rPr>
          <w:rFonts w:ascii="Arial" w:hAnsi="Arial" w:cs="Arial"/>
          <w:sz w:val="19"/>
          <w:szCs w:val="19"/>
        </w:rPr>
      </w:pPr>
      <w:r w:rsidRPr="001F7AAB">
        <w:rPr>
          <w:rFonts w:ascii="Arial" w:hAnsi="Arial" w:cs="Arial"/>
          <w:b/>
          <w:sz w:val="19"/>
          <w:szCs w:val="19"/>
        </w:rPr>
        <w:t xml:space="preserve">25-3. Faculty Commons Committee Membership.  </w:t>
      </w:r>
      <w:r w:rsidRPr="001F7AAB">
        <w:rPr>
          <w:rFonts w:ascii="Arial" w:hAnsi="Arial" w:cs="Arial"/>
          <w:sz w:val="19"/>
          <w:szCs w:val="19"/>
        </w:rPr>
        <w:t xml:space="preserve">The FCC has twelve faculty members, including at least one member from each college and the Library.  Non-voting members include the Faculty Commons Director, the Provost or designee, Vice President for IT/Chief Information Officer or designee, IT Director of Academic and Emerging Technologies, Vice President for Diversity and Inclusion or designee, and the </w:t>
      </w:r>
      <w:r w:rsidR="003E58C5" w:rsidRPr="001F7AAB">
        <w:rPr>
          <w:rFonts w:ascii="Arial" w:hAnsi="Arial" w:cs="Arial"/>
          <w:sz w:val="19"/>
          <w:szCs w:val="19"/>
        </w:rPr>
        <w:t>General Education</w:t>
      </w:r>
      <w:r w:rsidRPr="001F7AAB">
        <w:rPr>
          <w:rFonts w:ascii="Arial" w:hAnsi="Arial" w:cs="Arial"/>
          <w:sz w:val="19"/>
          <w:szCs w:val="19"/>
        </w:rPr>
        <w:t xml:space="preserve"> Director.  Faculty Members serve three year terms; other members serve as long as they hold the position that sits on the committee.  Faculty should be chosen from various ranks, i.e. tenure track, non-tenure track, and retired faculty.  Faculty wishing to serve on the committee will be asked to provide a short description of why they want to be on the committee</w:t>
      </w:r>
      <w:r w:rsidRPr="006F6221">
        <w:rPr>
          <w:rFonts w:ascii="Arial" w:hAnsi="Arial" w:cs="Arial"/>
          <w:sz w:val="19"/>
          <w:szCs w:val="19"/>
        </w:rPr>
        <w:t xml:space="preserve"> and what expertise or interests they will bring to the committee.  Faculty members will be elected by the senate.  The committee chair is elected by the committee.  </w:t>
      </w:r>
    </w:p>
    <w:p w14:paraId="62397C78" w14:textId="77777777" w:rsidR="00B1075F" w:rsidRPr="00E22E06" w:rsidRDefault="00B1075F" w:rsidP="004472C9">
      <w:pPr>
        <w:spacing w:after="120"/>
        <w:jc w:val="both"/>
        <w:rPr>
          <w:rFonts w:ascii="Arial" w:hAnsi="Arial" w:cs="Arial"/>
          <w:sz w:val="18"/>
          <w:szCs w:val="18"/>
        </w:rPr>
      </w:pPr>
      <w:r w:rsidRPr="00E22E06">
        <w:rPr>
          <w:rFonts w:ascii="Arial" w:hAnsi="Arial" w:cs="Arial"/>
          <w:b/>
          <w:sz w:val="18"/>
          <w:szCs w:val="18"/>
        </w:rPr>
        <w:t xml:space="preserve">25-4. Faculty Commons Committee Meetings. </w:t>
      </w:r>
      <w:r>
        <w:rPr>
          <w:rFonts w:ascii="Arial" w:hAnsi="Arial" w:cs="Arial"/>
          <w:b/>
          <w:sz w:val="18"/>
          <w:szCs w:val="18"/>
        </w:rPr>
        <w:t xml:space="preserve"> </w:t>
      </w:r>
      <w:r>
        <w:rPr>
          <w:rFonts w:ascii="Arial" w:hAnsi="Arial" w:cs="Arial"/>
          <w:sz w:val="18"/>
          <w:szCs w:val="18"/>
        </w:rPr>
        <w:t>Meetings are scheduled by the committee.</w:t>
      </w:r>
    </w:p>
    <w:p w14:paraId="610F21AF" w14:textId="2945DC39" w:rsidR="00B72C5C" w:rsidRDefault="00B72C5C" w:rsidP="00B1075F">
      <w:pPr>
        <w:pStyle w:val="Heading1"/>
        <w:spacing w:before="0" w:after="120" w:line="276" w:lineRule="auto"/>
        <w:jc w:val="both"/>
        <w:rPr>
          <w:rFonts w:ascii="Arial" w:hAnsi="Arial" w:cs="Arial"/>
          <w:smallCaps/>
          <w:color w:val="0033CC"/>
          <w:sz w:val="22"/>
          <w:szCs w:val="18"/>
        </w:rPr>
      </w:pPr>
    </w:p>
    <w:p w14:paraId="56C1FFA9" w14:textId="20468B19" w:rsidR="001F7AAB" w:rsidRDefault="00B1075F" w:rsidP="001F7AAB">
      <w:pPr>
        <w:pStyle w:val="Heading1"/>
        <w:spacing w:before="0" w:line="276" w:lineRule="auto"/>
        <w:rPr>
          <w:rFonts w:ascii="Arial" w:hAnsi="Arial" w:cs="Arial"/>
          <w:smallCaps/>
          <w:color w:val="0033CC"/>
          <w:sz w:val="22"/>
          <w:szCs w:val="18"/>
        </w:rPr>
      </w:pPr>
      <w:r>
        <w:rPr>
          <w:rFonts w:ascii="Arial" w:hAnsi="Arial" w:cs="Arial"/>
          <w:smallCaps/>
          <w:color w:val="0033CC"/>
          <w:sz w:val="22"/>
          <w:szCs w:val="18"/>
        </w:rPr>
        <w:t>Chapter 2</w:t>
      </w:r>
      <w:r w:rsidR="001F7AAB">
        <w:rPr>
          <w:rFonts w:ascii="Arial" w:hAnsi="Arial" w:cs="Arial"/>
          <w:smallCaps/>
          <w:color w:val="0033CC"/>
          <w:sz w:val="22"/>
          <w:szCs w:val="18"/>
        </w:rPr>
        <w:t>6</w:t>
      </w:r>
      <w:r>
        <w:rPr>
          <w:rFonts w:ascii="Arial" w:hAnsi="Arial" w:cs="Arial"/>
          <w:smallCaps/>
          <w:color w:val="0033CC"/>
          <w:sz w:val="22"/>
          <w:szCs w:val="18"/>
        </w:rPr>
        <w:t xml:space="preserve"> </w:t>
      </w:r>
      <w:r w:rsidR="001F7AAB">
        <w:rPr>
          <w:rFonts w:ascii="Arial" w:hAnsi="Arial" w:cs="Arial"/>
          <w:smallCaps/>
          <w:color w:val="0033CC"/>
          <w:sz w:val="22"/>
          <w:szCs w:val="18"/>
        </w:rPr>
        <w:t>–</w:t>
      </w:r>
      <w:r>
        <w:rPr>
          <w:rFonts w:ascii="Arial" w:hAnsi="Arial" w:cs="Arial"/>
          <w:smallCaps/>
          <w:color w:val="0033CC"/>
          <w:sz w:val="22"/>
          <w:szCs w:val="18"/>
        </w:rPr>
        <w:t xml:space="preserve"> </w:t>
      </w:r>
      <w:r w:rsidR="001F7AAB">
        <w:rPr>
          <w:rFonts w:ascii="Arial" w:hAnsi="Arial" w:cs="Arial"/>
          <w:smallCaps/>
          <w:color w:val="0033CC"/>
          <w:sz w:val="22"/>
          <w:szCs w:val="18"/>
        </w:rPr>
        <w:t xml:space="preserve">Global Programs </w:t>
      </w:r>
      <w:r w:rsidR="001F7AAB" w:rsidRPr="00FC1C6F">
        <w:rPr>
          <w:rFonts w:ascii="Arial" w:hAnsi="Arial" w:cs="Arial"/>
          <w:smallCaps/>
          <w:color w:val="0033CC"/>
          <w:sz w:val="20"/>
          <w:szCs w:val="20"/>
        </w:rPr>
        <w:t>A</w:t>
      </w:r>
      <w:r w:rsidR="00FC1C6F" w:rsidRPr="00FC1C6F">
        <w:rPr>
          <w:rFonts w:ascii="Arial" w:hAnsi="Arial" w:cs="Arial"/>
          <w:smallCaps/>
          <w:color w:val="0033CC"/>
          <w:sz w:val="20"/>
          <w:szCs w:val="20"/>
        </w:rPr>
        <w:t>CADEMIC</w:t>
      </w:r>
      <w:r w:rsidR="001F7AAB">
        <w:rPr>
          <w:rFonts w:ascii="Arial" w:hAnsi="Arial" w:cs="Arial"/>
          <w:smallCaps/>
          <w:color w:val="0033CC"/>
          <w:sz w:val="22"/>
          <w:szCs w:val="18"/>
        </w:rPr>
        <w:t xml:space="preserve"> Council (GPAC).</w:t>
      </w:r>
    </w:p>
    <w:p w14:paraId="3F07B380" w14:textId="13BB1295" w:rsidR="001F7AAB" w:rsidRPr="001F7AAB" w:rsidRDefault="001F7AAB" w:rsidP="001F7AAB">
      <w:pPr>
        <w:jc w:val="both"/>
        <w:rPr>
          <w:rFonts w:asciiTheme="minorHAnsi" w:eastAsiaTheme="minorEastAsia" w:hAnsiTheme="minorHAnsi" w:cstheme="minorHAnsi"/>
          <w:color w:val="000000"/>
          <w:sz w:val="19"/>
          <w:szCs w:val="19"/>
        </w:rPr>
      </w:pPr>
      <w:r w:rsidRPr="006F6221">
        <w:rPr>
          <w:rFonts w:asciiTheme="minorHAnsi" w:hAnsiTheme="minorHAnsi" w:cstheme="minorHAnsi"/>
          <w:sz w:val="19"/>
          <w:szCs w:val="19"/>
        </w:rPr>
        <w:t>2</w:t>
      </w:r>
      <w:r>
        <w:rPr>
          <w:rFonts w:asciiTheme="minorHAnsi" w:hAnsiTheme="minorHAnsi" w:cstheme="minorHAnsi"/>
          <w:sz w:val="19"/>
          <w:szCs w:val="19"/>
        </w:rPr>
        <w:t>6</w:t>
      </w:r>
      <w:r w:rsidRPr="006F6221">
        <w:rPr>
          <w:rFonts w:asciiTheme="minorHAnsi" w:hAnsiTheme="minorHAnsi" w:cstheme="minorHAnsi"/>
          <w:sz w:val="19"/>
          <w:szCs w:val="19"/>
        </w:rPr>
        <w:t xml:space="preserve">-1. </w:t>
      </w:r>
      <w:r w:rsidRPr="001F7AAB">
        <w:rPr>
          <w:rFonts w:asciiTheme="minorHAnsi" w:hAnsiTheme="minorHAnsi" w:cstheme="minorHAnsi"/>
          <w:sz w:val="19"/>
          <w:szCs w:val="19"/>
        </w:rPr>
        <w:t>The Global Programs</w:t>
      </w:r>
      <w:r>
        <w:rPr>
          <w:rFonts w:asciiTheme="minorHAnsi" w:hAnsiTheme="minorHAnsi" w:cstheme="minorHAnsi"/>
          <w:sz w:val="19"/>
          <w:szCs w:val="19"/>
        </w:rPr>
        <w:t xml:space="preserve"> Academic Council is responsible for developing, maintaining, and assessing the Global and International Studies curriculum of the university, enhancing international and Study Abroad opportunities for students and faculty, supporting international visiting scholars, and faculty exchanges, and encouraging a more global and international campus environment.  </w:t>
      </w:r>
    </w:p>
    <w:p w14:paraId="761CD07D" w14:textId="77777777" w:rsidR="001F7AAB" w:rsidRPr="001F7AAB" w:rsidRDefault="001F7AAB" w:rsidP="001F7AAB">
      <w:pPr>
        <w:jc w:val="both"/>
        <w:rPr>
          <w:rFonts w:asciiTheme="minorHAnsi" w:hAnsiTheme="minorHAnsi" w:cstheme="minorHAnsi"/>
          <w:smallCaps/>
          <w:color w:val="0033CC"/>
          <w:sz w:val="18"/>
          <w:szCs w:val="18"/>
        </w:rPr>
      </w:pPr>
    </w:p>
    <w:p w14:paraId="257DFAF6" w14:textId="56AF4C12" w:rsidR="001F7AAB" w:rsidRPr="001F7AAB" w:rsidRDefault="001F7AAB" w:rsidP="001F7AAB">
      <w:pPr>
        <w:spacing w:after="240"/>
        <w:jc w:val="both"/>
        <w:rPr>
          <w:rFonts w:ascii="Arial" w:hAnsi="Arial" w:cs="Arial"/>
          <w:sz w:val="19"/>
          <w:szCs w:val="19"/>
        </w:rPr>
      </w:pPr>
      <w:r w:rsidRPr="00E22E06">
        <w:rPr>
          <w:rFonts w:ascii="Arial" w:hAnsi="Arial" w:cs="Arial"/>
          <w:b/>
          <w:sz w:val="18"/>
          <w:szCs w:val="18"/>
        </w:rPr>
        <w:t>2</w:t>
      </w:r>
      <w:r>
        <w:rPr>
          <w:rFonts w:ascii="Arial" w:hAnsi="Arial" w:cs="Arial"/>
          <w:b/>
          <w:sz w:val="18"/>
          <w:szCs w:val="18"/>
        </w:rPr>
        <w:t>6</w:t>
      </w:r>
      <w:r w:rsidRPr="00E22E06">
        <w:rPr>
          <w:rFonts w:ascii="Arial" w:hAnsi="Arial" w:cs="Arial"/>
          <w:b/>
          <w:sz w:val="18"/>
          <w:szCs w:val="18"/>
        </w:rPr>
        <w:t xml:space="preserve">-2. </w:t>
      </w:r>
      <w:r w:rsidRPr="001F7AAB">
        <w:rPr>
          <w:rFonts w:ascii="Arial" w:hAnsi="Arial" w:cs="Arial"/>
          <w:b/>
          <w:sz w:val="19"/>
          <w:szCs w:val="19"/>
        </w:rPr>
        <w:t>Global Programs A</w:t>
      </w:r>
      <w:r w:rsidR="00FC1C6F">
        <w:rPr>
          <w:rFonts w:ascii="Arial" w:hAnsi="Arial" w:cs="Arial"/>
          <w:b/>
          <w:sz w:val="19"/>
          <w:szCs w:val="19"/>
        </w:rPr>
        <w:t>cademic</w:t>
      </w:r>
      <w:r w:rsidRPr="001F7AAB">
        <w:rPr>
          <w:rFonts w:ascii="Arial" w:hAnsi="Arial" w:cs="Arial"/>
          <w:b/>
          <w:sz w:val="19"/>
          <w:szCs w:val="19"/>
        </w:rPr>
        <w:t xml:space="preserve"> Council Reporting.  </w:t>
      </w:r>
      <w:r w:rsidRPr="001F7AAB">
        <w:rPr>
          <w:rFonts w:ascii="Arial" w:hAnsi="Arial" w:cs="Arial"/>
          <w:sz w:val="19"/>
          <w:szCs w:val="19"/>
        </w:rPr>
        <w:t xml:space="preserve">The chair of the Global Programs </w:t>
      </w:r>
      <w:r w:rsidR="00FC1C6F">
        <w:rPr>
          <w:rFonts w:ascii="Arial" w:hAnsi="Arial" w:cs="Arial"/>
          <w:sz w:val="19"/>
          <w:szCs w:val="19"/>
        </w:rPr>
        <w:t>Academic</w:t>
      </w:r>
      <w:r w:rsidRPr="001F7AAB">
        <w:rPr>
          <w:rFonts w:ascii="Arial" w:hAnsi="Arial" w:cs="Arial"/>
          <w:sz w:val="19"/>
          <w:szCs w:val="19"/>
        </w:rPr>
        <w:t xml:space="preserve"> Council reports to Rules.</w:t>
      </w:r>
    </w:p>
    <w:p w14:paraId="6D117174" w14:textId="23BCFB9D" w:rsidR="001F7AAB" w:rsidRPr="006F6221" w:rsidRDefault="001F7AAB" w:rsidP="001F7AAB">
      <w:pPr>
        <w:spacing w:after="100" w:afterAutospacing="1"/>
        <w:jc w:val="both"/>
        <w:rPr>
          <w:rFonts w:ascii="Arial" w:hAnsi="Arial" w:cs="Arial"/>
          <w:sz w:val="19"/>
          <w:szCs w:val="19"/>
        </w:rPr>
      </w:pPr>
      <w:r w:rsidRPr="006F6221">
        <w:rPr>
          <w:rFonts w:ascii="Arial" w:hAnsi="Arial" w:cs="Arial"/>
          <w:b/>
          <w:sz w:val="19"/>
          <w:szCs w:val="19"/>
        </w:rPr>
        <w:t>2</w:t>
      </w:r>
      <w:r>
        <w:rPr>
          <w:rFonts w:ascii="Arial" w:hAnsi="Arial" w:cs="Arial"/>
          <w:b/>
          <w:sz w:val="19"/>
          <w:szCs w:val="19"/>
        </w:rPr>
        <w:t>6</w:t>
      </w:r>
      <w:r w:rsidRPr="006F6221">
        <w:rPr>
          <w:rFonts w:ascii="Arial" w:hAnsi="Arial" w:cs="Arial"/>
          <w:b/>
          <w:sz w:val="19"/>
          <w:szCs w:val="19"/>
        </w:rPr>
        <w:t xml:space="preserve">-3. </w:t>
      </w:r>
      <w:r>
        <w:rPr>
          <w:rFonts w:ascii="Arial" w:hAnsi="Arial" w:cs="Arial"/>
          <w:b/>
          <w:sz w:val="19"/>
          <w:szCs w:val="19"/>
        </w:rPr>
        <w:t>Global Programs A</w:t>
      </w:r>
      <w:r w:rsidR="00FC1C6F">
        <w:rPr>
          <w:rFonts w:ascii="Arial" w:hAnsi="Arial" w:cs="Arial"/>
          <w:b/>
          <w:sz w:val="19"/>
          <w:szCs w:val="19"/>
        </w:rPr>
        <w:t>cademic</w:t>
      </w:r>
      <w:r>
        <w:rPr>
          <w:rFonts w:ascii="Arial" w:hAnsi="Arial" w:cs="Arial"/>
          <w:b/>
          <w:sz w:val="19"/>
          <w:szCs w:val="19"/>
        </w:rPr>
        <w:t xml:space="preserve"> Council</w:t>
      </w:r>
      <w:r w:rsidRPr="006F6221">
        <w:rPr>
          <w:rFonts w:ascii="Arial" w:hAnsi="Arial" w:cs="Arial"/>
          <w:b/>
          <w:sz w:val="19"/>
          <w:szCs w:val="19"/>
        </w:rPr>
        <w:t xml:space="preserve"> Membership.  </w:t>
      </w:r>
      <w:r>
        <w:rPr>
          <w:rFonts w:ascii="Arial" w:hAnsi="Arial" w:cs="Arial"/>
          <w:sz w:val="19"/>
          <w:szCs w:val="19"/>
        </w:rPr>
        <w:t>The Global Programs A</w:t>
      </w:r>
      <w:r w:rsidR="00FC1C6F">
        <w:rPr>
          <w:rFonts w:ascii="Arial" w:hAnsi="Arial" w:cs="Arial"/>
          <w:sz w:val="19"/>
          <w:szCs w:val="19"/>
        </w:rPr>
        <w:t xml:space="preserve">cademic </w:t>
      </w:r>
      <w:r>
        <w:rPr>
          <w:rFonts w:ascii="Arial" w:hAnsi="Arial" w:cs="Arial"/>
          <w:sz w:val="19"/>
          <w:szCs w:val="19"/>
        </w:rPr>
        <w:t>Council consists of one representative from CSS, CALE, CSTEM, CPBA, CHSPH, Library, and the University College.  ELI and AUAP Directors attend ex-officio.</w:t>
      </w:r>
    </w:p>
    <w:p w14:paraId="513A50EC" w14:textId="44F28654" w:rsidR="001F7AAB" w:rsidRPr="00C14415" w:rsidRDefault="00FC1C6F" w:rsidP="001F7AAB">
      <w:pPr>
        <w:spacing w:after="120"/>
        <w:jc w:val="both"/>
        <w:rPr>
          <w:rFonts w:ascii="Arial" w:hAnsi="Arial" w:cs="Arial"/>
          <w:sz w:val="19"/>
          <w:szCs w:val="19"/>
        </w:rPr>
      </w:pPr>
      <w:r>
        <w:rPr>
          <w:rFonts w:ascii="Arial" w:hAnsi="Arial" w:cs="Arial"/>
          <w:b/>
          <w:sz w:val="19"/>
          <w:szCs w:val="19"/>
        </w:rPr>
        <w:t>26-4. Global Programs Academic</w:t>
      </w:r>
      <w:r w:rsidR="001F7AAB" w:rsidRPr="00C14415">
        <w:rPr>
          <w:rFonts w:ascii="Arial" w:hAnsi="Arial" w:cs="Arial"/>
          <w:b/>
          <w:sz w:val="19"/>
          <w:szCs w:val="19"/>
        </w:rPr>
        <w:t xml:space="preserve"> Council Meetings.  </w:t>
      </w:r>
      <w:r w:rsidR="00C14415" w:rsidRPr="00C14415">
        <w:rPr>
          <w:rFonts w:ascii="Arial" w:hAnsi="Arial" w:cs="Arial"/>
          <w:sz w:val="19"/>
          <w:szCs w:val="19"/>
        </w:rPr>
        <w:t>The Global Programs A</w:t>
      </w:r>
      <w:r>
        <w:rPr>
          <w:rFonts w:ascii="Arial" w:hAnsi="Arial" w:cs="Arial"/>
          <w:sz w:val="19"/>
          <w:szCs w:val="19"/>
        </w:rPr>
        <w:t>cademic</w:t>
      </w:r>
      <w:r w:rsidR="00C14415" w:rsidRPr="00C14415">
        <w:rPr>
          <w:rFonts w:ascii="Arial" w:hAnsi="Arial" w:cs="Arial"/>
          <w:sz w:val="19"/>
          <w:szCs w:val="19"/>
        </w:rPr>
        <w:t xml:space="preserve"> Council meets on the first and third Thursdays of the month when the university is in session. It does not normally meet in June, July, August, or September.</w:t>
      </w:r>
    </w:p>
    <w:p w14:paraId="4E769896" w14:textId="647A09AD" w:rsidR="001F076B" w:rsidRPr="002166D5" w:rsidRDefault="00C14415" w:rsidP="002166D5">
      <w:pPr>
        <w:pStyle w:val="Heading1"/>
        <w:spacing w:before="0" w:after="120" w:line="276" w:lineRule="auto"/>
        <w:rPr>
          <w:rFonts w:ascii="Arial" w:hAnsi="Arial" w:cs="Arial"/>
          <w:smallCaps/>
          <w:color w:val="0033CC"/>
          <w:sz w:val="22"/>
          <w:szCs w:val="18"/>
        </w:rPr>
      </w:pPr>
      <w:r>
        <w:rPr>
          <w:rFonts w:ascii="Arial" w:hAnsi="Arial" w:cs="Arial"/>
          <w:smallCaps/>
          <w:color w:val="0033CC"/>
          <w:sz w:val="22"/>
          <w:szCs w:val="18"/>
        </w:rPr>
        <w:t xml:space="preserve">Chapter 27- </w:t>
      </w:r>
      <w:r w:rsidR="00F753B7" w:rsidRPr="002166D5">
        <w:rPr>
          <w:rFonts w:ascii="Arial" w:hAnsi="Arial" w:cs="Arial"/>
          <w:smallCaps/>
          <w:color w:val="0033CC"/>
          <w:sz w:val="22"/>
          <w:szCs w:val="18"/>
        </w:rPr>
        <w:t>Additional Committees with Faculty Organization Nominations</w:t>
      </w:r>
    </w:p>
    <w:p w14:paraId="36C8A489" w14:textId="77777777" w:rsidR="00F753B7" w:rsidRPr="00C14415" w:rsidRDefault="00F753B7" w:rsidP="008414D7">
      <w:pPr>
        <w:spacing w:after="120" w:line="276" w:lineRule="auto"/>
        <w:jc w:val="both"/>
        <w:rPr>
          <w:rFonts w:ascii="Arial" w:hAnsi="Arial" w:cs="Arial"/>
          <w:sz w:val="19"/>
          <w:szCs w:val="19"/>
        </w:rPr>
      </w:pPr>
      <w:r w:rsidRPr="00C14415">
        <w:rPr>
          <w:rFonts w:ascii="Arial" w:hAnsi="Arial" w:cs="Arial"/>
          <w:sz w:val="19"/>
          <w:szCs w:val="19"/>
        </w:rPr>
        <w:t xml:space="preserve">The Faculty Organization Executive </w:t>
      </w:r>
      <w:r w:rsidR="00651FDF" w:rsidRPr="00C14415">
        <w:rPr>
          <w:rFonts w:ascii="Arial" w:hAnsi="Arial" w:cs="Arial"/>
          <w:sz w:val="19"/>
          <w:szCs w:val="19"/>
        </w:rPr>
        <w:t xml:space="preserve">Committee </w:t>
      </w:r>
      <w:r w:rsidRPr="00C14415">
        <w:rPr>
          <w:rFonts w:ascii="Arial" w:hAnsi="Arial" w:cs="Arial"/>
          <w:sz w:val="19"/>
          <w:szCs w:val="19"/>
        </w:rPr>
        <w:t>also nominates faculty members for the President's Advisory Committee on Intercollegiate Athletics (PACIA), the Intellectual Property Committee, the Women’s Commission, the University Budget Committee, EWU Scholarship Committee, Student Tech Fee Committee, U</w:t>
      </w:r>
      <w:r w:rsidR="00003AB7" w:rsidRPr="00C14415">
        <w:rPr>
          <w:rFonts w:ascii="Arial" w:hAnsi="Arial" w:cs="Arial"/>
          <w:sz w:val="19"/>
          <w:szCs w:val="19"/>
        </w:rPr>
        <w:t xml:space="preserve">niversity </w:t>
      </w:r>
      <w:r w:rsidRPr="00C14415">
        <w:rPr>
          <w:rFonts w:ascii="Arial" w:hAnsi="Arial" w:cs="Arial"/>
          <w:sz w:val="19"/>
          <w:szCs w:val="19"/>
        </w:rPr>
        <w:t>R</w:t>
      </w:r>
      <w:r w:rsidR="00003AB7" w:rsidRPr="00C14415">
        <w:rPr>
          <w:rFonts w:ascii="Arial" w:hAnsi="Arial" w:cs="Arial"/>
          <w:sz w:val="19"/>
          <w:szCs w:val="19"/>
        </w:rPr>
        <w:t xml:space="preserve">ecreation </w:t>
      </w:r>
      <w:r w:rsidRPr="00C14415">
        <w:rPr>
          <w:rFonts w:ascii="Arial" w:hAnsi="Arial" w:cs="Arial"/>
          <w:sz w:val="19"/>
          <w:szCs w:val="19"/>
        </w:rPr>
        <w:t>C</w:t>
      </w:r>
      <w:r w:rsidR="00003AB7" w:rsidRPr="00C14415">
        <w:rPr>
          <w:rFonts w:ascii="Arial" w:hAnsi="Arial" w:cs="Arial"/>
          <w:sz w:val="19"/>
          <w:szCs w:val="19"/>
        </w:rPr>
        <w:t>enter</w:t>
      </w:r>
      <w:r w:rsidRPr="00C14415">
        <w:rPr>
          <w:rFonts w:ascii="Arial" w:hAnsi="Arial" w:cs="Arial"/>
          <w:sz w:val="19"/>
          <w:szCs w:val="19"/>
        </w:rPr>
        <w:t xml:space="preserve"> Advisory Council, Student Transportation Fee Committee, Digital Media Advisory Committee and other committees as requested by the administration. In these cases, the administration generally requests multiple nominations for each available position </w:t>
      </w:r>
      <w:r w:rsidR="009C3730" w:rsidRPr="00C14415">
        <w:rPr>
          <w:rFonts w:ascii="Arial" w:hAnsi="Arial" w:cs="Arial"/>
          <w:sz w:val="19"/>
          <w:szCs w:val="19"/>
        </w:rPr>
        <w:t xml:space="preserve">from the Executive </w:t>
      </w:r>
      <w:r w:rsidR="00651FDF" w:rsidRPr="00C14415">
        <w:rPr>
          <w:rFonts w:ascii="Arial" w:hAnsi="Arial" w:cs="Arial"/>
          <w:sz w:val="19"/>
          <w:szCs w:val="19"/>
        </w:rPr>
        <w:t>Committee</w:t>
      </w:r>
      <w:r w:rsidR="009C3730" w:rsidRPr="00C14415">
        <w:rPr>
          <w:rFonts w:ascii="Arial" w:hAnsi="Arial" w:cs="Arial"/>
          <w:sz w:val="19"/>
          <w:szCs w:val="19"/>
        </w:rPr>
        <w:t xml:space="preserve"> </w:t>
      </w:r>
      <w:r w:rsidRPr="00C14415">
        <w:rPr>
          <w:rFonts w:ascii="Arial" w:hAnsi="Arial" w:cs="Arial"/>
          <w:sz w:val="19"/>
          <w:szCs w:val="19"/>
        </w:rPr>
        <w:t xml:space="preserve">and makes the appointment. </w:t>
      </w:r>
    </w:p>
    <w:p w14:paraId="38D20E63" w14:textId="77777777" w:rsidR="00C14415" w:rsidRPr="00C14415" w:rsidRDefault="00C14415" w:rsidP="007534F6">
      <w:pPr>
        <w:rPr>
          <w:rFonts w:ascii="Arial" w:hAnsi="Arial" w:cs="Arial"/>
          <w:smallCaps/>
          <w:color w:val="0033CC"/>
          <w:sz w:val="19"/>
          <w:szCs w:val="19"/>
        </w:rPr>
      </w:pPr>
    </w:p>
    <w:p w14:paraId="6D7EABF3" w14:textId="77777777" w:rsidR="00C14415" w:rsidRDefault="00C14415" w:rsidP="007534F6">
      <w:pPr>
        <w:rPr>
          <w:rFonts w:ascii="Arial" w:hAnsi="Arial" w:cs="Arial"/>
          <w:smallCaps/>
          <w:color w:val="0033CC"/>
          <w:sz w:val="22"/>
          <w:szCs w:val="18"/>
        </w:rPr>
      </w:pPr>
    </w:p>
    <w:p w14:paraId="2F978E20" w14:textId="77777777" w:rsidR="00C14415" w:rsidRDefault="00C14415" w:rsidP="007534F6">
      <w:pPr>
        <w:rPr>
          <w:rFonts w:ascii="Arial" w:hAnsi="Arial" w:cs="Arial"/>
          <w:smallCaps/>
          <w:color w:val="0033CC"/>
          <w:sz w:val="22"/>
          <w:szCs w:val="18"/>
        </w:rPr>
      </w:pPr>
    </w:p>
    <w:p w14:paraId="64343D69" w14:textId="77777777" w:rsidR="00C14415" w:rsidRDefault="00C14415" w:rsidP="007534F6">
      <w:pPr>
        <w:rPr>
          <w:rFonts w:ascii="Arial" w:hAnsi="Arial" w:cs="Arial"/>
          <w:smallCaps/>
          <w:color w:val="0033CC"/>
          <w:sz w:val="22"/>
          <w:szCs w:val="18"/>
        </w:rPr>
      </w:pPr>
    </w:p>
    <w:p w14:paraId="4324D28A" w14:textId="77777777" w:rsidR="00C14415" w:rsidRDefault="00C14415" w:rsidP="007534F6">
      <w:pPr>
        <w:rPr>
          <w:rFonts w:ascii="Arial" w:hAnsi="Arial" w:cs="Arial"/>
          <w:smallCaps/>
          <w:color w:val="0033CC"/>
          <w:sz w:val="22"/>
          <w:szCs w:val="18"/>
        </w:rPr>
      </w:pPr>
    </w:p>
    <w:p w14:paraId="76ADD976" w14:textId="77777777" w:rsidR="00C14415" w:rsidRDefault="00C14415" w:rsidP="007534F6">
      <w:pPr>
        <w:rPr>
          <w:rFonts w:ascii="Arial" w:hAnsi="Arial" w:cs="Arial"/>
          <w:smallCaps/>
          <w:color w:val="0033CC"/>
          <w:sz w:val="22"/>
          <w:szCs w:val="18"/>
        </w:rPr>
      </w:pPr>
    </w:p>
    <w:p w14:paraId="067C8233" w14:textId="77777777" w:rsidR="00C14415" w:rsidRDefault="00C14415" w:rsidP="007534F6">
      <w:pPr>
        <w:rPr>
          <w:rFonts w:ascii="Arial" w:hAnsi="Arial" w:cs="Arial"/>
          <w:smallCaps/>
          <w:color w:val="0033CC"/>
          <w:sz w:val="22"/>
          <w:szCs w:val="18"/>
        </w:rPr>
      </w:pPr>
    </w:p>
    <w:p w14:paraId="719B9B97" w14:textId="77777777" w:rsidR="00C14415" w:rsidRDefault="00C14415" w:rsidP="007534F6">
      <w:pPr>
        <w:rPr>
          <w:rFonts w:ascii="Arial" w:hAnsi="Arial" w:cs="Arial"/>
          <w:smallCaps/>
          <w:color w:val="0033CC"/>
          <w:sz w:val="22"/>
          <w:szCs w:val="18"/>
        </w:rPr>
      </w:pPr>
    </w:p>
    <w:p w14:paraId="79ACF17A" w14:textId="77777777" w:rsidR="00C14415" w:rsidRDefault="00C14415" w:rsidP="007534F6">
      <w:pPr>
        <w:rPr>
          <w:rFonts w:ascii="Arial" w:hAnsi="Arial" w:cs="Arial"/>
          <w:smallCaps/>
          <w:color w:val="0033CC"/>
          <w:sz w:val="22"/>
          <w:szCs w:val="18"/>
        </w:rPr>
      </w:pPr>
    </w:p>
    <w:p w14:paraId="7AB8DECF" w14:textId="77777777" w:rsidR="00C14415" w:rsidRDefault="00C14415" w:rsidP="007534F6">
      <w:pPr>
        <w:rPr>
          <w:rFonts w:ascii="Arial" w:hAnsi="Arial" w:cs="Arial"/>
          <w:smallCaps/>
          <w:color w:val="0033CC"/>
          <w:sz w:val="22"/>
          <w:szCs w:val="18"/>
        </w:rPr>
      </w:pPr>
    </w:p>
    <w:p w14:paraId="2148B764" w14:textId="77777777" w:rsidR="00C14415" w:rsidRDefault="00C14415" w:rsidP="007534F6">
      <w:pPr>
        <w:rPr>
          <w:rFonts w:ascii="Arial" w:hAnsi="Arial" w:cs="Arial"/>
          <w:smallCaps/>
          <w:color w:val="0033CC"/>
          <w:sz w:val="22"/>
          <w:szCs w:val="18"/>
        </w:rPr>
      </w:pPr>
    </w:p>
    <w:p w14:paraId="1494CF48" w14:textId="77777777" w:rsidR="00E037DC" w:rsidRPr="002166D5" w:rsidRDefault="008018AF" w:rsidP="007534F6">
      <w:pPr>
        <w:rPr>
          <w:rFonts w:ascii="Arial" w:hAnsi="Arial" w:cs="Arial"/>
          <w:smallCaps/>
          <w:color w:val="0033CC"/>
          <w:sz w:val="22"/>
          <w:szCs w:val="18"/>
        </w:rPr>
      </w:pPr>
      <w:r w:rsidRPr="002166D5">
        <w:rPr>
          <w:rFonts w:ascii="Arial" w:hAnsi="Arial" w:cs="Arial"/>
          <w:smallCaps/>
          <w:color w:val="0033CC"/>
          <w:sz w:val="22"/>
          <w:szCs w:val="18"/>
        </w:rPr>
        <w:lastRenderedPageBreak/>
        <w:t>Appendix A – Constitution</w:t>
      </w:r>
    </w:p>
    <w:p w14:paraId="2BE0B67A" w14:textId="77777777" w:rsidR="00E037DC" w:rsidRPr="008C03F2" w:rsidRDefault="00E037DC" w:rsidP="00E037DC">
      <w:pPr>
        <w:spacing w:before="100" w:beforeAutospacing="1" w:after="120"/>
        <w:jc w:val="center"/>
        <w:rPr>
          <w:rFonts w:ascii="Arial" w:hAnsi="Arial" w:cs="Arial"/>
          <w:b/>
          <w:sz w:val="18"/>
          <w:szCs w:val="18"/>
        </w:rPr>
      </w:pPr>
      <w:r w:rsidRPr="008C03F2">
        <w:rPr>
          <w:rFonts w:ascii="Arial" w:hAnsi="Arial" w:cs="Arial"/>
          <w:b/>
          <w:sz w:val="18"/>
          <w:szCs w:val="18"/>
        </w:rPr>
        <w:t>The Constitution of the Faculty Organization</w:t>
      </w:r>
    </w:p>
    <w:p w14:paraId="66C53E6F" w14:textId="77777777" w:rsidR="00E037DC" w:rsidRPr="008C03F2" w:rsidRDefault="00E037DC" w:rsidP="00E037DC">
      <w:pPr>
        <w:spacing w:before="100" w:beforeAutospacing="1" w:after="120"/>
        <w:jc w:val="center"/>
        <w:rPr>
          <w:rFonts w:ascii="Arial" w:hAnsi="Arial" w:cs="Arial"/>
          <w:sz w:val="18"/>
          <w:szCs w:val="18"/>
        </w:rPr>
      </w:pPr>
      <w:r w:rsidRPr="008C03F2">
        <w:rPr>
          <w:rFonts w:ascii="Arial" w:hAnsi="Arial" w:cs="Arial"/>
          <w:b/>
          <w:sz w:val="18"/>
          <w:szCs w:val="18"/>
        </w:rPr>
        <w:t>of Eastern Washington University</w:t>
      </w:r>
    </w:p>
    <w:p w14:paraId="37F9198B" w14:textId="77777777" w:rsidR="00E037DC" w:rsidRPr="008C03F2" w:rsidRDefault="00E037DC" w:rsidP="00E037DC">
      <w:pPr>
        <w:spacing w:before="100" w:beforeAutospacing="1" w:after="120"/>
        <w:jc w:val="center"/>
        <w:rPr>
          <w:rFonts w:ascii="Arial" w:hAnsi="Arial" w:cs="Arial"/>
          <w:sz w:val="18"/>
          <w:szCs w:val="18"/>
        </w:rPr>
      </w:pPr>
      <w:r w:rsidRPr="008C03F2">
        <w:rPr>
          <w:rFonts w:ascii="Arial" w:hAnsi="Arial" w:cs="Arial"/>
          <w:b/>
          <w:sz w:val="18"/>
          <w:szCs w:val="18"/>
        </w:rPr>
        <w:t>Preamble</w:t>
      </w:r>
    </w:p>
    <w:p w14:paraId="6A55AE94"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sz w:val="18"/>
          <w:szCs w:val="18"/>
        </w:rPr>
        <w:t>We, the faculty of Eastern Washington University, in order to establish ourselves as a self-governing body, do create and establish this constitution.</w:t>
      </w:r>
    </w:p>
    <w:p w14:paraId="74174FBC"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I. Name of Organization</w:t>
      </w:r>
    </w:p>
    <w:p w14:paraId="3D5AD5AF" w14:textId="77777777" w:rsidR="00E037DC" w:rsidRPr="008C03F2" w:rsidRDefault="00E037DC" w:rsidP="00E037DC">
      <w:pPr>
        <w:spacing w:before="100" w:beforeAutospacing="1" w:after="120"/>
        <w:jc w:val="both"/>
        <w:rPr>
          <w:rFonts w:ascii="Arial" w:hAnsi="Arial" w:cs="Arial"/>
          <w:sz w:val="18"/>
          <w:szCs w:val="18"/>
        </w:rPr>
      </w:pPr>
      <w:r w:rsidRPr="00F80E97">
        <w:rPr>
          <w:rFonts w:ascii="Arial" w:hAnsi="Arial" w:cs="Arial"/>
          <w:noProof/>
          <w:sz w:val="18"/>
          <w:szCs w:val="18"/>
        </w:rPr>
        <mc:AlternateContent>
          <mc:Choice Requires="wpi">
            <w:drawing>
              <wp:anchor distT="0" distB="0" distL="114300" distR="114300" simplePos="0" relativeHeight="251659264" behindDoc="0" locked="0" layoutInCell="1" allowOverlap="1" wp14:anchorId="206D1822" wp14:editId="14439750">
                <wp:simplePos x="0" y="0"/>
                <wp:positionH relativeFrom="column">
                  <wp:posOffset>7661007</wp:posOffset>
                </wp:positionH>
                <wp:positionV relativeFrom="paragraph">
                  <wp:posOffset>97736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type w14:anchorId="7070A0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2.3pt;margin-top:6.7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">
                <v:imagedata r:id="rId29" o:title=""/>
              </v:shape>
            </w:pict>
          </mc:Fallback>
        </mc:AlternateContent>
      </w:r>
      <w:r w:rsidRPr="008C03F2">
        <w:rPr>
          <w:rFonts w:ascii="Arial" w:hAnsi="Arial" w:cs="Arial"/>
          <w:sz w:val="18"/>
          <w:szCs w:val="18"/>
        </w:rPr>
        <w:t>The name of this organization shall be the Faculty Organization of Eastern Washington University.</w:t>
      </w:r>
    </w:p>
    <w:p w14:paraId="60C4741D" w14:textId="77777777" w:rsidR="00E037DC" w:rsidRPr="008C03F2" w:rsidRDefault="00E037DC" w:rsidP="00E037DC">
      <w:pPr>
        <w:spacing w:before="100" w:beforeAutospacing="1" w:after="120"/>
        <w:jc w:val="both"/>
        <w:rPr>
          <w:rFonts w:ascii="Arial" w:hAnsi="Arial" w:cs="Arial"/>
          <w:b/>
          <w:sz w:val="18"/>
          <w:szCs w:val="18"/>
          <w:lang w:val="fr-FR"/>
        </w:rPr>
      </w:pPr>
      <w:r w:rsidRPr="008C03F2">
        <w:rPr>
          <w:rFonts w:ascii="Arial" w:hAnsi="Arial" w:cs="Arial"/>
          <w:b/>
          <w:sz w:val="18"/>
          <w:szCs w:val="18"/>
          <w:lang w:val="fr-FR"/>
        </w:rPr>
        <w:t>Article II.  Purpose</w:t>
      </w:r>
    </w:p>
    <w:p w14:paraId="6BA758B2"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lang w:val="fr-FR"/>
        </w:rPr>
        <w:t>Section I.</w:t>
      </w:r>
      <w:r w:rsidRPr="008C03F2">
        <w:rPr>
          <w:rFonts w:ascii="Arial" w:hAnsi="Arial" w:cs="Arial"/>
          <w:sz w:val="18"/>
          <w:szCs w:val="18"/>
          <w:lang w:val="fr-FR"/>
        </w:rPr>
        <w:t xml:space="preserve">  </w:t>
      </w:r>
      <w:r w:rsidRPr="008C03F2">
        <w:rPr>
          <w:rFonts w:ascii="Arial" w:hAnsi="Arial" w:cs="Arial"/>
          <w:sz w:val="18"/>
          <w:szCs w:val="18"/>
        </w:rPr>
        <w:t>The Faculty Organization's primary purpose shall be to benefit the faculty and the institution of Eastern Washington University.  Specifically, the aims are to promote academic quality in an intellectually supportive environment that fosters student learning outcomes by</w:t>
      </w:r>
    </w:p>
    <w:p w14:paraId="0E028E8B" w14:textId="77777777" w:rsidR="00E037DC" w:rsidRPr="008C03F2" w:rsidRDefault="00E037DC" w:rsidP="00D528A0">
      <w:pPr>
        <w:pStyle w:val="ListParagraph"/>
        <w:numPr>
          <w:ilvl w:val="0"/>
          <w:numId w:val="22"/>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Strengthening and protecting academic freedom and tenure;</w:t>
      </w:r>
    </w:p>
    <w:p w14:paraId="132310F0" w14:textId="77777777" w:rsidR="00E037DC" w:rsidRPr="008C03F2" w:rsidRDefault="00E037DC" w:rsidP="00D528A0">
      <w:pPr>
        <w:pStyle w:val="ListParagraph"/>
        <w:numPr>
          <w:ilvl w:val="0"/>
          <w:numId w:val="22"/>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Promoting faculty development;</w:t>
      </w:r>
    </w:p>
    <w:p w14:paraId="434D81A2" w14:textId="77777777" w:rsidR="00E037DC" w:rsidRPr="008C03F2" w:rsidRDefault="00E037DC" w:rsidP="00D528A0">
      <w:pPr>
        <w:pStyle w:val="ListParagraph"/>
        <w:numPr>
          <w:ilvl w:val="0"/>
          <w:numId w:val="22"/>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Optimizing current and developing new academic policies;</w:t>
      </w:r>
    </w:p>
    <w:p w14:paraId="0F72F168" w14:textId="77777777" w:rsidR="00E037DC" w:rsidRPr="008C03F2" w:rsidRDefault="00E037DC" w:rsidP="00D528A0">
      <w:pPr>
        <w:pStyle w:val="ListParagraph"/>
        <w:numPr>
          <w:ilvl w:val="0"/>
          <w:numId w:val="22"/>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Supporting the ongoing development of effective pedagogical practices; and</w:t>
      </w:r>
    </w:p>
    <w:p w14:paraId="47A3D62F" w14:textId="77777777" w:rsidR="00E037DC" w:rsidRPr="008C03F2" w:rsidRDefault="00E037DC" w:rsidP="00D528A0">
      <w:pPr>
        <w:pStyle w:val="ListParagraph"/>
        <w:numPr>
          <w:ilvl w:val="0"/>
          <w:numId w:val="22"/>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Partnering with the United Faculty of Eastern to advance the academic welfare of all faculty.</w:t>
      </w:r>
    </w:p>
    <w:p w14:paraId="735C93C6"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xml:space="preserve">  The organization shall endeavor to maintain and strengthen shared governance at Eastern Washington University and shall represent the views of the faculty in all matters pertaining to shared governance.</w:t>
      </w:r>
    </w:p>
    <w:p w14:paraId="419E16CE"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III.  Membership</w:t>
      </w:r>
    </w:p>
    <w:p w14:paraId="68DDAAAF"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xml:space="preserve">.  The membership of the Faculty Organization shall consist of all faculty members of EWU, to include all regular full-time and part-time employees of the University designated with faculty status, excluding casual or temporary employees as defined in WAC 391-35-350, administrators, confidential employees, graduate student employees, post-doctoral and clinical employees, and employees subject to Chapter 41.06 or 41.56 RCW.  </w:t>
      </w:r>
    </w:p>
    <w:p w14:paraId="1AE9F137"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xml:space="preserve">  An official roster of the Faculty Organization shall be established and maintained by the Faculty Organization.  This roster, by request, shall be available to any member of the Faculty Organization.</w:t>
      </w:r>
    </w:p>
    <w:p w14:paraId="1BD78534"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lastRenderedPageBreak/>
        <w:t>Section III.</w:t>
      </w:r>
      <w:r w:rsidRPr="008C03F2">
        <w:rPr>
          <w:rFonts w:ascii="Arial" w:hAnsi="Arial" w:cs="Arial"/>
          <w:sz w:val="18"/>
          <w:szCs w:val="18"/>
        </w:rPr>
        <w:t xml:space="preserve">  Full time employees of Eastern Washington University not qualifying as members may appeal for special membership status to the Academic Senate.  The Rules Committee shall place matters of membership, exception, appeals or changes on the agenda of the Academic Senate for its action.</w:t>
      </w:r>
    </w:p>
    <w:p w14:paraId="361DD48A"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IV.  Officers</w:t>
      </w:r>
    </w:p>
    <w:p w14:paraId="316F71E6" w14:textId="38966F01"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xml:space="preserve">  The officers of the organization shall consist of a president, a vice president (who is also the president elect), a secretary</w:t>
      </w:r>
      <w:r w:rsidR="00F33112">
        <w:rPr>
          <w:rFonts w:ascii="Arial" w:hAnsi="Arial" w:cs="Arial"/>
          <w:sz w:val="18"/>
          <w:szCs w:val="18"/>
        </w:rPr>
        <w:t xml:space="preserve">, a treasurer, </w:t>
      </w:r>
      <w:r w:rsidRPr="008C03F2">
        <w:rPr>
          <w:rFonts w:ascii="Arial" w:hAnsi="Arial" w:cs="Arial"/>
          <w:sz w:val="18"/>
          <w:szCs w:val="18"/>
        </w:rPr>
        <w:t xml:space="preserve">and </w:t>
      </w:r>
      <w:r w:rsidR="00F33112">
        <w:rPr>
          <w:rFonts w:ascii="Arial" w:hAnsi="Arial" w:cs="Arial"/>
          <w:sz w:val="18"/>
          <w:szCs w:val="18"/>
        </w:rPr>
        <w:t>the immediate past president</w:t>
      </w:r>
      <w:r w:rsidRPr="008C03F2">
        <w:rPr>
          <w:rFonts w:ascii="Arial" w:hAnsi="Arial" w:cs="Arial"/>
          <w:sz w:val="18"/>
          <w:szCs w:val="18"/>
        </w:rPr>
        <w:t xml:space="preserve">.  The president of the Faculty Organization shall serve as chair of the Academic Senate and the vice president of the Faculty Organization shall serve as the vice chair of the Academic Senate.  </w:t>
      </w:r>
    </w:p>
    <w:p w14:paraId="1B714E23"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xml:space="preserve">  Elections of officers for the following academic year shall be conducted during the spring quarter of each academic year.  Candidates may be self-nominated or nominated by any regular member of the Faculty Organization; in either case the nominee must accept in writing. Ballots shall include an option for write-in candidates.</w:t>
      </w:r>
    </w:p>
    <w:p w14:paraId="64CF566D"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III</w:t>
      </w:r>
      <w:r w:rsidRPr="008C03F2">
        <w:rPr>
          <w:rFonts w:ascii="Arial" w:hAnsi="Arial" w:cs="Arial"/>
          <w:sz w:val="18"/>
          <w:szCs w:val="18"/>
        </w:rPr>
        <w:t>.  If an officer of the Faculty Organization resigns or for any other reason leaves office, the office is vacant and that officer must be replaced. In case of a vacancy of the office of the president, the president-elect will assume the office of the president for the remainder of the term. If the changeover happens before December 31, the president-elect will serve only until the end of that school year.  If the changeover happens after December 31, the new president will serve the balance of the term as well as a successive term. In either case, an election will be held to replace the president elect. In case of a vacancy of any other office, there will be an election to fill the office for the remainder of the term.</w:t>
      </w:r>
    </w:p>
    <w:p w14:paraId="013378E8"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sz w:val="18"/>
          <w:szCs w:val="18"/>
        </w:rPr>
        <w:t xml:space="preserve">Officers of the Faculty Organization are subject to recall.  A petition to recall any officer of the Faculty Organization, which is signed by at least twenty percent of the members of Faculty Organization, will require a recall election be conducted.  This recall election shall be conducted by members of the Rules Committee of the Academic Senate, excluding that officer whose tenure is being contested, and shall be completed within twenty-one faculty working days of receipt of the petition.  If a majority of the ballots cast in such a recall election favor recall of that officer, then the office shall be declared vacant by the Rules Committee within five days of the completion of the recall election.  </w:t>
      </w:r>
    </w:p>
    <w:p w14:paraId="2EB1FF93"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V.  Committees</w:t>
      </w:r>
    </w:p>
    <w:p w14:paraId="7DA67315"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xml:space="preserve">   The following shall constitute the standing committees of the Faculty Organization:</w:t>
      </w:r>
    </w:p>
    <w:p w14:paraId="7599D94F" w14:textId="77777777" w:rsidR="00E037DC" w:rsidRPr="008C03F2" w:rsidRDefault="00E037DC" w:rsidP="00D528A0">
      <w:pPr>
        <w:pStyle w:val="ListParagraph"/>
        <w:numPr>
          <w:ilvl w:val="0"/>
          <w:numId w:val="20"/>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Academic Senate.  The Academic Senate, together with its councils, committees, and subcommittees, is the legislative arm of the Faculty Organization.</w:t>
      </w:r>
    </w:p>
    <w:p w14:paraId="2A32AADB" w14:textId="6C69B23D" w:rsidR="00E037DC" w:rsidRPr="008C03F2" w:rsidRDefault="00E037DC" w:rsidP="00D528A0">
      <w:pPr>
        <w:pStyle w:val="ListParagraph"/>
        <w:numPr>
          <w:ilvl w:val="0"/>
          <w:numId w:val="20"/>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lastRenderedPageBreak/>
        <w:t xml:space="preserve">Executive Committee.  The executive committee shall be composed of the four elected officers </w:t>
      </w:r>
      <w:r w:rsidR="00F33112">
        <w:rPr>
          <w:rFonts w:ascii="Arial" w:hAnsi="Arial" w:cs="Arial"/>
          <w:sz w:val="18"/>
          <w:szCs w:val="18"/>
        </w:rPr>
        <w:t xml:space="preserve">and the immediate past president </w:t>
      </w:r>
      <w:r w:rsidRPr="008C03F2">
        <w:rPr>
          <w:rFonts w:ascii="Arial" w:hAnsi="Arial" w:cs="Arial"/>
          <w:sz w:val="18"/>
          <w:szCs w:val="18"/>
        </w:rPr>
        <w:t>of the Faculty Organization.  The president of the Faculty Organization is the chair of the executive committee.</w:t>
      </w:r>
    </w:p>
    <w:p w14:paraId="74D15079" w14:textId="6D03F67F" w:rsidR="00E037DC" w:rsidRPr="008C03F2" w:rsidRDefault="00E037DC" w:rsidP="00D528A0">
      <w:pPr>
        <w:pStyle w:val="ListParagraph"/>
        <w:numPr>
          <w:ilvl w:val="0"/>
          <w:numId w:val="20"/>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 xml:space="preserve">Rules Committee: The </w:t>
      </w:r>
      <w:r w:rsidR="008935D3" w:rsidRPr="008C03F2">
        <w:rPr>
          <w:rFonts w:ascii="Arial" w:hAnsi="Arial" w:cs="Arial"/>
          <w:sz w:val="18"/>
          <w:szCs w:val="18"/>
        </w:rPr>
        <w:t xml:space="preserve">Rules Committee </w:t>
      </w:r>
      <w:r w:rsidRPr="008C03F2">
        <w:rPr>
          <w:rFonts w:ascii="Arial" w:hAnsi="Arial" w:cs="Arial"/>
          <w:sz w:val="18"/>
          <w:szCs w:val="18"/>
        </w:rPr>
        <w:t xml:space="preserve">shall be composed of the four elected officers </w:t>
      </w:r>
      <w:r w:rsidR="00F33112">
        <w:rPr>
          <w:rFonts w:ascii="Arial" w:hAnsi="Arial" w:cs="Arial"/>
          <w:sz w:val="18"/>
          <w:szCs w:val="18"/>
        </w:rPr>
        <w:t xml:space="preserve">and the immediate past president </w:t>
      </w:r>
      <w:r w:rsidRPr="008C03F2">
        <w:rPr>
          <w:rFonts w:ascii="Arial" w:hAnsi="Arial" w:cs="Arial"/>
          <w:sz w:val="18"/>
          <w:szCs w:val="18"/>
        </w:rPr>
        <w:t xml:space="preserve">of the Faculty Organization, the chairs of the various councils of the Academic Senate, and three faculty at large. The Provost (or designee) and up to three members of the ASEWU are </w:t>
      </w:r>
      <w:r w:rsidR="008935D3" w:rsidRPr="008C03F2">
        <w:rPr>
          <w:rFonts w:ascii="Arial" w:hAnsi="Arial" w:cs="Arial"/>
          <w:sz w:val="18"/>
          <w:szCs w:val="18"/>
        </w:rPr>
        <w:t>non-voting</w:t>
      </w:r>
      <w:r w:rsidRPr="008C03F2">
        <w:rPr>
          <w:rFonts w:ascii="Arial" w:hAnsi="Arial" w:cs="Arial"/>
          <w:sz w:val="18"/>
          <w:szCs w:val="18"/>
        </w:rPr>
        <w:t xml:space="preserve"> members.</w:t>
      </w:r>
    </w:p>
    <w:p w14:paraId="1D0925A6" w14:textId="77777777" w:rsidR="00E037DC" w:rsidRPr="008C03F2" w:rsidRDefault="00E037DC" w:rsidP="00E037DC">
      <w:pPr>
        <w:pStyle w:val="ListParagraph"/>
        <w:spacing w:before="100" w:beforeAutospacing="1" w:after="120"/>
        <w:ind w:left="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xml:space="preserve"> Additional councils and committees:  The Academic Senate may constitute additional councils and subcommittees as required:</w:t>
      </w:r>
    </w:p>
    <w:p w14:paraId="02F6162B" w14:textId="77777777" w:rsidR="00E037DC" w:rsidRPr="008C03F2" w:rsidRDefault="00E037DC" w:rsidP="00D528A0">
      <w:pPr>
        <w:pStyle w:val="ListParagraph"/>
        <w:numPr>
          <w:ilvl w:val="0"/>
          <w:numId w:val="21"/>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Faculty Organization Committees, Councils and subcommittees:</w:t>
      </w:r>
    </w:p>
    <w:p w14:paraId="35BD2053" w14:textId="77777777" w:rsidR="00E037DC" w:rsidRPr="008C03F2" w:rsidRDefault="00E037DC" w:rsidP="00D528A0">
      <w:pPr>
        <w:pStyle w:val="ListParagraph"/>
        <w:numPr>
          <w:ilvl w:val="0"/>
          <w:numId w:val="21"/>
        </w:numPr>
        <w:tabs>
          <w:tab w:val="left" w:pos="45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Hybrid Committees, Councils and subcommittees.</w:t>
      </w:r>
    </w:p>
    <w:p w14:paraId="338DEC8B"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III.</w:t>
      </w:r>
      <w:r w:rsidRPr="008C03F2">
        <w:rPr>
          <w:rFonts w:ascii="Arial" w:hAnsi="Arial" w:cs="Arial"/>
          <w:sz w:val="18"/>
          <w:szCs w:val="18"/>
        </w:rPr>
        <w:t xml:space="preserve"> A list of existing committees, councils, and subcommittees and their membership shall be maintained by the Faculty Organization and is available upon request.</w:t>
      </w:r>
    </w:p>
    <w:p w14:paraId="66B8598D"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VI.  Meetings</w:t>
      </w:r>
    </w:p>
    <w:p w14:paraId="495053E2"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xml:space="preserve">.  Meetings of the Faculty Organization and meetings of any subcommittees of the organization, including the Academic Senate and councils, shall be conducted in accord with </w:t>
      </w:r>
      <w:r w:rsidRPr="008C03F2">
        <w:rPr>
          <w:rFonts w:ascii="Arial" w:hAnsi="Arial" w:cs="Arial"/>
          <w:i/>
          <w:sz w:val="18"/>
          <w:szCs w:val="18"/>
        </w:rPr>
        <w:t>Robert’s Rules of Order.</w:t>
      </w:r>
    </w:p>
    <w:p w14:paraId="29AEE0E4"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sz w:val="18"/>
          <w:szCs w:val="18"/>
        </w:rPr>
        <w:t>Section II. The Faculty Organization:</w:t>
      </w:r>
    </w:p>
    <w:p w14:paraId="34F651DC" w14:textId="77777777" w:rsidR="00E037DC" w:rsidRPr="008C03F2" w:rsidRDefault="00E037DC" w:rsidP="00D528A0">
      <w:pPr>
        <w:pStyle w:val="ListParagraph"/>
        <w:numPr>
          <w:ilvl w:val="0"/>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 xml:space="preserve">Meetings of the Faculty Organization may be called by: </w:t>
      </w:r>
    </w:p>
    <w:p w14:paraId="68AF4640" w14:textId="77777777" w:rsidR="00E037DC" w:rsidRPr="008C03F2" w:rsidRDefault="00E037DC" w:rsidP="00D528A0">
      <w:pPr>
        <w:pStyle w:val="ListParagraph"/>
        <w:numPr>
          <w:ilvl w:val="1"/>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The chair of the Academic Senate;</w:t>
      </w:r>
    </w:p>
    <w:p w14:paraId="27270395" w14:textId="77777777" w:rsidR="00E037DC" w:rsidRPr="008C03F2" w:rsidRDefault="00E037DC" w:rsidP="00D528A0">
      <w:pPr>
        <w:pStyle w:val="ListParagraph"/>
        <w:numPr>
          <w:ilvl w:val="1"/>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 xml:space="preserve">A petition of at least ten percent of the membership of the Faculty Organization; or </w:t>
      </w:r>
    </w:p>
    <w:p w14:paraId="1EC1280C" w14:textId="77777777" w:rsidR="00E037DC" w:rsidRPr="008C03F2" w:rsidRDefault="00E037DC" w:rsidP="00D528A0">
      <w:pPr>
        <w:pStyle w:val="ListParagraph"/>
        <w:numPr>
          <w:ilvl w:val="1"/>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A petition of a majority of the membership of the Academic Senate.</w:t>
      </w:r>
    </w:p>
    <w:p w14:paraId="732A21AF" w14:textId="77777777" w:rsidR="00E037DC" w:rsidRPr="008C03F2" w:rsidRDefault="00E037DC" w:rsidP="00D528A0">
      <w:pPr>
        <w:pStyle w:val="ListParagraph"/>
        <w:numPr>
          <w:ilvl w:val="0"/>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The date and agenda of meetings of the Faculty Organization shall be announced in writing to all members at least one week in advance of the meeting. Proposed amendments to the constitution and changes in the Academic Senate regulations must be announced in writing to all members at least two weeks prior to the meeting.</w:t>
      </w:r>
    </w:p>
    <w:p w14:paraId="325B21CC" w14:textId="77777777" w:rsidR="00E037DC" w:rsidRPr="008C03F2" w:rsidRDefault="00E037DC" w:rsidP="00D528A0">
      <w:pPr>
        <w:pStyle w:val="ListParagraph"/>
        <w:numPr>
          <w:ilvl w:val="0"/>
          <w:numId w:val="19"/>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A quorum shall consist of 40 percent of the membership. Once quorum is met, a majority shall be 50 percent of the members attending plus one.</w:t>
      </w:r>
    </w:p>
    <w:p w14:paraId="6D2C6640"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III</w:t>
      </w:r>
      <w:r w:rsidRPr="008C03F2">
        <w:rPr>
          <w:rFonts w:ascii="Arial" w:hAnsi="Arial" w:cs="Arial"/>
          <w:sz w:val="18"/>
          <w:szCs w:val="18"/>
        </w:rPr>
        <w:t>.   The Academic Senate:</w:t>
      </w:r>
    </w:p>
    <w:p w14:paraId="5B5B889B" w14:textId="77777777" w:rsidR="00E037DC" w:rsidRPr="008C03F2" w:rsidRDefault="00E037DC" w:rsidP="00D528A0">
      <w:pPr>
        <w:pStyle w:val="ListParagraph"/>
        <w:numPr>
          <w:ilvl w:val="0"/>
          <w:numId w:val="18"/>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 xml:space="preserve">The Academic Senate meets bimonthly during the academic year according to the meeting schedule </w:t>
      </w:r>
      <w:r w:rsidRPr="008C03F2">
        <w:rPr>
          <w:rFonts w:ascii="Arial" w:hAnsi="Arial" w:cs="Arial"/>
          <w:sz w:val="18"/>
          <w:szCs w:val="18"/>
        </w:rPr>
        <w:lastRenderedPageBreak/>
        <w:t>approved by the Academic Senate during the previous academic year.</w:t>
      </w:r>
    </w:p>
    <w:p w14:paraId="619476C0" w14:textId="77777777" w:rsidR="00E037DC" w:rsidRPr="008C03F2" w:rsidRDefault="00E037DC" w:rsidP="00D528A0">
      <w:pPr>
        <w:pStyle w:val="ListParagraph"/>
        <w:numPr>
          <w:ilvl w:val="1"/>
          <w:numId w:val="18"/>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 xml:space="preserve">Special meetings of the Academic Senate may be called by </w:t>
      </w:r>
    </w:p>
    <w:p w14:paraId="179C98CA" w14:textId="77777777" w:rsidR="00E037DC" w:rsidRPr="008C03F2" w:rsidRDefault="00E037DC" w:rsidP="00D528A0">
      <w:pPr>
        <w:pStyle w:val="ListParagraph"/>
        <w:numPr>
          <w:ilvl w:val="0"/>
          <w:numId w:val="23"/>
        </w:numPr>
        <w:tabs>
          <w:tab w:val="left" w:pos="630"/>
        </w:tabs>
        <w:overflowPunct w:val="0"/>
        <w:autoSpaceDE w:val="0"/>
        <w:autoSpaceDN w:val="0"/>
        <w:adjustRightInd w:val="0"/>
        <w:spacing w:before="100" w:beforeAutospacing="1" w:after="120"/>
        <w:ind w:left="360" w:right="144" w:firstLine="0"/>
        <w:jc w:val="both"/>
        <w:textAlignment w:val="baseline"/>
        <w:rPr>
          <w:rFonts w:ascii="Arial" w:hAnsi="Arial" w:cs="Arial"/>
          <w:sz w:val="18"/>
          <w:szCs w:val="18"/>
        </w:rPr>
      </w:pPr>
      <w:r w:rsidRPr="008C03F2">
        <w:rPr>
          <w:rFonts w:ascii="Arial" w:hAnsi="Arial" w:cs="Arial"/>
          <w:sz w:val="18"/>
          <w:szCs w:val="18"/>
        </w:rPr>
        <w:t>The chair of the Academic Senate;</w:t>
      </w:r>
    </w:p>
    <w:p w14:paraId="6D9E4C94" w14:textId="77777777" w:rsidR="00E037DC" w:rsidRPr="008C03F2" w:rsidRDefault="00E037DC" w:rsidP="00D528A0">
      <w:pPr>
        <w:pStyle w:val="ListParagraph"/>
        <w:numPr>
          <w:ilvl w:val="0"/>
          <w:numId w:val="23"/>
        </w:numPr>
        <w:tabs>
          <w:tab w:val="left" w:pos="630"/>
        </w:tabs>
        <w:overflowPunct w:val="0"/>
        <w:autoSpaceDE w:val="0"/>
        <w:autoSpaceDN w:val="0"/>
        <w:adjustRightInd w:val="0"/>
        <w:spacing w:before="100" w:beforeAutospacing="1" w:after="120"/>
        <w:ind w:left="360" w:right="144" w:firstLine="0"/>
        <w:jc w:val="both"/>
        <w:textAlignment w:val="baseline"/>
        <w:rPr>
          <w:rFonts w:ascii="Arial" w:hAnsi="Arial" w:cs="Arial"/>
          <w:sz w:val="18"/>
          <w:szCs w:val="18"/>
        </w:rPr>
      </w:pPr>
      <w:r w:rsidRPr="008C03F2">
        <w:rPr>
          <w:rFonts w:ascii="Arial" w:hAnsi="Arial" w:cs="Arial"/>
          <w:sz w:val="18"/>
          <w:szCs w:val="18"/>
        </w:rPr>
        <w:t>A majority vote at a meeting of the Academic Senate; or</w:t>
      </w:r>
    </w:p>
    <w:p w14:paraId="6CECC9BE" w14:textId="77777777" w:rsidR="00E037DC" w:rsidRPr="008C03F2" w:rsidRDefault="00E037DC" w:rsidP="00D528A0">
      <w:pPr>
        <w:pStyle w:val="ListParagraph"/>
        <w:numPr>
          <w:ilvl w:val="0"/>
          <w:numId w:val="23"/>
        </w:numPr>
        <w:tabs>
          <w:tab w:val="left" w:pos="630"/>
        </w:tabs>
        <w:overflowPunct w:val="0"/>
        <w:autoSpaceDE w:val="0"/>
        <w:autoSpaceDN w:val="0"/>
        <w:adjustRightInd w:val="0"/>
        <w:spacing w:before="100" w:beforeAutospacing="1" w:after="120"/>
        <w:ind w:left="360" w:right="144" w:firstLine="0"/>
        <w:jc w:val="both"/>
        <w:textAlignment w:val="baseline"/>
        <w:rPr>
          <w:rFonts w:ascii="Arial" w:hAnsi="Arial" w:cs="Arial"/>
          <w:sz w:val="18"/>
          <w:szCs w:val="18"/>
        </w:rPr>
      </w:pPr>
      <w:r w:rsidRPr="008C03F2">
        <w:rPr>
          <w:rFonts w:ascii="Arial" w:hAnsi="Arial" w:cs="Arial"/>
          <w:sz w:val="18"/>
          <w:szCs w:val="18"/>
        </w:rPr>
        <w:t>A majority vote of the Faculty Organization.</w:t>
      </w:r>
    </w:p>
    <w:p w14:paraId="53046127" w14:textId="77777777" w:rsidR="00E037DC" w:rsidRPr="008C03F2" w:rsidRDefault="00E037DC" w:rsidP="00D528A0">
      <w:pPr>
        <w:pStyle w:val="ListParagraph"/>
        <w:numPr>
          <w:ilvl w:val="0"/>
          <w:numId w:val="18"/>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The date and agenda of meetings of the Academic Senate shall be announced in writing to all members during the week prior to the meeting.</w:t>
      </w:r>
    </w:p>
    <w:p w14:paraId="6A0FFAFE" w14:textId="77777777" w:rsidR="00E037DC" w:rsidRPr="008C03F2" w:rsidRDefault="00E037DC" w:rsidP="00D528A0">
      <w:pPr>
        <w:pStyle w:val="ListParagraph"/>
        <w:numPr>
          <w:ilvl w:val="0"/>
          <w:numId w:val="18"/>
        </w:numPr>
        <w:tabs>
          <w:tab w:val="left" w:pos="360"/>
        </w:tabs>
        <w:overflowPunct w:val="0"/>
        <w:autoSpaceDE w:val="0"/>
        <w:autoSpaceDN w:val="0"/>
        <w:adjustRightInd w:val="0"/>
        <w:spacing w:before="100" w:beforeAutospacing="1" w:after="120"/>
        <w:ind w:left="144" w:right="144" w:firstLine="0"/>
        <w:jc w:val="both"/>
        <w:textAlignment w:val="baseline"/>
        <w:rPr>
          <w:rFonts w:ascii="Arial" w:hAnsi="Arial" w:cs="Arial"/>
          <w:sz w:val="18"/>
          <w:szCs w:val="18"/>
        </w:rPr>
      </w:pPr>
      <w:r w:rsidRPr="008C03F2">
        <w:rPr>
          <w:rFonts w:ascii="Arial" w:hAnsi="Arial" w:cs="Arial"/>
          <w:sz w:val="18"/>
          <w:szCs w:val="18"/>
        </w:rPr>
        <w:t>A quorum of a meeting of the Academic Senate shall be fifty percent plus one member. Once quorum is met, a majority shall be fifty percent of the members attending plus one.</w:t>
      </w:r>
    </w:p>
    <w:p w14:paraId="021CDCB6"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VII.  Voting</w:t>
      </w:r>
    </w:p>
    <w:p w14:paraId="284BDDF4"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Only members of the Faculty Organization are allowed to vote at meetings of the Faculty Organization, Academic Senate, or Executive Committee of the Faculty Organization, or in any ballot of the membership conducted by the Faculty Organization.  The selection of faculty members to serve on Faculty Organization councils, committees or subcommittees requires approval of the Academic Senate.</w:t>
      </w:r>
    </w:p>
    <w:p w14:paraId="018E9717"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xml:space="preserve">  The Faculty Organization may form new committees, subcommittees and councils jointly with administration, ASEWU or other bodies. These committees are jointly administered. The creation of such a hybrid committee must be approved by the Academic Senate. The selection of faculty members representing the Faculty Organization to serve on these councils, committees or subcommittees requires approval of the Academic Senate. The voting membership of these committees is determined by the charge approved by the Senate.</w:t>
      </w:r>
    </w:p>
    <w:p w14:paraId="5646EF5F"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III</w:t>
      </w:r>
      <w:r w:rsidRPr="008C03F2">
        <w:rPr>
          <w:rFonts w:ascii="Arial" w:hAnsi="Arial" w:cs="Arial"/>
          <w:sz w:val="18"/>
          <w:szCs w:val="18"/>
        </w:rPr>
        <w:t>.  When official business is conducted by secret ballot, those secret ballots shall be distributed by the executive committee with the due date marked on the ballot and those ballots must be returned to the Faculty Organization by the due date; ballots returned after this time period will not be valid.</w:t>
      </w:r>
    </w:p>
    <w:p w14:paraId="7A59FB2E"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Article VIII.  Amendments of the Constitution</w:t>
      </w:r>
    </w:p>
    <w:p w14:paraId="6906200D"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sz w:val="18"/>
          <w:szCs w:val="18"/>
        </w:rPr>
        <w:t>The constitution of the Faculty Organization can be amended by a vote of the membership of the Faculty Organization with at least two-thirds of the votes in favor of amendment.</w:t>
      </w:r>
    </w:p>
    <w:p w14:paraId="2B0874CE" w14:textId="77777777" w:rsidR="008935D3" w:rsidRDefault="008935D3" w:rsidP="00E037DC">
      <w:pPr>
        <w:spacing w:before="100" w:beforeAutospacing="1" w:after="120"/>
        <w:jc w:val="both"/>
        <w:rPr>
          <w:rFonts w:ascii="Arial" w:hAnsi="Arial" w:cs="Arial"/>
          <w:b/>
          <w:sz w:val="18"/>
          <w:szCs w:val="18"/>
        </w:rPr>
      </w:pPr>
    </w:p>
    <w:p w14:paraId="7E75D3C1" w14:textId="77777777" w:rsidR="002166D5" w:rsidRPr="008C03F2" w:rsidRDefault="002166D5" w:rsidP="00E037DC">
      <w:pPr>
        <w:spacing w:before="100" w:beforeAutospacing="1" w:after="120"/>
        <w:jc w:val="both"/>
        <w:rPr>
          <w:rFonts w:ascii="Arial" w:hAnsi="Arial" w:cs="Arial"/>
          <w:b/>
          <w:sz w:val="18"/>
          <w:szCs w:val="18"/>
        </w:rPr>
      </w:pPr>
    </w:p>
    <w:p w14:paraId="094999EA" w14:textId="77777777" w:rsidR="008935D3" w:rsidRPr="008C03F2" w:rsidRDefault="008935D3" w:rsidP="00E037DC">
      <w:pPr>
        <w:spacing w:before="100" w:beforeAutospacing="1" w:after="120"/>
        <w:jc w:val="both"/>
        <w:rPr>
          <w:rFonts w:ascii="Arial" w:hAnsi="Arial" w:cs="Arial"/>
          <w:b/>
          <w:sz w:val="18"/>
          <w:szCs w:val="18"/>
        </w:rPr>
      </w:pPr>
    </w:p>
    <w:p w14:paraId="67A250CA" w14:textId="77777777" w:rsidR="00E037DC" w:rsidRPr="008C03F2" w:rsidRDefault="00E037DC" w:rsidP="00E037DC">
      <w:pPr>
        <w:spacing w:before="100" w:beforeAutospacing="1" w:after="120"/>
        <w:jc w:val="both"/>
        <w:rPr>
          <w:rFonts w:ascii="Arial" w:hAnsi="Arial" w:cs="Arial"/>
          <w:b/>
          <w:sz w:val="18"/>
          <w:szCs w:val="18"/>
        </w:rPr>
      </w:pPr>
      <w:r w:rsidRPr="008C03F2">
        <w:rPr>
          <w:rFonts w:ascii="Arial" w:hAnsi="Arial" w:cs="Arial"/>
          <w:b/>
          <w:sz w:val="18"/>
          <w:szCs w:val="18"/>
        </w:rPr>
        <w:t xml:space="preserve"> Article IX. Bylaws </w:t>
      </w:r>
    </w:p>
    <w:p w14:paraId="59024AB8" w14:textId="77777777" w:rsidR="00E037DC" w:rsidRPr="008C03F2" w:rsidRDefault="00E037DC" w:rsidP="00E037DC">
      <w:pPr>
        <w:spacing w:before="100" w:beforeAutospacing="1" w:after="120"/>
        <w:jc w:val="both"/>
        <w:rPr>
          <w:rFonts w:ascii="Arial" w:hAnsi="Arial" w:cs="Arial"/>
          <w:sz w:val="18"/>
          <w:szCs w:val="18"/>
        </w:rPr>
      </w:pPr>
      <w:r w:rsidRPr="00F80E97">
        <w:rPr>
          <w:rFonts w:ascii="Arial" w:hAnsi="Arial" w:cs="Arial"/>
          <w:noProof/>
          <w:sz w:val="18"/>
          <w:szCs w:val="18"/>
        </w:rPr>
        <mc:AlternateContent>
          <mc:Choice Requires="wpi">
            <w:drawing>
              <wp:anchor distT="0" distB="0" distL="114300" distR="114300" simplePos="0" relativeHeight="251669504" behindDoc="0" locked="0" layoutInCell="1" allowOverlap="1" wp14:anchorId="00108C11" wp14:editId="15DA1DE7">
                <wp:simplePos x="0" y="0"/>
                <wp:positionH relativeFrom="column">
                  <wp:posOffset>7515567</wp:posOffset>
                </wp:positionH>
                <wp:positionV relativeFrom="paragraph">
                  <wp:posOffset>15087</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ADEFFA4" id="Ink 2" o:spid="_x0000_s1026" type="#_x0000_t75" style="position:absolute;margin-left:590.85pt;margin-top:.2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7456" behindDoc="0" locked="0" layoutInCell="1" allowOverlap="1" wp14:anchorId="6BB9E376" wp14:editId="5558045F">
                <wp:simplePos x="0" y="0"/>
                <wp:positionH relativeFrom="column">
                  <wp:posOffset>7547967</wp:posOffset>
                </wp:positionH>
                <wp:positionV relativeFrom="paragraph">
                  <wp:posOffset>-1113</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2E57E248" id="Ink 3" o:spid="_x0000_s1026" type="#_x0000_t75" style="position:absolute;margin-left:593.4pt;margin-top:-1.0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4384" behindDoc="0" locked="0" layoutInCell="1" allowOverlap="1" wp14:anchorId="2CAC8482" wp14:editId="71643A74">
                <wp:simplePos x="0" y="0"/>
                <wp:positionH relativeFrom="column">
                  <wp:posOffset>7466967</wp:posOffset>
                </wp:positionH>
                <wp:positionV relativeFrom="paragraph">
                  <wp:posOffset>55767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6399AE94" id="Ink 4" o:spid="_x0000_s1026" type="#_x0000_t75" style="position:absolute;margin-left:587pt;margin-top:3.4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3360" behindDoc="0" locked="0" layoutInCell="1" allowOverlap="1" wp14:anchorId="2D235C11" wp14:editId="408FCF9E">
                <wp:simplePos x="0" y="0"/>
                <wp:positionH relativeFrom="column">
                  <wp:posOffset>7402167</wp:posOffset>
                </wp:positionH>
                <wp:positionV relativeFrom="paragraph">
                  <wp:posOffset>15087</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59014CF8" id="Ink 5" o:spid="_x0000_s1026" type="#_x0000_t75" style="position:absolute;margin-left:581.9pt;margin-top:.2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2336" behindDoc="0" locked="0" layoutInCell="1" allowOverlap="1" wp14:anchorId="681CB943" wp14:editId="30FC2984">
                <wp:simplePos x="0" y="0"/>
                <wp:positionH relativeFrom="column">
                  <wp:posOffset>7402167</wp:posOffset>
                </wp:positionH>
                <wp:positionV relativeFrom="paragraph">
                  <wp:posOffset>15087</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2EDC653A" id="Ink 6" o:spid="_x0000_s1026" type="#_x0000_t75" style="position:absolute;margin-left:581.9pt;margin-top:.2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1312" behindDoc="0" locked="0" layoutInCell="1" allowOverlap="1" wp14:anchorId="54D16F30" wp14:editId="01A37429">
                <wp:simplePos x="0" y="0"/>
                <wp:positionH relativeFrom="column">
                  <wp:posOffset>7313247</wp:posOffset>
                </wp:positionH>
                <wp:positionV relativeFrom="paragraph">
                  <wp:posOffset>31287</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209CEDFF" id="Ink 7" o:spid="_x0000_s1026" type="#_x0000_t75" style="position:absolute;margin-left:574.9pt;margin-top:1.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60288" behindDoc="0" locked="0" layoutInCell="1" allowOverlap="1" wp14:anchorId="76ABF5B3" wp14:editId="3DFDC5B2">
                <wp:simplePos x="0" y="0"/>
                <wp:positionH relativeFrom="column">
                  <wp:posOffset>7458687</wp:posOffset>
                </wp:positionH>
                <wp:positionV relativeFrom="paragraph">
                  <wp:posOffset>47487</wp:posOffset>
                </wp:positionV>
                <wp:extent cx="8640" cy="360"/>
                <wp:effectExtent l="0" t="0" r="0" b="0"/>
                <wp:wrapNone/>
                <wp:docPr id="8" name="Ink 8"/>
                <wp:cNvGraphicFramePr/>
                <a:graphic xmlns:a="http://schemas.openxmlformats.org/drawingml/2006/main">
                  <a:graphicData uri="http://schemas.microsoft.com/office/word/2010/wordprocessingInk">
                    <w14:contentPart bwMode="auto" r:id="rId36">
                      <w14:nvContentPartPr>
                        <w14:cNvContentPartPr/>
                      </w14:nvContentPartPr>
                      <w14:xfrm>
                        <a:off x="0" y="0"/>
                        <a:ext cx="8640" cy="360"/>
                      </w14:xfrm>
                    </w14:contentPart>
                  </a:graphicData>
                </a:graphic>
              </wp:anchor>
            </w:drawing>
          </mc:Choice>
          <mc:Fallback>
            <w:pict>
              <v:shape w14:anchorId="0D2041C0" id="Ink 8" o:spid="_x0000_s1026" type="#_x0000_t75" style="position:absolute;margin-left:586.35pt;margin-top:2.8pt;width:2.6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">
                <v:imagedata r:id="rId37"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82816" behindDoc="0" locked="0" layoutInCell="1" allowOverlap="1" wp14:anchorId="4B9611CF" wp14:editId="57360B5D">
                <wp:simplePos x="0" y="0"/>
                <wp:positionH relativeFrom="column">
                  <wp:posOffset>8081847</wp:posOffset>
                </wp:positionH>
                <wp:positionV relativeFrom="paragraph">
                  <wp:posOffset>473782</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324BEBFE" id="Ink 9" o:spid="_x0000_s1026" type="#_x0000_t75" style="position:absolute;margin-left:635.4pt;margin-top:36.35pt;width:1.9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9744" behindDoc="0" locked="0" layoutInCell="1" allowOverlap="1" wp14:anchorId="4F5ECE78" wp14:editId="0323A9B7">
                <wp:simplePos x="0" y="0"/>
                <wp:positionH relativeFrom="column">
                  <wp:posOffset>7474887</wp:posOffset>
                </wp:positionH>
                <wp:positionV relativeFrom="paragraph">
                  <wp:posOffset>408982</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76351938" id="Ink 10" o:spid="_x0000_s1026" type="#_x0000_t75" style="position:absolute;margin-left:587.6pt;margin-top:31.2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8720" behindDoc="0" locked="0" layoutInCell="1" allowOverlap="1" wp14:anchorId="0A3275F9" wp14:editId="4CE4968B">
                <wp:simplePos x="0" y="0"/>
                <wp:positionH relativeFrom="column">
                  <wp:posOffset>7474887</wp:posOffset>
                </wp:positionH>
                <wp:positionV relativeFrom="paragraph">
                  <wp:posOffset>408982</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5A451DA3" id="Ink 11" o:spid="_x0000_s1026" type="#_x0000_t75" style="position:absolute;margin-left:587.6pt;margin-top:31.25pt;width:1.95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7696" behindDoc="0" locked="0" layoutInCell="1" allowOverlap="1" wp14:anchorId="78702F18" wp14:editId="02CBB01F">
                <wp:simplePos x="0" y="0"/>
                <wp:positionH relativeFrom="column">
                  <wp:posOffset>7474887</wp:posOffset>
                </wp:positionH>
                <wp:positionV relativeFrom="paragraph">
                  <wp:posOffset>401062</wp:posOffset>
                </wp:positionV>
                <wp:extent cx="360" cy="8280"/>
                <wp:effectExtent l="0" t="0" r="0" b="0"/>
                <wp:wrapNone/>
                <wp:docPr id="12" name="Ink 12"/>
                <wp:cNvGraphicFramePr/>
                <a:graphic xmlns:a="http://schemas.openxmlformats.org/drawingml/2006/main">
                  <a:graphicData uri="http://schemas.microsoft.com/office/word/2010/wordprocessingInk">
                    <w14:contentPart bwMode="auto" r:id="rId41">
                      <w14:nvContentPartPr>
                        <w14:cNvContentPartPr/>
                      </w14:nvContentPartPr>
                      <w14:xfrm>
                        <a:off x="0" y="0"/>
                        <a:ext cx="360" cy="8280"/>
                      </w14:xfrm>
                    </w14:contentPart>
                  </a:graphicData>
                </a:graphic>
              </wp:anchor>
            </w:drawing>
          </mc:Choice>
          <mc:Fallback>
            <w:pict>
              <v:shape w14:anchorId="54541A43" id="Ink 12" o:spid="_x0000_s1026" type="#_x0000_t75" style="position:absolute;margin-left:587.6pt;margin-top:30.65pt;width:1.95pt;height: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">
                <v:imagedata r:id="rId42"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6672" behindDoc="0" locked="0" layoutInCell="1" allowOverlap="1" wp14:anchorId="5B30473D" wp14:editId="6629CEEB">
                <wp:simplePos x="0" y="0"/>
                <wp:positionH relativeFrom="column">
                  <wp:posOffset>7555887</wp:posOffset>
                </wp:positionH>
                <wp:positionV relativeFrom="paragraph">
                  <wp:posOffset>457582</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4DA882CE" id="Ink 13" o:spid="_x0000_s1026" type="#_x0000_t75" style="position:absolute;margin-left:594pt;margin-top:35.1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5648" behindDoc="0" locked="0" layoutInCell="1" allowOverlap="1" wp14:anchorId="6CF40375" wp14:editId="68358388">
                <wp:simplePos x="0" y="0"/>
                <wp:positionH relativeFrom="column">
                  <wp:posOffset>7555887</wp:posOffset>
                </wp:positionH>
                <wp:positionV relativeFrom="paragraph">
                  <wp:posOffset>457582</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0FB109BF" id="Ink 14" o:spid="_x0000_s1026" type="#_x0000_t75" style="position:absolute;margin-left:594pt;margin-top:35.1pt;width:1.95pt;height:1.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4624" behindDoc="0" locked="0" layoutInCell="1" allowOverlap="1" wp14:anchorId="6803E520" wp14:editId="7879EBF7">
                <wp:simplePos x="0" y="0"/>
                <wp:positionH relativeFrom="column">
                  <wp:posOffset>7450767</wp:posOffset>
                </wp:positionH>
                <wp:positionV relativeFrom="paragraph">
                  <wp:posOffset>449662</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71B16993" id="Ink 15" o:spid="_x0000_s1026" type="#_x0000_t75" style="position:absolute;margin-left:585.7pt;margin-top:34.45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2576" behindDoc="0" locked="0" layoutInCell="1" allowOverlap="1" wp14:anchorId="785E5FC8" wp14:editId="578D8200">
                <wp:simplePos x="0" y="0"/>
                <wp:positionH relativeFrom="column">
                  <wp:posOffset>7410447</wp:posOffset>
                </wp:positionH>
                <wp:positionV relativeFrom="paragraph">
                  <wp:posOffset>441382</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6253847C" id="Ink 16" o:spid="_x0000_s1026" type="#_x0000_t75" style="position:absolute;margin-left:582.55pt;margin-top:33.8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71552" behindDoc="0" locked="0" layoutInCell="1" allowOverlap="1" wp14:anchorId="6AC12E10" wp14:editId="10110384">
                <wp:simplePos x="0" y="0"/>
                <wp:positionH relativeFrom="column">
                  <wp:posOffset>7410447</wp:posOffset>
                </wp:positionH>
                <wp:positionV relativeFrom="paragraph">
                  <wp:posOffset>441382</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7B1AC69B" id="Ink 17" o:spid="_x0000_s1026" type="#_x0000_t75" style="position:absolute;margin-left:582.55pt;margin-top:33.8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">
                <v:imagedata r:id="rId29" o:title=""/>
              </v:shape>
            </w:pict>
          </mc:Fallback>
        </mc:AlternateContent>
      </w:r>
      <w:r w:rsidRPr="008C03F2">
        <w:rPr>
          <w:rFonts w:ascii="Arial" w:hAnsi="Arial" w:cs="Arial"/>
          <w:sz w:val="18"/>
          <w:szCs w:val="18"/>
        </w:rPr>
        <w:t>Bylaws, in keeping with the tenets of the constitution, may be created by the Academic Senate to address procedural or operational issues of the Faculty Organization.</w:t>
      </w:r>
    </w:p>
    <w:p w14:paraId="47F95FEB" w14:textId="77777777" w:rsidR="00E037DC" w:rsidRPr="008C03F2" w:rsidRDefault="00E037DC" w:rsidP="00E037DC">
      <w:pPr>
        <w:spacing w:before="100" w:beforeAutospacing="1" w:after="120"/>
        <w:jc w:val="both"/>
        <w:rPr>
          <w:rFonts w:ascii="Arial" w:hAnsi="Arial" w:cs="Arial"/>
          <w:b/>
          <w:sz w:val="18"/>
          <w:szCs w:val="18"/>
        </w:rPr>
      </w:pPr>
      <w:r w:rsidRPr="00F80E97">
        <w:rPr>
          <w:rFonts w:ascii="Arial" w:hAnsi="Arial" w:cs="Arial"/>
          <w:noProof/>
          <w:sz w:val="18"/>
          <w:szCs w:val="18"/>
        </w:rPr>
        <mc:AlternateContent>
          <mc:Choice Requires="wpi">
            <w:drawing>
              <wp:anchor distT="0" distB="0" distL="114300" distR="114300" simplePos="0" relativeHeight="251681792" behindDoc="0" locked="0" layoutInCell="1" allowOverlap="1" wp14:anchorId="77C0A169" wp14:editId="33FD3DC5">
                <wp:simplePos x="0" y="0"/>
                <wp:positionH relativeFrom="column">
                  <wp:posOffset>8260047</wp:posOffset>
                </wp:positionH>
                <wp:positionV relativeFrom="paragraph">
                  <wp:posOffset>-1508</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72120E36" id="Ink 18" o:spid="_x0000_s1026" type="#_x0000_t75" style="position:absolute;margin-left:649.45pt;margin-top:-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">
                <v:imagedata r:id="rId29" o:title=""/>
              </v:shape>
            </w:pict>
          </mc:Fallback>
        </mc:AlternateContent>
      </w:r>
      <w:r w:rsidRPr="00F80E97">
        <w:rPr>
          <w:rFonts w:ascii="Arial" w:hAnsi="Arial" w:cs="Arial"/>
          <w:noProof/>
          <w:sz w:val="18"/>
          <w:szCs w:val="18"/>
        </w:rPr>
        <mc:AlternateContent>
          <mc:Choice Requires="wpi">
            <w:drawing>
              <wp:anchor distT="0" distB="0" distL="114300" distR="114300" simplePos="0" relativeHeight="251680768" behindDoc="0" locked="0" layoutInCell="1" allowOverlap="1" wp14:anchorId="15377587" wp14:editId="0BA4700C">
                <wp:simplePos x="0" y="0"/>
                <wp:positionH relativeFrom="column">
                  <wp:posOffset>8227647</wp:posOffset>
                </wp:positionH>
                <wp:positionV relativeFrom="paragraph">
                  <wp:posOffset>6772</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pict>
              <v:shape w14:anchorId="004ADD05" id="Ink 19" o:spid="_x0000_s1026" type="#_x0000_t75" style="position:absolute;margin-left:646.9pt;margin-top:-.4pt;width:1.9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">
                <v:imagedata r:id="rId29" o:title=""/>
              </v:shape>
            </w:pict>
          </mc:Fallback>
        </mc:AlternateContent>
      </w:r>
      <w:r w:rsidRPr="008C03F2">
        <w:rPr>
          <w:rFonts w:ascii="Arial" w:hAnsi="Arial" w:cs="Arial"/>
          <w:b/>
          <w:sz w:val="18"/>
          <w:szCs w:val="18"/>
        </w:rPr>
        <w:t>Article X.  Recommended Voluntary Contributions</w:t>
      </w:r>
    </w:p>
    <w:p w14:paraId="44E18380"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w:t>
      </w:r>
      <w:r w:rsidRPr="008C03F2">
        <w:rPr>
          <w:rFonts w:ascii="Arial" w:hAnsi="Arial" w:cs="Arial"/>
          <w:sz w:val="18"/>
          <w:szCs w:val="18"/>
        </w:rPr>
        <w:t>.  Many expenses of the Faculty Organization are paid through voluntary contributions by the members. Members may elect to contribute a portion of their salary through payroll deduction; forms are available from the treasurer or Faculty Organization office.</w:t>
      </w:r>
    </w:p>
    <w:p w14:paraId="1A7EAA22"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w:t>
      </w:r>
      <w:r w:rsidRPr="008C03F2">
        <w:rPr>
          <w:rFonts w:ascii="Arial" w:hAnsi="Arial" w:cs="Arial"/>
          <w:sz w:val="18"/>
          <w:szCs w:val="18"/>
        </w:rPr>
        <w:t>.  Special assessments to cover extraordinary expenses of the Faculty Organization may be levied by a two-thirds vote of the membership of the Faculty Organization.</w:t>
      </w:r>
    </w:p>
    <w:p w14:paraId="08518BA8" w14:textId="77777777" w:rsidR="00E037DC" w:rsidRPr="008C03F2" w:rsidRDefault="00E037DC" w:rsidP="00E037DC">
      <w:pPr>
        <w:spacing w:before="100" w:beforeAutospacing="1" w:after="120"/>
        <w:jc w:val="both"/>
        <w:rPr>
          <w:rFonts w:ascii="Arial" w:hAnsi="Arial" w:cs="Arial"/>
          <w:sz w:val="18"/>
          <w:szCs w:val="18"/>
        </w:rPr>
      </w:pPr>
      <w:r w:rsidRPr="008C03F2">
        <w:rPr>
          <w:rFonts w:ascii="Arial" w:hAnsi="Arial" w:cs="Arial"/>
          <w:i/>
          <w:sz w:val="18"/>
          <w:szCs w:val="18"/>
        </w:rPr>
        <w:t>Section III</w:t>
      </w:r>
      <w:r w:rsidRPr="008C03F2">
        <w:rPr>
          <w:rFonts w:ascii="Arial" w:hAnsi="Arial" w:cs="Arial"/>
          <w:sz w:val="18"/>
          <w:szCs w:val="18"/>
        </w:rPr>
        <w:t>.  The treasurer shall ensure that a current record of voluntary contributions and assessments paid by members of the Faculty Organization is kept.  Copies of this record shall be available to any member on request.</w:t>
      </w:r>
    </w:p>
    <w:p w14:paraId="3B677370" w14:textId="77777777" w:rsidR="00E037DC" w:rsidRPr="008C03F2" w:rsidRDefault="00E037DC" w:rsidP="00E037DC">
      <w:pPr>
        <w:spacing w:before="100" w:beforeAutospacing="1" w:after="120"/>
        <w:jc w:val="both"/>
        <w:rPr>
          <w:rFonts w:ascii="Arial" w:hAnsi="Arial" w:cs="Arial"/>
          <w:sz w:val="18"/>
          <w:szCs w:val="18"/>
        </w:rPr>
      </w:pPr>
    </w:p>
    <w:p w14:paraId="0AC46D80" w14:textId="77777777" w:rsidR="00F753B7" w:rsidRPr="008C03F2" w:rsidRDefault="00F753B7" w:rsidP="00E037DC">
      <w:pPr>
        <w:spacing w:before="100" w:beforeAutospacing="1" w:after="120"/>
        <w:jc w:val="both"/>
        <w:rPr>
          <w:rFonts w:ascii="Arial" w:hAnsi="Arial" w:cs="Arial"/>
          <w:bCs/>
          <w:sz w:val="18"/>
          <w:szCs w:val="18"/>
        </w:rPr>
      </w:pPr>
    </w:p>
    <w:p w14:paraId="2CA98ADD" w14:textId="77777777" w:rsidR="001B4CFA" w:rsidRPr="008C03F2" w:rsidRDefault="001B4CFA" w:rsidP="00E037DC">
      <w:pPr>
        <w:spacing w:before="100" w:beforeAutospacing="1" w:after="120"/>
        <w:rPr>
          <w:rFonts w:ascii="Arial" w:eastAsiaTheme="majorEastAsia" w:hAnsi="Arial" w:cs="Arial"/>
          <w:b/>
          <w:bCs/>
          <w:smallCaps/>
          <w:sz w:val="18"/>
          <w:szCs w:val="18"/>
        </w:rPr>
      </w:pPr>
      <w:bookmarkStart w:id="4" w:name="_Toc188931324"/>
    </w:p>
    <w:bookmarkEnd w:id="4"/>
    <w:p w14:paraId="7F40FF12" w14:textId="77777777" w:rsidR="00E037DC" w:rsidRPr="008C03F2" w:rsidRDefault="00E037DC">
      <w:pPr>
        <w:spacing w:before="100" w:beforeAutospacing="1" w:after="120"/>
        <w:rPr>
          <w:rFonts w:ascii="Arial" w:eastAsiaTheme="majorEastAsia" w:hAnsi="Arial" w:cs="Arial"/>
          <w:b/>
          <w:bCs/>
          <w:smallCaps/>
          <w:sz w:val="18"/>
          <w:szCs w:val="18"/>
        </w:rPr>
      </w:pPr>
    </w:p>
    <w:sectPr w:rsidR="00E037DC" w:rsidRPr="008C03F2" w:rsidSect="004A5460">
      <w:headerReference w:type="even" r:id="rId50"/>
      <w:headerReference w:type="default" r:id="rId51"/>
      <w:footerReference w:type="default" r:id="rId52"/>
      <w:headerReference w:type="first" r:id="rId53"/>
      <w:type w:val="continuous"/>
      <w:pgSz w:w="12240" w:h="15840" w:code="1"/>
      <w:pgMar w:top="1008" w:right="1152" w:bottom="1440" w:left="1152"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8BD35" w14:textId="77777777" w:rsidR="000A674B" w:rsidRDefault="000A674B">
      <w:r>
        <w:separator/>
      </w:r>
    </w:p>
  </w:endnote>
  <w:endnote w:type="continuationSeparator" w:id="0">
    <w:p w14:paraId="1D7583FE" w14:textId="77777777" w:rsidR="000A674B" w:rsidRDefault="000A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9E4E" w14:textId="77777777" w:rsidR="00BA593E" w:rsidRDefault="00BA593E" w:rsidP="00B75551">
    <w:pPr>
      <w:pStyle w:val="Footer"/>
      <w:jc w:val="center"/>
      <w:rPr>
        <w:rFonts w:ascii="Arial" w:hAnsi="Arial" w:cs="Arial"/>
        <w:sz w:val="16"/>
        <w:szCs w:val="16"/>
      </w:rPr>
    </w:pPr>
    <w:r w:rsidRPr="00E973B0">
      <w:rPr>
        <w:rFonts w:ascii="Arial" w:hAnsi="Arial" w:cs="Arial"/>
        <w:sz w:val="16"/>
        <w:szCs w:val="16"/>
      </w:rPr>
      <w:t xml:space="preserve">EWU Policy 201-01 • </w:t>
    </w:r>
    <w:r>
      <w:rPr>
        <w:rFonts w:ascii="Arial" w:hAnsi="Arial" w:cs="Arial"/>
        <w:sz w:val="16"/>
        <w:szCs w:val="16"/>
      </w:rPr>
      <w:t>June 24, 2010</w:t>
    </w:r>
  </w:p>
  <w:p w14:paraId="6617F3C5" w14:textId="77777777" w:rsidR="00BA593E" w:rsidRPr="00B75551" w:rsidRDefault="00BA593E" w:rsidP="00B75551">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2</w:t>
    </w:r>
    <w:r w:rsidRPr="003A64D0">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33F5" w14:textId="32E45DBA" w:rsidR="00BA593E" w:rsidRDefault="00BA593E" w:rsidP="00E973B0">
    <w:pPr>
      <w:pStyle w:val="Footer"/>
      <w:jc w:val="center"/>
      <w:rPr>
        <w:rFonts w:ascii="Arial" w:hAnsi="Arial" w:cs="Arial"/>
        <w:sz w:val="16"/>
        <w:szCs w:val="16"/>
      </w:rPr>
    </w:pPr>
    <w:r>
      <w:rPr>
        <w:rFonts w:ascii="Arial" w:hAnsi="Arial" w:cs="Arial"/>
        <w:sz w:val="16"/>
        <w:szCs w:val="16"/>
      </w:rPr>
      <w:t>Academic</w:t>
    </w:r>
    <w:r w:rsidRPr="00E973B0">
      <w:rPr>
        <w:rFonts w:ascii="Arial" w:hAnsi="Arial" w:cs="Arial"/>
        <w:sz w:val="16"/>
        <w:szCs w:val="16"/>
      </w:rPr>
      <w:t xml:space="preserve"> Policy </w:t>
    </w:r>
    <w:r>
      <w:rPr>
        <w:rFonts w:ascii="Arial" w:hAnsi="Arial" w:cs="Arial"/>
        <w:sz w:val="16"/>
        <w:szCs w:val="16"/>
      </w:rPr>
      <w:t>301-21</w:t>
    </w:r>
    <w:r w:rsidRPr="00E973B0">
      <w:rPr>
        <w:rFonts w:ascii="Arial" w:hAnsi="Arial" w:cs="Arial"/>
        <w:sz w:val="16"/>
        <w:szCs w:val="16"/>
      </w:rPr>
      <w:t xml:space="preserve"> • </w:t>
    </w:r>
    <w:r>
      <w:rPr>
        <w:rFonts w:ascii="Arial" w:hAnsi="Arial" w:cs="Arial"/>
        <w:sz w:val="16"/>
        <w:szCs w:val="16"/>
      </w:rPr>
      <w:t>_______________</w:t>
    </w:r>
  </w:p>
  <w:p w14:paraId="37AE1E36" w14:textId="446B6ED8" w:rsidR="00BA593E" w:rsidRPr="003A64D0" w:rsidRDefault="00BA593E" w:rsidP="003A64D0">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sidR="00FC1C6F">
      <w:rPr>
        <w:rStyle w:val="PageNumber"/>
        <w:rFonts w:ascii="Arial" w:hAnsi="Arial" w:cs="Arial"/>
        <w:noProof/>
        <w:sz w:val="20"/>
        <w:szCs w:val="20"/>
      </w:rPr>
      <w:t>1</w:t>
    </w:r>
    <w:r w:rsidRPr="003A64D0">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B1476" w14:textId="77777777" w:rsidR="00BA593E" w:rsidRDefault="00BA593E" w:rsidP="00660C8C">
    <w:pPr>
      <w:pStyle w:val="Footer"/>
      <w:jc w:val="center"/>
      <w:rPr>
        <w:rFonts w:ascii="Arial" w:hAnsi="Arial" w:cs="Arial"/>
        <w:sz w:val="16"/>
        <w:szCs w:val="16"/>
      </w:rPr>
    </w:pPr>
    <w:r w:rsidRPr="00E973B0">
      <w:rPr>
        <w:rFonts w:ascii="Arial" w:hAnsi="Arial" w:cs="Arial"/>
        <w:sz w:val="16"/>
        <w:szCs w:val="16"/>
      </w:rPr>
      <w:t xml:space="preserve">EWU Policy 201-01 • </w:t>
    </w:r>
    <w:r>
      <w:rPr>
        <w:rFonts w:ascii="Arial" w:hAnsi="Arial" w:cs="Arial"/>
        <w:sz w:val="16"/>
        <w:szCs w:val="16"/>
      </w:rPr>
      <w:t>June 24, 2010</w:t>
    </w:r>
  </w:p>
  <w:p w14:paraId="4DDCBA20" w14:textId="77777777" w:rsidR="00BA593E" w:rsidRPr="00660C8C" w:rsidRDefault="00BA593E" w:rsidP="00660C8C">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5</w:t>
    </w:r>
    <w:r w:rsidRPr="003A64D0">
      <w:rPr>
        <w:rStyle w:val="PageNumbe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AB28" w14:textId="77777777" w:rsidR="00BA593E" w:rsidRDefault="00BA593E" w:rsidP="00B75551">
    <w:pPr>
      <w:pStyle w:val="Footer"/>
      <w:jc w:val="center"/>
      <w:rPr>
        <w:rFonts w:ascii="Arial" w:hAnsi="Arial" w:cs="Arial"/>
        <w:sz w:val="16"/>
        <w:szCs w:val="16"/>
      </w:rPr>
    </w:pPr>
    <w:r w:rsidRPr="00E973B0">
      <w:rPr>
        <w:rFonts w:ascii="Arial" w:hAnsi="Arial" w:cs="Arial"/>
        <w:sz w:val="16"/>
        <w:szCs w:val="16"/>
      </w:rPr>
      <w:t xml:space="preserve">EWU Policy 201-01 • </w:t>
    </w:r>
    <w:r>
      <w:rPr>
        <w:rFonts w:ascii="Arial" w:hAnsi="Arial" w:cs="Arial"/>
        <w:sz w:val="16"/>
        <w:szCs w:val="16"/>
      </w:rPr>
      <w:t>June 24, 2010</w:t>
    </w:r>
  </w:p>
  <w:p w14:paraId="573CE20D" w14:textId="77777777" w:rsidR="00BA593E" w:rsidRPr="00B75551" w:rsidRDefault="00BA593E" w:rsidP="00B75551">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2</w:t>
    </w:r>
    <w:r w:rsidRPr="003A64D0">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3B89" w14:textId="77777777" w:rsidR="00BA593E" w:rsidRDefault="00BA593E" w:rsidP="00E973B0">
    <w:pPr>
      <w:pStyle w:val="Footer"/>
      <w:jc w:val="center"/>
      <w:rPr>
        <w:rFonts w:ascii="Arial" w:hAnsi="Arial" w:cs="Arial"/>
        <w:sz w:val="16"/>
        <w:szCs w:val="16"/>
      </w:rPr>
    </w:pPr>
    <w:r>
      <w:rPr>
        <w:rFonts w:ascii="Arial" w:hAnsi="Arial" w:cs="Arial"/>
        <w:sz w:val="16"/>
        <w:szCs w:val="16"/>
      </w:rPr>
      <w:t>EWU</w:t>
    </w:r>
    <w:r w:rsidRPr="00E973B0">
      <w:rPr>
        <w:rFonts w:ascii="Arial" w:hAnsi="Arial" w:cs="Arial"/>
        <w:sz w:val="16"/>
        <w:szCs w:val="16"/>
      </w:rPr>
      <w:t xml:space="preserve"> Policy </w:t>
    </w:r>
    <w:r>
      <w:rPr>
        <w:rFonts w:ascii="Arial" w:hAnsi="Arial" w:cs="Arial"/>
        <w:sz w:val="16"/>
        <w:szCs w:val="16"/>
      </w:rPr>
      <w:t>301-02</w:t>
    </w:r>
    <w:r w:rsidRPr="00E973B0">
      <w:rPr>
        <w:rFonts w:ascii="Arial" w:hAnsi="Arial" w:cs="Arial"/>
        <w:sz w:val="16"/>
        <w:szCs w:val="16"/>
      </w:rPr>
      <w:t xml:space="preserve"> • </w:t>
    </w:r>
    <w:r>
      <w:rPr>
        <w:rFonts w:ascii="Arial" w:hAnsi="Arial" w:cs="Arial"/>
        <w:sz w:val="16"/>
        <w:szCs w:val="16"/>
      </w:rPr>
      <w:t>________, ______</w:t>
    </w:r>
  </w:p>
  <w:p w14:paraId="189CB6D6" w14:textId="77777777" w:rsidR="00BA593E" w:rsidRPr="003A64D0" w:rsidRDefault="00BA593E" w:rsidP="003A64D0">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1</w:t>
    </w:r>
    <w:r w:rsidRPr="003A64D0">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10BB" w14:textId="77777777" w:rsidR="00BA593E" w:rsidRDefault="00BA593E" w:rsidP="00660C8C">
    <w:pPr>
      <w:pStyle w:val="Footer"/>
      <w:jc w:val="center"/>
      <w:rPr>
        <w:rFonts w:ascii="Arial" w:hAnsi="Arial" w:cs="Arial"/>
        <w:sz w:val="16"/>
        <w:szCs w:val="16"/>
      </w:rPr>
    </w:pPr>
    <w:r w:rsidRPr="00E973B0">
      <w:rPr>
        <w:rFonts w:ascii="Arial" w:hAnsi="Arial" w:cs="Arial"/>
        <w:sz w:val="16"/>
        <w:szCs w:val="16"/>
      </w:rPr>
      <w:t xml:space="preserve">EWU Policy 201-01 • </w:t>
    </w:r>
    <w:r>
      <w:rPr>
        <w:rFonts w:ascii="Arial" w:hAnsi="Arial" w:cs="Arial"/>
        <w:sz w:val="16"/>
        <w:szCs w:val="16"/>
      </w:rPr>
      <w:t>June 24, 2010</w:t>
    </w:r>
  </w:p>
  <w:p w14:paraId="6617ABF3" w14:textId="77777777" w:rsidR="00BA593E" w:rsidRPr="00660C8C" w:rsidRDefault="00BA593E" w:rsidP="00660C8C">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5</w:t>
    </w:r>
    <w:r w:rsidRPr="003A64D0">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DBFA" w14:textId="77777777" w:rsidR="00BA593E" w:rsidRDefault="00BA593E" w:rsidP="00E973B0">
    <w:pPr>
      <w:pStyle w:val="Footer"/>
      <w:jc w:val="center"/>
      <w:rPr>
        <w:rFonts w:ascii="Arial" w:hAnsi="Arial" w:cs="Arial"/>
        <w:sz w:val="16"/>
        <w:szCs w:val="16"/>
      </w:rPr>
    </w:pPr>
    <w:r>
      <w:rPr>
        <w:rFonts w:ascii="Arial" w:hAnsi="Arial" w:cs="Arial"/>
        <w:sz w:val="16"/>
        <w:szCs w:val="16"/>
      </w:rPr>
      <w:t>Academic</w:t>
    </w:r>
    <w:r w:rsidRPr="00E973B0">
      <w:rPr>
        <w:rFonts w:ascii="Arial" w:hAnsi="Arial" w:cs="Arial"/>
        <w:sz w:val="16"/>
        <w:szCs w:val="16"/>
      </w:rPr>
      <w:t xml:space="preserve"> Policy </w:t>
    </w:r>
    <w:r>
      <w:rPr>
        <w:rFonts w:ascii="Arial" w:hAnsi="Arial" w:cs="Arial"/>
        <w:sz w:val="16"/>
        <w:szCs w:val="16"/>
      </w:rPr>
      <w:t>301-21</w:t>
    </w:r>
    <w:r w:rsidRPr="00E973B0">
      <w:rPr>
        <w:rFonts w:ascii="Arial" w:hAnsi="Arial" w:cs="Arial"/>
        <w:sz w:val="16"/>
        <w:szCs w:val="16"/>
      </w:rPr>
      <w:t xml:space="preserve"> • </w:t>
    </w:r>
    <w:r>
      <w:rPr>
        <w:rFonts w:ascii="Arial" w:hAnsi="Arial" w:cs="Arial"/>
        <w:sz w:val="16"/>
        <w:szCs w:val="16"/>
      </w:rPr>
      <w:t>January 11, 2013</w:t>
    </w:r>
  </w:p>
  <w:p w14:paraId="3ECF03A0" w14:textId="77777777" w:rsidR="00BA593E" w:rsidRPr="003A64D0" w:rsidRDefault="00BA593E" w:rsidP="003A64D0">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Pr>
        <w:rStyle w:val="PageNumber"/>
        <w:rFonts w:ascii="Arial" w:hAnsi="Arial" w:cs="Arial"/>
        <w:noProof/>
        <w:sz w:val="20"/>
        <w:szCs w:val="20"/>
      </w:rPr>
      <w:t>4</w:t>
    </w:r>
    <w:r w:rsidRPr="003A64D0">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F339" w14:textId="7DEC7D9C" w:rsidR="00BA593E" w:rsidRDefault="00BA593E" w:rsidP="00E973B0">
    <w:pPr>
      <w:pStyle w:val="Footer"/>
      <w:jc w:val="center"/>
      <w:rPr>
        <w:rFonts w:ascii="Arial" w:hAnsi="Arial" w:cs="Arial"/>
        <w:sz w:val="16"/>
        <w:szCs w:val="16"/>
      </w:rPr>
    </w:pPr>
    <w:r>
      <w:rPr>
        <w:rFonts w:ascii="Arial" w:hAnsi="Arial" w:cs="Arial"/>
        <w:sz w:val="16"/>
        <w:szCs w:val="16"/>
      </w:rPr>
      <w:t>Academic</w:t>
    </w:r>
    <w:r w:rsidRPr="00E973B0">
      <w:rPr>
        <w:rFonts w:ascii="Arial" w:hAnsi="Arial" w:cs="Arial"/>
        <w:sz w:val="16"/>
        <w:szCs w:val="16"/>
      </w:rPr>
      <w:t xml:space="preserve"> Policy </w:t>
    </w:r>
    <w:r>
      <w:rPr>
        <w:rFonts w:ascii="Arial" w:hAnsi="Arial" w:cs="Arial"/>
        <w:sz w:val="16"/>
        <w:szCs w:val="16"/>
      </w:rPr>
      <w:t>301-21</w:t>
    </w:r>
    <w:r w:rsidRPr="00E973B0">
      <w:rPr>
        <w:rFonts w:ascii="Arial" w:hAnsi="Arial" w:cs="Arial"/>
        <w:sz w:val="16"/>
        <w:szCs w:val="16"/>
      </w:rPr>
      <w:t xml:space="preserve"> • </w:t>
    </w:r>
    <w:r>
      <w:rPr>
        <w:rFonts w:ascii="Arial" w:hAnsi="Arial" w:cs="Arial"/>
        <w:sz w:val="16"/>
        <w:szCs w:val="16"/>
      </w:rPr>
      <w:t>________________</w:t>
    </w:r>
  </w:p>
  <w:p w14:paraId="6AF09DFB" w14:textId="749943B8" w:rsidR="00BA593E" w:rsidRPr="003A64D0" w:rsidRDefault="00BA593E" w:rsidP="003A64D0">
    <w:pPr>
      <w:pStyle w:val="Footer"/>
      <w:jc w:val="right"/>
      <w:rPr>
        <w:rFonts w:ascii="Arial" w:hAnsi="Arial" w:cs="Arial"/>
        <w:sz w:val="20"/>
        <w:szCs w:val="20"/>
      </w:rPr>
    </w:pPr>
    <w:r w:rsidRPr="003A64D0">
      <w:rPr>
        <w:rStyle w:val="PageNumber"/>
        <w:rFonts w:ascii="Arial" w:hAnsi="Arial" w:cs="Arial"/>
        <w:sz w:val="20"/>
        <w:szCs w:val="20"/>
      </w:rPr>
      <w:fldChar w:fldCharType="begin"/>
    </w:r>
    <w:r w:rsidRPr="003A64D0">
      <w:rPr>
        <w:rStyle w:val="PageNumber"/>
        <w:rFonts w:ascii="Arial" w:hAnsi="Arial" w:cs="Arial"/>
        <w:sz w:val="20"/>
        <w:szCs w:val="20"/>
      </w:rPr>
      <w:instrText xml:space="preserve"> PAGE </w:instrText>
    </w:r>
    <w:r w:rsidRPr="003A64D0">
      <w:rPr>
        <w:rStyle w:val="PageNumber"/>
        <w:rFonts w:ascii="Arial" w:hAnsi="Arial" w:cs="Arial"/>
        <w:sz w:val="20"/>
        <w:szCs w:val="20"/>
      </w:rPr>
      <w:fldChar w:fldCharType="separate"/>
    </w:r>
    <w:r w:rsidR="00A508D9">
      <w:rPr>
        <w:rStyle w:val="PageNumber"/>
        <w:rFonts w:ascii="Arial" w:hAnsi="Arial" w:cs="Arial"/>
        <w:noProof/>
        <w:sz w:val="20"/>
        <w:szCs w:val="20"/>
      </w:rPr>
      <w:t>14</w:t>
    </w:r>
    <w:r w:rsidRPr="003A64D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2D2E" w14:textId="77777777" w:rsidR="000A674B" w:rsidRDefault="000A674B">
      <w:r>
        <w:separator/>
      </w:r>
    </w:p>
  </w:footnote>
  <w:footnote w:type="continuationSeparator" w:id="0">
    <w:p w14:paraId="7636A1B2" w14:textId="77777777" w:rsidR="000A674B" w:rsidRDefault="000A6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tblInd w:w="-425" w:type="dxa"/>
      <w:tblCellMar>
        <w:top w:w="72" w:type="dxa"/>
        <w:left w:w="115" w:type="dxa"/>
        <w:bottom w:w="72" w:type="dxa"/>
        <w:right w:w="115" w:type="dxa"/>
      </w:tblCellMar>
      <w:tblLook w:val="04A0" w:firstRow="1" w:lastRow="0" w:firstColumn="1" w:lastColumn="0" w:noHBand="0" w:noVBand="1"/>
    </w:tblPr>
    <w:tblGrid>
      <w:gridCol w:w="3050"/>
      <w:gridCol w:w="7826"/>
    </w:tblGrid>
    <w:tr w:rsidR="00BA593E" w:rsidRPr="00311AD5" w14:paraId="2E1679CC" w14:textId="77777777" w:rsidTr="0026063F">
      <w:tc>
        <w:tcPr>
          <w:tcW w:w="1402" w:type="pct"/>
          <w:tcBorders>
            <w:bottom w:val="single" w:sz="4" w:space="0" w:color="3476B1" w:themeColor="accent2" w:themeShade="BF"/>
          </w:tcBorders>
          <w:shd w:val="clear" w:color="auto" w:fill="auto"/>
          <w:vAlign w:val="bottom"/>
        </w:tcPr>
        <w:p w14:paraId="061957F3" w14:textId="16A4B7F8" w:rsidR="00BA593E" w:rsidRPr="00311AD5" w:rsidRDefault="00BA593E" w:rsidP="00311AD5">
          <w:pPr>
            <w:pStyle w:val="Header"/>
            <w:rPr>
              <w:rFonts w:ascii="Arial" w:hAnsi="Arial" w:cs="Arial"/>
              <w:b/>
              <w:sz w:val="16"/>
              <w:szCs w:val="20"/>
            </w:rPr>
          </w:pPr>
          <w:r w:rsidRPr="00311AD5">
            <w:rPr>
              <w:rFonts w:ascii="Arial" w:hAnsi="Arial" w:cs="Arial"/>
              <w:b/>
              <w:bCs/>
              <w:caps/>
              <w:sz w:val="16"/>
              <w:szCs w:val="20"/>
            </w:rPr>
            <w:t>Policy management</w:t>
          </w:r>
          <w:r w:rsidRPr="00311AD5">
            <w:rPr>
              <w:rFonts w:ascii="Arial" w:hAnsi="Arial" w:cs="Arial"/>
              <w:sz w:val="16"/>
              <w:szCs w:val="20"/>
            </w:rPr>
            <w:t xml:space="preserve"> </w:t>
          </w:r>
        </w:p>
      </w:tc>
      <w:tc>
        <w:tcPr>
          <w:tcW w:w="3598" w:type="pct"/>
          <w:tcBorders>
            <w:bottom w:val="single" w:sz="4" w:space="0" w:color="auto"/>
          </w:tcBorders>
          <w:vAlign w:val="bottom"/>
        </w:tcPr>
        <w:p w14:paraId="154FB66F" w14:textId="77777777" w:rsidR="00BA593E" w:rsidRPr="00311AD5" w:rsidRDefault="00BA593E" w:rsidP="0026063F">
          <w:pPr>
            <w:pStyle w:val="Header"/>
            <w:jc w:val="right"/>
            <w:rPr>
              <w:rFonts w:ascii="Arial" w:hAnsi="Arial" w:cs="Arial"/>
              <w:b/>
              <w:bCs/>
              <w:sz w:val="16"/>
              <w:szCs w:val="20"/>
            </w:rPr>
          </w:pPr>
          <w:r w:rsidRPr="00311AD5">
            <w:rPr>
              <w:rFonts w:ascii="Arial" w:hAnsi="Arial" w:cs="Arial"/>
              <w:b/>
              <w:bCs/>
              <w:sz w:val="16"/>
              <w:szCs w:val="20"/>
            </w:rPr>
            <w:t>EWU POLICY 201-01</w:t>
          </w:r>
        </w:p>
      </w:tc>
    </w:tr>
  </w:tbl>
  <w:p w14:paraId="2F4B46CD" w14:textId="5455BFA3" w:rsidR="00BA593E" w:rsidRPr="00B75551" w:rsidRDefault="00BA593E" w:rsidP="00B75551">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07FE" w14:textId="00D4C5F4" w:rsidR="00BA593E" w:rsidRDefault="00BA593E">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8" w:type="dxa"/>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598"/>
      <w:gridCol w:w="4500"/>
    </w:tblGrid>
    <w:tr w:rsidR="00BA593E" w:rsidRPr="00503085" w14:paraId="2CDB9198" w14:textId="77777777" w:rsidTr="00526D93">
      <w:tc>
        <w:tcPr>
          <w:tcW w:w="5598" w:type="dxa"/>
        </w:tcPr>
        <w:p w14:paraId="51DBBCCB" w14:textId="1D75A747" w:rsidR="00BA593E" w:rsidRPr="00503085" w:rsidRDefault="00BA593E" w:rsidP="00936826">
          <w:pPr>
            <w:pStyle w:val="Header"/>
            <w:rPr>
              <w:rFonts w:ascii="Arial" w:hAnsi="Arial" w:cs="Arial"/>
              <w:b/>
              <w:color w:val="595959" w:themeColor="text1" w:themeTint="A6"/>
              <w:sz w:val="18"/>
              <w:szCs w:val="18"/>
            </w:rPr>
          </w:pPr>
          <w:r>
            <w:rPr>
              <w:rFonts w:ascii="Arial" w:hAnsi="Arial" w:cs="Arial"/>
              <w:b/>
              <w:color w:val="595959" w:themeColor="text1" w:themeTint="A6"/>
              <w:sz w:val="18"/>
              <w:szCs w:val="18"/>
            </w:rPr>
            <w:t>FACULTY ORGANIZATION AND THE ACADEMIC SENATE</w:t>
          </w:r>
        </w:p>
      </w:tc>
      <w:tc>
        <w:tcPr>
          <w:tcW w:w="4500" w:type="dxa"/>
        </w:tcPr>
        <w:p w14:paraId="75E6A883" w14:textId="77777777" w:rsidR="00BA593E" w:rsidRPr="00503085" w:rsidRDefault="00BA593E" w:rsidP="00936826">
          <w:pPr>
            <w:pStyle w:val="Header"/>
            <w:jc w:val="right"/>
            <w:rPr>
              <w:rFonts w:ascii="Arial" w:hAnsi="Arial" w:cs="Arial"/>
              <w:b/>
              <w:color w:val="595959" w:themeColor="text1" w:themeTint="A6"/>
              <w:sz w:val="18"/>
              <w:szCs w:val="18"/>
            </w:rPr>
          </w:pPr>
          <w:r>
            <w:rPr>
              <w:rFonts w:ascii="Arial" w:hAnsi="Arial" w:cs="Arial"/>
              <w:b/>
              <w:color w:val="595959" w:themeColor="text1" w:themeTint="A6"/>
              <w:sz w:val="18"/>
              <w:szCs w:val="18"/>
            </w:rPr>
            <w:t>ACADEMIC</w:t>
          </w:r>
          <w:r w:rsidRPr="00503085">
            <w:rPr>
              <w:rFonts w:ascii="Arial" w:hAnsi="Arial" w:cs="Arial"/>
              <w:b/>
              <w:color w:val="595959" w:themeColor="text1" w:themeTint="A6"/>
              <w:sz w:val="18"/>
              <w:szCs w:val="18"/>
            </w:rPr>
            <w:t xml:space="preserve"> POLICY </w:t>
          </w:r>
          <w:r>
            <w:rPr>
              <w:rFonts w:ascii="Arial" w:hAnsi="Arial" w:cs="Arial"/>
              <w:b/>
              <w:color w:val="595959" w:themeColor="text1" w:themeTint="A6"/>
              <w:sz w:val="18"/>
              <w:szCs w:val="18"/>
            </w:rPr>
            <w:t>301-21</w:t>
          </w:r>
        </w:p>
      </w:tc>
    </w:tr>
  </w:tbl>
  <w:p w14:paraId="7E6D2C30" w14:textId="7DBAC47B" w:rsidR="00BA593E" w:rsidRPr="0001066C" w:rsidRDefault="00BA593E" w:rsidP="0001066C">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BBA9" w14:textId="6F17D860" w:rsidR="00BA593E" w:rsidRDefault="00BA59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B6D3" w14:textId="78A5C553" w:rsidR="00BA593E" w:rsidRPr="0010108E" w:rsidRDefault="00BA593E" w:rsidP="0010108E">
    <w:pPr>
      <w:pStyle w:val="Header"/>
      <w:jc w:val="center"/>
      <w:rPr>
        <w:rFonts w:ascii="Tahoma" w:hAnsi="Tahoma" w:cs="Tahoma"/>
        <w:b/>
        <w:color w:val="BFBFBF" w:themeColor="background1" w:themeShade="BF"/>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tblInd w:w="-425" w:type="dxa"/>
      <w:tblCellMar>
        <w:top w:w="72" w:type="dxa"/>
        <w:left w:w="115" w:type="dxa"/>
        <w:bottom w:w="72" w:type="dxa"/>
        <w:right w:w="115" w:type="dxa"/>
      </w:tblCellMar>
      <w:tblLook w:val="04A0" w:firstRow="1" w:lastRow="0" w:firstColumn="1" w:lastColumn="0" w:noHBand="0" w:noVBand="1"/>
    </w:tblPr>
    <w:tblGrid>
      <w:gridCol w:w="3050"/>
      <w:gridCol w:w="7826"/>
    </w:tblGrid>
    <w:tr w:rsidR="00BA593E" w:rsidRPr="00311AD5" w14:paraId="7B753067" w14:textId="77777777" w:rsidTr="008D0D9E">
      <w:tc>
        <w:tcPr>
          <w:tcW w:w="1402" w:type="pct"/>
          <w:tcBorders>
            <w:bottom w:val="single" w:sz="4" w:space="0" w:color="3476B1" w:themeColor="accent2" w:themeShade="BF"/>
          </w:tcBorders>
          <w:shd w:val="clear" w:color="auto" w:fill="auto"/>
          <w:vAlign w:val="bottom"/>
        </w:tcPr>
        <w:p w14:paraId="34A8E62D" w14:textId="6BDCDE82" w:rsidR="00BA593E" w:rsidRPr="00311AD5" w:rsidRDefault="00BA593E" w:rsidP="008D0D9E">
          <w:pPr>
            <w:pStyle w:val="Header"/>
            <w:rPr>
              <w:rFonts w:ascii="Arial" w:hAnsi="Arial" w:cs="Arial"/>
              <w:b/>
              <w:sz w:val="16"/>
              <w:szCs w:val="20"/>
            </w:rPr>
          </w:pPr>
          <w:r w:rsidRPr="00311AD5">
            <w:rPr>
              <w:rFonts w:ascii="Arial" w:hAnsi="Arial" w:cs="Arial"/>
              <w:b/>
              <w:bCs/>
              <w:caps/>
              <w:sz w:val="16"/>
              <w:szCs w:val="20"/>
            </w:rPr>
            <w:t>Policy management</w:t>
          </w:r>
          <w:r w:rsidRPr="00311AD5">
            <w:rPr>
              <w:rFonts w:ascii="Arial" w:hAnsi="Arial" w:cs="Arial"/>
              <w:sz w:val="16"/>
              <w:szCs w:val="20"/>
            </w:rPr>
            <w:t xml:space="preserve"> </w:t>
          </w:r>
        </w:p>
      </w:tc>
      <w:tc>
        <w:tcPr>
          <w:tcW w:w="3598" w:type="pct"/>
          <w:tcBorders>
            <w:bottom w:val="single" w:sz="4" w:space="0" w:color="auto"/>
          </w:tcBorders>
          <w:vAlign w:val="bottom"/>
        </w:tcPr>
        <w:p w14:paraId="4E93140E" w14:textId="77777777" w:rsidR="00BA593E" w:rsidRPr="00311AD5" w:rsidRDefault="00BA593E" w:rsidP="008D0D9E">
          <w:pPr>
            <w:pStyle w:val="Header"/>
            <w:jc w:val="right"/>
            <w:rPr>
              <w:rFonts w:ascii="Arial" w:hAnsi="Arial" w:cs="Arial"/>
              <w:b/>
              <w:bCs/>
              <w:sz w:val="16"/>
              <w:szCs w:val="20"/>
            </w:rPr>
          </w:pPr>
          <w:r w:rsidRPr="00311AD5">
            <w:rPr>
              <w:rFonts w:ascii="Arial" w:hAnsi="Arial" w:cs="Arial"/>
              <w:b/>
              <w:bCs/>
              <w:sz w:val="16"/>
              <w:szCs w:val="20"/>
            </w:rPr>
            <w:t>EWU POLICY 201-01</w:t>
          </w:r>
        </w:p>
      </w:tc>
    </w:tr>
  </w:tbl>
  <w:p w14:paraId="59CEDF05" w14:textId="55EF31C9" w:rsidR="00BA593E" w:rsidRPr="00311AD5" w:rsidRDefault="00BA593E" w:rsidP="00311AD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tblInd w:w="-425" w:type="dxa"/>
      <w:tblCellMar>
        <w:top w:w="72" w:type="dxa"/>
        <w:left w:w="115" w:type="dxa"/>
        <w:bottom w:w="72" w:type="dxa"/>
        <w:right w:w="115" w:type="dxa"/>
      </w:tblCellMar>
      <w:tblLook w:val="04A0" w:firstRow="1" w:lastRow="0" w:firstColumn="1" w:lastColumn="0" w:noHBand="0" w:noVBand="1"/>
    </w:tblPr>
    <w:tblGrid>
      <w:gridCol w:w="3050"/>
      <w:gridCol w:w="7826"/>
    </w:tblGrid>
    <w:tr w:rsidR="00BA593E" w:rsidRPr="00311AD5" w14:paraId="05439DF6" w14:textId="77777777" w:rsidTr="0026063F">
      <w:tc>
        <w:tcPr>
          <w:tcW w:w="1402" w:type="pct"/>
          <w:tcBorders>
            <w:bottom w:val="single" w:sz="4" w:space="0" w:color="3476B1" w:themeColor="accent2" w:themeShade="BF"/>
          </w:tcBorders>
          <w:shd w:val="clear" w:color="auto" w:fill="auto"/>
          <w:vAlign w:val="bottom"/>
        </w:tcPr>
        <w:p w14:paraId="6B27531A" w14:textId="25072BB1" w:rsidR="00BA593E" w:rsidRPr="00311AD5" w:rsidRDefault="00BA593E" w:rsidP="00311AD5">
          <w:pPr>
            <w:pStyle w:val="Header"/>
            <w:rPr>
              <w:rFonts w:ascii="Arial" w:hAnsi="Arial" w:cs="Arial"/>
              <w:b/>
              <w:sz w:val="16"/>
              <w:szCs w:val="20"/>
            </w:rPr>
          </w:pPr>
          <w:r>
            <w:rPr>
              <w:noProof/>
            </w:rPr>
            <mc:AlternateContent>
              <mc:Choice Requires="wps">
                <w:drawing>
                  <wp:anchor distT="0" distB="0" distL="114300" distR="114300" simplePos="0" relativeHeight="251673600" behindDoc="1" locked="0" layoutInCell="0" allowOverlap="1" wp14:anchorId="702952E8" wp14:editId="178C77B0">
                    <wp:simplePos x="0" y="0"/>
                    <wp:positionH relativeFrom="margin">
                      <wp:align>center</wp:align>
                    </wp:positionH>
                    <wp:positionV relativeFrom="margin">
                      <wp:align>center</wp:align>
                    </wp:positionV>
                    <wp:extent cx="6353810" cy="2541270"/>
                    <wp:effectExtent l="0" t="1762125" r="0" b="1402080"/>
                    <wp:wrapNone/>
                    <wp:docPr id="2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11B14"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952E8" id="_x0000_t202" coordsize="21600,21600" o:spt="202" path="m,l,21600r21600,l21600,xe">
                    <v:stroke joinstyle="miter"/>
                    <v:path gradientshapeok="t" o:connecttype="rect"/>
                  </v:shapetype>
                  <v:shape id="WordArt 15" o:spid="_x0000_s1026" type="#_x0000_t202" style="position:absolute;margin-left:0;margin-top:0;width:500.3pt;height:200.1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nFiAIAAP4E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" o:allowincell="f" filled="f" stroked="f">
                    <v:stroke joinstyle="round"/>
                    <o:lock v:ext="edit" shapetype="t"/>
                    <v:textbox style="mso-fit-shape-to-text:t">
                      <w:txbxContent>
                        <w:p w14:paraId="59711B14"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11AD5">
            <w:rPr>
              <w:rFonts w:ascii="Arial" w:hAnsi="Arial" w:cs="Arial"/>
              <w:b/>
              <w:bCs/>
              <w:caps/>
              <w:sz w:val="16"/>
              <w:szCs w:val="20"/>
            </w:rPr>
            <w:t>Policy management</w:t>
          </w:r>
          <w:r w:rsidRPr="00311AD5">
            <w:rPr>
              <w:rFonts w:ascii="Arial" w:hAnsi="Arial" w:cs="Arial"/>
              <w:sz w:val="16"/>
              <w:szCs w:val="20"/>
            </w:rPr>
            <w:t xml:space="preserve"> </w:t>
          </w:r>
        </w:p>
      </w:tc>
      <w:tc>
        <w:tcPr>
          <w:tcW w:w="3598" w:type="pct"/>
          <w:tcBorders>
            <w:bottom w:val="single" w:sz="4" w:space="0" w:color="auto"/>
          </w:tcBorders>
          <w:vAlign w:val="bottom"/>
        </w:tcPr>
        <w:p w14:paraId="5EABF0D9" w14:textId="77777777" w:rsidR="00BA593E" w:rsidRPr="00311AD5" w:rsidRDefault="00BA593E" w:rsidP="0026063F">
          <w:pPr>
            <w:pStyle w:val="Header"/>
            <w:jc w:val="right"/>
            <w:rPr>
              <w:rFonts w:ascii="Arial" w:hAnsi="Arial" w:cs="Arial"/>
              <w:b/>
              <w:bCs/>
              <w:sz w:val="16"/>
              <w:szCs w:val="20"/>
            </w:rPr>
          </w:pPr>
          <w:r w:rsidRPr="00311AD5">
            <w:rPr>
              <w:rFonts w:ascii="Arial" w:hAnsi="Arial" w:cs="Arial"/>
              <w:b/>
              <w:bCs/>
              <w:sz w:val="16"/>
              <w:szCs w:val="20"/>
            </w:rPr>
            <w:t>EWU POLICY 201-01</w:t>
          </w:r>
        </w:p>
      </w:tc>
    </w:tr>
  </w:tbl>
  <w:p w14:paraId="0E0F93C7" w14:textId="5103F837" w:rsidR="00BA593E" w:rsidRPr="00B75551" w:rsidRDefault="00BA593E" w:rsidP="00B7555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4E54" w14:textId="2056476D" w:rsidR="00BA593E" w:rsidRPr="0010108E" w:rsidRDefault="00BA593E" w:rsidP="0010108E">
    <w:pPr>
      <w:pStyle w:val="Header"/>
      <w:jc w:val="center"/>
      <w:rPr>
        <w:rFonts w:ascii="Tahoma" w:hAnsi="Tahoma" w:cs="Tahoma"/>
        <w:b/>
        <w:color w:val="BFBFBF" w:themeColor="background1" w:themeShade="BF"/>
        <w:sz w:val="36"/>
        <w:szCs w:val="36"/>
      </w:rPr>
    </w:pPr>
    <w:r>
      <w:rPr>
        <w:rFonts w:ascii="Tahoma" w:hAnsi="Tahoma" w:cs="Tahoma"/>
        <w:b/>
        <w:noProof/>
        <w:color w:val="BFBFBF" w:themeColor="background1" w:themeShade="BF"/>
        <w:sz w:val="36"/>
        <w:szCs w:val="36"/>
      </w:rPr>
      <mc:AlternateContent>
        <mc:Choice Requires="wps">
          <w:drawing>
            <wp:anchor distT="0" distB="0" distL="114300" distR="114300" simplePos="0" relativeHeight="251674624" behindDoc="1" locked="0" layoutInCell="0" allowOverlap="1" wp14:anchorId="50D250B6" wp14:editId="26C168C6">
              <wp:simplePos x="0" y="0"/>
              <wp:positionH relativeFrom="margin">
                <wp:align>center</wp:align>
              </wp:positionH>
              <wp:positionV relativeFrom="margin">
                <wp:align>center</wp:align>
              </wp:positionV>
              <wp:extent cx="6353810" cy="2541270"/>
              <wp:effectExtent l="0" t="1762125" r="0" b="1402080"/>
              <wp:wrapNone/>
              <wp:docPr id="2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A559B"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D250B6" id="_x0000_t202" coordsize="21600,21600" o:spt="202" path="m,l,21600r21600,l21600,xe">
              <v:stroke joinstyle="miter"/>
              <v:path gradientshapeok="t" o:connecttype="rect"/>
            </v:shapetype>
            <v:shape id="WordArt 16" o:spid="_x0000_s1027" type="#_x0000_t202" style="position:absolute;left:0;text-align:left;margin-left:0;margin-top:0;width:500.3pt;height:200.1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1wigIAAAU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" o:allowincell="f" filled="f" stroked="f">
              <v:stroke joinstyle="round"/>
              <o:lock v:ext="edit" shapetype="t"/>
              <v:textbox style="mso-fit-shape-to-text:t">
                <w:txbxContent>
                  <w:p w14:paraId="640A559B"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0108E">
      <w:rPr>
        <w:rFonts w:ascii="Tahoma" w:hAnsi="Tahoma" w:cs="Tahoma"/>
        <w:b/>
        <w:color w:val="BFBFBF" w:themeColor="background1" w:themeShade="BF"/>
        <w:sz w:val="36"/>
        <w:szCs w:val="36"/>
      </w:rPr>
      <w:t xml:space="preserve">DRAFT – </w:t>
    </w:r>
    <w:r>
      <w:rPr>
        <w:rFonts w:ascii="Tahoma" w:hAnsi="Tahoma" w:cs="Tahoma"/>
        <w:b/>
        <w:color w:val="BFBFBF" w:themeColor="background1" w:themeShade="BF"/>
        <w:sz w:val="36"/>
        <w:szCs w:val="36"/>
      </w:rPr>
      <w:t>December 21</w:t>
    </w:r>
    <w:r w:rsidRPr="0010108E">
      <w:rPr>
        <w:rFonts w:ascii="Tahoma" w:hAnsi="Tahoma" w:cs="Tahoma"/>
        <w:b/>
        <w:color w:val="BFBFBF" w:themeColor="background1" w:themeShade="BF"/>
        <w:sz w:val="36"/>
        <w:szCs w:val="36"/>
      </w:rPr>
      <w:t>, 2010</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tblInd w:w="-425" w:type="dxa"/>
      <w:tblCellMar>
        <w:top w:w="72" w:type="dxa"/>
        <w:left w:w="115" w:type="dxa"/>
        <w:bottom w:w="72" w:type="dxa"/>
        <w:right w:w="115" w:type="dxa"/>
      </w:tblCellMar>
      <w:tblLook w:val="04A0" w:firstRow="1" w:lastRow="0" w:firstColumn="1" w:lastColumn="0" w:noHBand="0" w:noVBand="1"/>
    </w:tblPr>
    <w:tblGrid>
      <w:gridCol w:w="3050"/>
      <w:gridCol w:w="7826"/>
    </w:tblGrid>
    <w:tr w:rsidR="00BA593E" w:rsidRPr="00311AD5" w14:paraId="69A7FB1F" w14:textId="77777777" w:rsidTr="008D0D9E">
      <w:tc>
        <w:tcPr>
          <w:tcW w:w="1402" w:type="pct"/>
          <w:tcBorders>
            <w:bottom w:val="single" w:sz="4" w:space="0" w:color="3476B1" w:themeColor="accent2" w:themeShade="BF"/>
          </w:tcBorders>
          <w:shd w:val="clear" w:color="auto" w:fill="auto"/>
          <w:vAlign w:val="bottom"/>
        </w:tcPr>
        <w:p w14:paraId="70BD38F8" w14:textId="5980E231" w:rsidR="00BA593E" w:rsidRPr="00311AD5" w:rsidRDefault="00BA593E" w:rsidP="008D0D9E">
          <w:pPr>
            <w:pStyle w:val="Header"/>
            <w:rPr>
              <w:rFonts w:ascii="Arial" w:hAnsi="Arial" w:cs="Arial"/>
              <w:b/>
              <w:sz w:val="16"/>
              <w:szCs w:val="20"/>
            </w:rPr>
          </w:pPr>
          <w:r>
            <w:rPr>
              <w:noProof/>
            </w:rPr>
            <mc:AlternateContent>
              <mc:Choice Requires="wps">
                <w:drawing>
                  <wp:anchor distT="0" distB="0" distL="114300" distR="114300" simplePos="0" relativeHeight="251672576" behindDoc="1" locked="0" layoutInCell="0" allowOverlap="1" wp14:anchorId="55EBEE8E" wp14:editId="65ACD017">
                    <wp:simplePos x="0" y="0"/>
                    <wp:positionH relativeFrom="margin">
                      <wp:align>center</wp:align>
                    </wp:positionH>
                    <wp:positionV relativeFrom="margin">
                      <wp:align>center</wp:align>
                    </wp:positionV>
                    <wp:extent cx="6353810" cy="2541270"/>
                    <wp:effectExtent l="0" t="1762125" r="0" b="1402080"/>
                    <wp:wrapNone/>
                    <wp:docPr id="2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E98BC"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EBEE8E" id="_x0000_t202" coordsize="21600,21600" o:spt="202" path="m,l,21600r21600,l21600,xe">
                    <v:stroke joinstyle="miter"/>
                    <v:path gradientshapeok="t" o:connecttype="rect"/>
                  </v:shapetype>
                  <v:shape id="WordArt 14" o:spid="_x0000_s1028" type="#_x0000_t202" style="position:absolute;margin-left:0;margin-top:0;width:500.3pt;height:200.1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WqiwIAAAU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" o:allowincell="f" filled="f" stroked="f">
                    <v:stroke joinstyle="round"/>
                    <o:lock v:ext="edit" shapetype="t"/>
                    <v:textbox style="mso-fit-shape-to-text:t">
                      <w:txbxContent>
                        <w:p w14:paraId="2E3E98BC" w14:textId="77777777" w:rsidR="00BA593E" w:rsidRDefault="00BA593E" w:rsidP="001A051B">
                          <w:pPr>
                            <w:pStyle w:val="NormalWeb"/>
                            <w:spacing w:before="0" w:beforeAutospacing="0" w:after="0" w:afterAutospacing="0"/>
                            <w:jc w:val="center"/>
                          </w:pPr>
                          <w:r>
                            <w:rPr>
                              <w:rFonts w:ascii="Tahoma" w:eastAsia="Tahoma" w:hAnsi="Tahoma" w:cs="Tahom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11AD5">
            <w:rPr>
              <w:rFonts w:ascii="Arial" w:hAnsi="Arial" w:cs="Arial"/>
              <w:b/>
              <w:bCs/>
              <w:caps/>
              <w:sz w:val="16"/>
              <w:szCs w:val="20"/>
            </w:rPr>
            <w:t>Policy management</w:t>
          </w:r>
          <w:r w:rsidRPr="00311AD5">
            <w:rPr>
              <w:rFonts w:ascii="Arial" w:hAnsi="Arial" w:cs="Arial"/>
              <w:sz w:val="16"/>
              <w:szCs w:val="20"/>
            </w:rPr>
            <w:t xml:space="preserve"> </w:t>
          </w:r>
        </w:p>
      </w:tc>
      <w:tc>
        <w:tcPr>
          <w:tcW w:w="3598" w:type="pct"/>
          <w:tcBorders>
            <w:bottom w:val="single" w:sz="4" w:space="0" w:color="auto"/>
          </w:tcBorders>
          <w:vAlign w:val="bottom"/>
        </w:tcPr>
        <w:p w14:paraId="263F68E6" w14:textId="77777777" w:rsidR="00BA593E" w:rsidRPr="00311AD5" w:rsidRDefault="00BA593E" w:rsidP="008D0D9E">
          <w:pPr>
            <w:pStyle w:val="Header"/>
            <w:jc w:val="right"/>
            <w:rPr>
              <w:rFonts w:ascii="Arial" w:hAnsi="Arial" w:cs="Arial"/>
              <w:b/>
              <w:bCs/>
              <w:sz w:val="16"/>
              <w:szCs w:val="20"/>
            </w:rPr>
          </w:pPr>
          <w:r w:rsidRPr="00311AD5">
            <w:rPr>
              <w:rFonts w:ascii="Arial" w:hAnsi="Arial" w:cs="Arial"/>
              <w:b/>
              <w:bCs/>
              <w:sz w:val="16"/>
              <w:szCs w:val="20"/>
            </w:rPr>
            <w:t>EWU POLICY 201-01</w:t>
          </w:r>
        </w:p>
      </w:tc>
    </w:tr>
  </w:tbl>
  <w:p w14:paraId="6C59BD9C" w14:textId="0A8FFDB0" w:rsidR="00BA593E" w:rsidRPr="00311AD5" w:rsidRDefault="00BA593E" w:rsidP="00311AD5">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A4EA" w14:textId="53206E51" w:rsidR="00BA593E" w:rsidRDefault="00BA593E">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8" w:type="dxa"/>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598"/>
      <w:gridCol w:w="4500"/>
    </w:tblGrid>
    <w:tr w:rsidR="00BA593E" w:rsidRPr="00503085" w14:paraId="77AFCAB3" w14:textId="77777777" w:rsidTr="00526D93">
      <w:tc>
        <w:tcPr>
          <w:tcW w:w="5598" w:type="dxa"/>
        </w:tcPr>
        <w:p w14:paraId="1B189188" w14:textId="2D1548E8" w:rsidR="00BA593E" w:rsidRPr="00503085" w:rsidRDefault="00BA593E" w:rsidP="00936826">
          <w:pPr>
            <w:pStyle w:val="Header"/>
            <w:rPr>
              <w:rFonts w:ascii="Arial" w:hAnsi="Arial" w:cs="Arial"/>
              <w:b/>
              <w:color w:val="595959" w:themeColor="text1" w:themeTint="A6"/>
              <w:sz w:val="18"/>
              <w:szCs w:val="18"/>
            </w:rPr>
          </w:pPr>
          <w:r>
            <w:rPr>
              <w:rFonts w:ascii="Arial" w:hAnsi="Arial" w:cs="Arial"/>
              <w:b/>
              <w:color w:val="595959" w:themeColor="text1" w:themeTint="A6"/>
              <w:sz w:val="18"/>
              <w:szCs w:val="18"/>
            </w:rPr>
            <w:t>FACULTY ORGANIZATION AND THE ACADEMIC SENATE</w:t>
          </w:r>
        </w:p>
      </w:tc>
      <w:tc>
        <w:tcPr>
          <w:tcW w:w="4500" w:type="dxa"/>
        </w:tcPr>
        <w:p w14:paraId="1893C315" w14:textId="77777777" w:rsidR="00BA593E" w:rsidRPr="00503085" w:rsidRDefault="00BA593E" w:rsidP="00936826">
          <w:pPr>
            <w:pStyle w:val="Header"/>
            <w:jc w:val="right"/>
            <w:rPr>
              <w:rFonts w:ascii="Arial" w:hAnsi="Arial" w:cs="Arial"/>
              <w:b/>
              <w:color w:val="595959" w:themeColor="text1" w:themeTint="A6"/>
              <w:sz w:val="18"/>
              <w:szCs w:val="18"/>
            </w:rPr>
          </w:pPr>
          <w:r>
            <w:rPr>
              <w:rFonts w:ascii="Arial" w:hAnsi="Arial" w:cs="Arial"/>
              <w:b/>
              <w:color w:val="595959" w:themeColor="text1" w:themeTint="A6"/>
              <w:sz w:val="18"/>
              <w:szCs w:val="18"/>
            </w:rPr>
            <w:t>ACADEMIC</w:t>
          </w:r>
          <w:r w:rsidRPr="00503085">
            <w:rPr>
              <w:rFonts w:ascii="Arial" w:hAnsi="Arial" w:cs="Arial"/>
              <w:b/>
              <w:color w:val="595959" w:themeColor="text1" w:themeTint="A6"/>
              <w:sz w:val="18"/>
              <w:szCs w:val="18"/>
            </w:rPr>
            <w:t xml:space="preserve"> POLICY </w:t>
          </w:r>
          <w:r>
            <w:rPr>
              <w:rFonts w:ascii="Arial" w:hAnsi="Arial" w:cs="Arial"/>
              <w:b/>
              <w:color w:val="595959" w:themeColor="text1" w:themeTint="A6"/>
              <w:sz w:val="18"/>
              <w:szCs w:val="18"/>
            </w:rPr>
            <w:t>301-21</w:t>
          </w:r>
        </w:p>
      </w:tc>
    </w:tr>
  </w:tbl>
  <w:p w14:paraId="2E003F92" w14:textId="1E34EA93" w:rsidR="00BA593E" w:rsidRPr="0001066C" w:rsidRDefault="00BA593E" w:rsidP="0001066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58F4" w14:textId="28FED43A" w:rsidR="00BA593E" w:rsidRDefault="00BA59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F35"/>
    <w:multiLevelType w:val="hybridMultilevel"/>
    <w:tmpl w:val="32A8D086"/>
    <w:lvl w:ilvl="0" w:tplc="1B30480E">
      <w:start w:val="1"/>
      <w:numFmt w:val="low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FB0A89"/>
    <w:multiLevelType w:val="hybridMultilevel"/>
    <w:tmpl w:val="D464BFAE"/>
    <w:lvl w:ilvl="0" w:tplc="0D3AD1CC">
      <w:start w:val="1"/>
      <w:numFmt w:val="lowerLetter"/>
      <w:pStyle w:val="SubLvl1"/>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DE1346D"/>
    <w:multiLevelType w:val="hybridMultilevel"/>
    <w:tmpl w:val="D5A6BE6A"/>
    <w:lvl w:ilvl="0" w:tplc="2F7062A0">
      <w:start w:val="1"/>
      <w:numFmt w:val="decimal"/>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3E51AA"/>
    <w:multiLevelType w:val="hybridMultilevel"/>
    <w:tmpl w:val="2376B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AF"/>
    <w:multiLevelType w:val="hybridMultilevel"/>
    <w:tmpl w:val="67B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00CE1"/>
    <w:multiLevelType w:val="hybridMultilevel"/>
    <w:tmpl w:val="A55898BE"/>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6" w15:restartNumberingAfterBreak="0">
    <w:nsid w:val="144C68D5"/>
    <w:multiLevelType w:val="multilevel"/>
    <w:tmpl w:val="F89C3294"/>
    <w:name w:val="TrentsList22"/>
    <w:lvl w:ilvl="0">
      <w:start w:val="1"/>
      <w:numFmt w:val="upperRoman"/>
      <w:pStyle w:val="ArticlesII"/>
      <w:lvlText w:val="Article %1:"/>
      <w:lvlJc w:val="left"/>
      <w:pPr>
        <w:ind w:left="1008" w:hanging="1008"/>
      </w:pPr>
      <w:rPr>
        <w:rFonts w:ascii="Arial" w:hAnsi="Arial" w:hint="default"/>
        <w:b/>
        <w:i w:val="0"/>
        <w:sz w:val="20"/>
      </w:rPr>
    </w:lvl>
    <w:lvl w:ilvl="1">
      <w:start w:val="1"/>
      <w:numFmt w:val="upperRoman"/>
      <w:lvlText w:val="%2."/>
      <w:lvlJc w:val="left"/>
      <w:pPr>
        <w:tabs>
          <w:tab w:val="num" w:pos="864"/>
        </w:tabs>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tabs>
          <w:tab w:val="num" w:pos="1440"/>
        </w:tabs>
        <w:ind w:left="1440" w:hanging="288"/>
      </w:pPr>
      <w:rPr>
        <w:rFonts w:hint="default"/>
      </w:rPr>
    </w:lvl>
    <w:lvl w:ilvl="4">
      <w:start w:val="1"/>
      <w:numFmt w:val="none"/>
      <w:lvlText w:val="(a)"/>
      <w:lvlJc w:val="left"/>
      <w:pPr>
        <w:ind w:left="324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DE46D7"/>
    <w:multiLevelType w:val="hybridMultilevel"/>
    <w:tmpl w:val="F54AA3BA"/>
    <w:lvl w:ilvl="0" w:tplc="41AA71A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91D48"/>
    <w:multiLevelType w:val="hybridMultilevel"/>
    <w:tmpl w:val="1ECCE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B5A69"/>
    <w:multiLevelType w:val="hybridMultilevel"/>
    <w:tmpl w:val="FB56C6AA"/>
    <w:lvl w:ilvl="0" w:tplc="9F46F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01365"/>
    <w:multiLevelType w:val="hybridMultilevel"/>
    <w:tmpl w:val="21C6029E"/>
    <w:lvl w:ilvl="0" w:tplc="DDB8729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46779"/>
    <w:multiLevelType w:val="hybridMultilevel"/>
    <w:tmpl w:val="B51EA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F129D"/>
    <w:multiLevelType w:val="hybridMultilevel"/>
    <w:tmpl w:val="647EB64A"/>
    <w:lvl w:ilvl="0" w:tplc="2F7062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63FDC"/>
    <w:multiLevelType w:val="hybridMultilevel"/>
    <w:tmpl w:val="25FEE270"/>
    <w:lvl w:ilvl="0" w:tplc="41AA71A4">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523DE"/>
    <w:multiLevelType w:val="hybridMultilevel"/>
    <w:tmpl w:val="A0F0B314"/>
    <w:lvl w:ilvl="0" w:tplc="A984BC62">
      <w:start w:val="1"/>
      <w:numFmt w:val="decimal"/>
      <w:lvlText w:val="(%1)"/>
      <w:lvlJc w:val="righ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D3B8B"/>
    <w:multiLevelType w:val="hybridMultilevel"/>
    <w:tmpl w:val="F13AC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97145"/>
    <w:multiLevelType w:val="hybridMultilevel"/>
    <w:tmpl w:val="8E641BA6"/>
    <w:lvl w:ilvl="0" w:tplc="04090019">
      <w:start w:val="1"/>
      <w:numFmt w:val="lowerLetter"/>
      <w:lvlText w:val="%1."/>
      <w:lvlJc w:val="lef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D1320"/>
    <w:multiLevelType w:val="multilevel"/>
    <w:tmpl w:val="F25A0770"/>
    <w:styleLink w:val="Style1"/>
    <w:lvl w:ilvl="0">
      <w:start w:val="1"/>
      <w:numFmt w:val="decimal"/>
      <w:lvlText w:val="%1."/>
      <w:lvlJc w:val="left"/>
      <w:pPr>
        <w:ind w:left="720" w:hanging="360"/>
      </w:pPr>
      <w:rPr>
        <w:rFonts w:ascii="Arial" w:hAnsi="Arial"/>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none"/>
      <w:lvlText w:val="(1)"/>
      <w:lvlJc w:val="left"/>
      <w:pPr>
        <w:ind w:left="2520" w:hanging="720"/>
      </w:pPr>
      <w:rPr>
        <w:rFonts w:hint="default"/>
      </w:rPr>
    </w:lvl>
    <w:lvl w:ilvl="4">
      <w:start w:val="1"/>
      <w:numFmt w:val="none"/>
      <w:lvlText w:val="(a)"/>
      <w:lvlJc w:val="left"/>
      <w:pPr>
        <w:ind w:left="324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AA2877"/>
    <w:multiLevelType w:val="hybridMultilevel"/>
    <w:tmpl w:val="3CC6C32E"/>
    <w:lvl w:ilvl="0" w:tplc="9F46F1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822A2"/>
    <w:multiLevelType w:val="hybridMultilevel"/>
    <w:tmpl w:val="6736F534"/>
    <w:lvl w:ilvl="0" w:tplc="55FE6616">
      <w:start w:val="1"/>
      <w:numFmt w:val="lowerLetter"/>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76CB9"/>
    <w:multiLevelType w:val="hybridMultilevel"/>
    <w:tmpl w:val="F2183F54"/>
    <w:lvl w:ilvl="0" w:tplc="CAE2D5F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74A9E"/>
    <w:multiLevelType w:val="multilevel"/>
    <w:tmpl w:val="F3DA7372"/>
    <w:name w:val="TrentsList2"/>
    <w:lvl w:ilvl="0">
      <w:start w:val="1"/>
      <w:numFmt w:val="upperRoman"/>
      <w:lvlText w:val="Article %1:"/>
      <w:lvlJc w:val="left"/>
      <w:pPr>
        <w:ind w:left="1008" w:hanging="1008"/>
      </w:pPr>
      <w:rPr>
        <w:rFonts w:ascii="Arial" w:hAnsi="Arial" w:hint="default"/>
        <w:b/>
        <w:i w:val="0"/>
        <w:sz w:val="20"/>
      </w:rPr>
    </w:lvl>
    <w:lvl w:ilvl="1">
      <w:start w:val="1"/>
      <w:numFmt w:val="upperRoman"/>
      <w:lvlText w:val="%2."/>
      <w:lvlJc w:val="left"/>
      <w:pPr>
        <w:tabs>
          <w:tab w:val="num" w:pos="864"/>
        </w:tabs>
        <w:ind w:left="720" w:hanging="360"/>
      </w:pPr>
      <w:rPr>
        <w:rFonts w:hint="default"/>
      </w:rPr>
    </w:lvl>
    <w:lvl w:ilvl="2">
      <w:start w:val="1"/>
      <w:numFmt w:val="upperLetter"/>
      <w:lvlText w:val="%3."/>
      <w:lvlJc w:val="left"/>
      <w:pPr>
        <w:ind w:left="1080" w:hanging="360"/>
      </w:pPr>
      <w:rPr>
        <w:rFonts w:hint="default"/>
      </w:rPr>
    </w:lvl>
    <w:lvl w:ilvl="3">
      <w:start w:val="1"/>
      <w:numFmt w:val="upperLetter"/>
      <w:lvlText w:val="(%4)"/>
      <w:lvlJc w:val="left"/>
      <w:pPr>
        <w:tabs>
          <w:tab w:val="num" w:pos="1440"/>
        </w:tabs>
        <w:ind w:left="1440" w:hanging="288"/>
      </w:pPr>
      <w:rPr>
        <w:rFonts w:hint="default"/>
      </w:rPr>
    </w:lvl>
    <w:lvl w:ilvl="4">
      <w:start w:val="1"/>
      <w:numFmt w:val="none"/>
      <w:lvlText w:val="(a)"/>
      <w:lvlJc w:val="left"/>
      <w:pPr>
        <w:ind w:left="324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D44AA4"/>
    <w:multiLevelType w:val="hybridMultilevel"/>
    <w:tmpl w:val="C6EE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97EE2"/>
    <w:multiLevelType w:val="hybridMultilevel"/>
    <w:tmpl w:val="EE5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C46D4"/>
    <w:multiLevelType w:val="hybridMultilevel"/>
    <w:tmpl w:val="FA9E0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6"/>
  </w:num>
  <w:num w:numId="5">
    <w:abstractNumId w:val="14"/>
  </w:num>
  <w:num w:numId="6">
    <w:abstractNumId w:val="9"/>
  </w:num>
  <w:num w:numId="7">
    <w:abstractNumId w:val="19"/>
  </w:num>
  <w:num w:numId="8">
    <w:abstractNumId w:val="2"/>
  </w:num>
  <w:num w:numId="9">
    <w:abstractNumId w:val="12"/>
  </w:num>
  <w:num w:numId="10">
    <w:abstractNumId w:val="16"/>
  </w:num>
  <w:num w:numId="11">
    <w:abstractNumId w:val="15"/>
  </w:num>
  <w:num w:numId="12">
    <w:abstractNumId w:val="8"/>
  </w:num>
  <w:num w:numId="13">
    <w:abstractNumId w:val="0"/>
  </w:num>
  <w:num w:numId="14">
    <w:abstractNumId w:val="24"/>
  </w:num>
  <w:num w:numId="15">
    <w:abstractNumId w:val="20"/>
  </w:num>
  <w:num w:numId="16">
    <w:abstractNumId w:val="13"/>
  </w:num>
  <w:num w:numId="17">
    <w:abstractNumId w:val="7"/>
  </w:num>
  <w:num w:numId="18">
    <w:abstractNumId w:val="4"/>
  </w:num>
  <w:num w:numId="19">
    <w:abstractNumId w:val="3"/>
  </w:num>
  <w:num w:numId="20">
    <w:abstractNumId w:val="22"/>
  </w:num>
  <w:num w:numId="21">
    <w:abstractNumId w:val="5"/>
  </w:num>
  <w:num w:numId="22">
    <w:abstractNumId w:val="23"/>
  </w:num>
  <w:num w:numId="23">
    <w:abstractNumId w:val="18"/>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87"/>
  <w:displayHorizontalDrawingGridEvery w:val="2"/>
  <w:characterSpacingControl w:val="doNotCompress"/>
  <w:hdrShapeDefaults>
    <o:shapedefaults v:ext="edit" spidmax="2049" fill="f" fillcolor="black">
      <v:fill color="black" on="f"/>
      <v:stroke weight=".25pt"/>
      <v:shadow type="perspective" color="#7f7f7f"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29"/>
    <w:rsid w:val="00000D41"/>
    <w:rsid w:val="00001DCA"/>
    <w:rsid w:val="00001FFF"/>
    <w:rsid w:val="000031E9"/>
    <w:rsid w:val="00003AB7"/>
    <w:rsid w:val="000045C9"/>
    <w:rsid w:val="0000544C"/>
    <w:rsid w:val="00005BCD"/>
    <w:rsid w:val="000061C6"/>
    <w:rsid w:val="00007954"/>
    <w:rsid w:val="0001066C"/>
    <w:rsid w:val="000111A3"/>
    <w:rsid w:val="00012109"/>
    <w:rsid w:val="00013D23"/>
    <w:rsid w:val="000167A5"/>
    <w:rsid w:val="00016D8D"/>
    <w:rsid w:val="00017944"/>
    <w:rsid w:val="00017BDE"/>
    <w:rsid w:val="000200E3"/>
    <w:rsid w:val="00020575"/>
    <w:rsid w:val="0002320A"/>
    <w:rsid w:val="00024801"/>
    <w:rsid w:val="00025472"/>
    <w:rsid w:val="000269CC"/>
    <w:rsid w:val="00026A77"/>
    <w:rsid w:val="000276C7"/>
    <w:rsid w:val="00030CC7"/>
    <w:rsid w:val="0003112A"/>
    <w:rsid w:val="0003155D"/>
    <w:rsid w:val="00033B6B"/>
    <w:rsid w:val="00033BF0"/>
    <w:rsid w:val="0003561C"/>
    <w:rsid w:val="0003577D"/>
    <w:rsid w:val="00035DE6"/>
    <w:rsid w:val="000366B9"/>
    <w:rsid w:val="0003692E"/>
    <w:rsid w:val="000370E9"/>
    <w:rsid w:val="000376A8"/>
    <w:rsid w:val="00037E26"/>
    <w:rsid w:val="00040030"/>
    <w:rsid w:val="00040311"/>
    <w:rsid w:val="0004300E"/>
    <w:rsid w:val="000433B8"/>
    <w:rsid w:val="00046405"/>
    <w:rsid w:val="00046C38"/>
    <w:rsid w:val="00050F98"/>
    <w:rsid w:val="00051821"/>
    <w:rsid w:val="00053240"/>
    <w:rsid w:val="00053F67"/>
    <w:rsid w:val="00054139"/>
    <w:rsid w:val="00054796"/>
    <w:rsid w:val="00054A06"/>
    <w:rsid w:val="00054CF5"/>
    <w:rsid w:val="00054FEE"/>
    <w:rsid w:val="000566BF"/>
    <w:rsid w:val="00056C9B"/>
    <w:rsid w:val="00057B62"/>
    <w:rsid w:val="00057D75"/>
    <w:rsid w:val="000603DA"/>
    <w:rsid w:val="0006104B"/>
    <w:rsid w:val="00061F00"/>
    <w:rsid w:val="00071B1F"/>
    <w:rsid w:val="00071E0A"/>
    <w:rsid w:val="00072413"/>
    <w:rsid w:val="0007288A"/>
    <w:rsid w:val="00073A80"/>
    <w:rsid w:val="00075FE7"/>
    <w:rsid w:val="00076A5C"/>
    <w:rsid w:val="00080256"/>
    <w:rsid w:val="00081282"/>
    <w:rsid w:val="000868B3"/>
    <w:rsid w:val="00087177"/>
    <w:rsid w:val="000873FD"/>
    <w:rsid w:val="000910E2"/>
    <w:rsid w:val="00091233"/>
    <w:rsid w:val="00091648"/>
    <w:rsid w:val="00092EF3"/>
    <w:rsid w:val="000933A4"/>
    <w:rsid w:val="00093E33"/>
    <w:rsid w:val="000955F8"/>
    <w:rsid w:val="000A037D"/>
    <w:rsid w:val="000A111D"/>
    <w:rsid w:val="000A15D4"/>
    <w:rsid w:val="000A16B5"/>
    <w:rsid w:val="000A17C9"/>
    <w:rsid w:val="000A4800"/>
    <w:rsid w:val="000A4D17"/>
    <w:rsid w:val="000A512E"/>
    <w:rsid w:val="000A602A"/>
    <w:rsid w:val="000A674B"/>
    <w:rsid w:val="000A7187"/>
    <w:rsid w:val="000A7B51"/>
    <w:rsid w:val="000A7CEA"/>
    <w:rsid w:val="000B1479"/>
    <w:rsid w:val="000B2F1D"/>
    <w:rsid w:val="000B3180"/>
    <w:rsid w:val="000B31CE"/>
    <w:rsid w:val="000B3224"/>
    <w:rsid w:val="000B36C4"/>
    <w:rsid w:val="000B3A04"/>
    <w:rsid w:val="000B4275"/>
    <w:rsid w:val="000B53BD"/>
    <w:rsid w:val="000B5656"/>
    <w:rsid w:val="000C0E47"/>
    <w:rsid w:val="000C2818"/>
    <w:rsid w:val="000C287D"/>
    <w:rsid w:val="000C2935"/>
    <w:rsid w:val="000C36E0"/>
    <w:rsid w:val="000C4CE2"/>
    <w:rsid w:val="000C6049"/>
    <w:rsid w:val="000D0899"/>
    <w:rsid w:val="000D22C4"/>
    <w:rsid w:val="000D2C8A"/>
    <w:rsid w:val="000D797D"/>
    <w:rsid w:val="000E0FE5"/>
    <w:rsid w:val="000E1317"/>
    <w:rsid w:val="000E1B09"/>
    <w:rsid w:val="000E2FD3"/>
    <w:rsid w:val="000E34F2"/>
    <w:rsid w:val="000E3BB8"/>
    <w:rsid w:val="000E43D4"/>
    <w:rsid w:val="000E4C30"/>
    <w:rsid w:val="000E4CB4"/>
    <w:rsid w:val="000E5852"/>
    <w:rsid w:val="000E6276"/>
    <w:rsid w:val="000E7A8A"/>
    <w:rsid w:val="000F1B96"/>
    <w:rsid w:val="000F2C6F"/>
    <w:rsid w:val="000F2D6E"/>
    <w:rsid w:val="000F3544"/>
    <w:rsid w:val="001005AC"/>
    <w:rsid w:val="00100D3C"/>
    <w:rsid w:val="0010108E"/>
    <w:rsid w:val="00105DD8"/>
    <w:rsid w:val="001064CA"/>
    <w:rsid w:val="001104E4"/>
    <w:rsid w:val="00111041"/>
    <w:rsid w:val="00112603"/>
    <w:rsid w:val="001132A5"/>
    <w:rsid w:val="001137BD"/>
    <w:rsid w:val="00113BAF"/>
    <w:rsid w:val="001165C2"/>
    <w:rsid w:val="001178C0"/>
    <w:rsid w:val="00121E0B"/>
    <w:rsid w:val="00121E61"/>
    <w:rsid w:val="00122AAA"/>
    <w:rsid w:val="00124706"/>
    <w:rsid w:val="00124E87"/>
    <w:rsid w:val="00125655"/>
    <w:rsid w:val="001265F5"/>
    <w:rsid w:val="00127B85"/>
    <w:rsid w:val="00131465"/>
    <w:rsid w:val="00132A9C"/>
    <w:rsid w:val="00132D48"/>
    <w:rsid w:val="0013344B"/>
    <w:rsid w:val="00133FCB"/>
    <w:rsid w:val="0013418F"/>
    <w:rsid w:val="00134C6F"/>
    <w:rsid w:val="00137111"/>
    <w:rsid w:val="0014050A"/>
    <w:rsid w:val="00140E03"/>
    <w:rsid w:val="001425F3"/>
    <w:rsid w:val="001429E7"/>
    <w:rsid w:val="0014328C"/>
    <w:rsid w:val="0014566B"/>
    <w:rsid w:val="00150F2D"/>
    <w:rsid w:val="00152C31"/>
    <w:rsid w:val="0015339E"/>
    <w:rsid w:val="0015422A"/>
    <w:rsid w:val="00156271"/>
    <w:rsid w:val="0015678C"/>
    <w:rsid w:val="0015739C"/>
    <w:rsid w:val="00157FBF"/>
    <w:rsid w:val="00160590"/>
    <w:rsid w:val="00161AE4"/>
    <w:rsid w:val="00165A98"/>
    <w:rsid w:val="00170AB8"/>
    <w:rsid w:val="00173F98"/>
    <w:rsid w:val="00174F4D"/>
    <w:rsid w:val="00175503"/>
    <w:rsid w:val="00175AD4"/>
    <w:rsid w:val="00177C22"/>
    <w:rsid w:val="001803A6"/>
    <w:rsid w:val="00180529"/>
    <w:rsid w:val="00180B7E"/>
    <w:rsid w:val="00182C7D"/>
    <w:rsid w:val="00183EF4"/>
    <w:rsid w:val="00184C9E"/>
    <w:rsid w:val="00185643"/>
    <w:rsid w:val="00186139"/>
    <w:rsid w:val="001865A9"/>
    <w:rsid w:val="00186D52"/>
    <w:rsid w:val="00187126"/>
    <w:rsid w:val="001879BA"/>
    <w:rsid w:val="00187C3E"/>
    <w:rsid w:val="00191500"/>
    <w:rsid w:val="0019252B"/>
    <w:rsid w:val="00192F71"/>
    <w:rsid w:val="0019359E"/>
    <w:rsid w:val="00193C38"/>
    <w:rsid w:val="001967DB"/>
    <w:rsid w:val="0019693F"/>
    <w:rsid w:val="00196EBC"/>
    <w:rsid w:val="001972B3"/>
    <w:rsid w:val="00197B7C"/>
    <w:rsid w:val="00197D9E"/>
    <w:rsid w:val="001A051B"/>
    <w:rsid w:val="001A0C27"/>
    <w:rsid w:val="001A1165"/>
    <w:rsid w:val="001A13F2"/>
    <w:rsid w:val="001A34E0"/>
    <w:rsid w:val="001A3EE5"/>
    <w:rsid w:val="001A4BD2"/>
    <w:rsid w:val="001A578D"/>
    <w:rsid w:val="001A638B"/>
    <w:rsid w:val="001A6DF1"/>
    <w:rsid w:val="001A75A2"/>
    <w:rsid w:val="001A79BB"/>
    <w:rsid w:val="001B1692"/>
    <w:rsid w:val="001B2782"/>
    <w:rsid w:val="001B4B65"/>
    <w:rsid w:val="001B4CFA"/>
    <w:rsid w:val="001B5027"/>
    <w:rsid w:val="001B6F79"/>
    <w:rsid w:val="001B74AC"/>
    <w:rsid w:val="001C070C"/>
    <w:rsid w:val="001C1144"/>
    <w:rsid w:val="001C1ADC"/>
    <w:rsid w:val="001C1E9C"/>
    <w:rsid w:val="001C229F"/>
    <w:rsid w:val="001C22BA"/>
    <w:rsid w:val="001C23EF"/>
    <w:rsid w:val="001C38A8"/>
    <w:rsid w:val="001C3A83"/>
    <w:rsid w:val="001C3CA5"/>
    <w:rsid w:val="001C3E0E"/>
    <w:rsid w:val="001C420E"/>
    <w:rsid w:val="001C5162"/>
    <w:rsid w:val="001C594B"/>
    <w:rsid w:val="001C6849"/>
    <w:rsid w:val="001D1B9B"/>
    <w:rsid w:val="001D3597"/>
    <w:rsid w:val="001D38C2"/>
    <w:rsid w:val="001D4A29"/>
    <w:rsid w:val="001D4E51"/>
    <w:rsid w:val="001D54F8"/>
    <w:rsid w:val="001D5EC6"/>
    <w:rsid w:val="001D614F"/>
    <w:rsid w:val="001D635D"/>
    <w:rsid w:val="001D6630"/>
    <w:rsid w:val="001D6675"/>
    <w:rsid w:val="001D73C4"/>
    <w:rsid w:val="001D7D2C"/>
    <w:rsid w:val="001E02A4"/>
    <w:rsid w:val="001E03FF"/>
    <w:rsid w:val="001E087B"/>
    <w:rsid w:val="001E11B6"/>
    <w:rsid w:val="001E2CD3"/>
    <w:rsid w:val="001E2E45"/>
    <w:rsid w:val="001E3537"/>
    <w:rsid w:val="001E425F"/>
    <w:rsid w:val="001E4BCF"/>
    <w:rsid w:val="001E7582"/>
    <w:rsid w:val="001E75A5"/>
    <w:rsid w:val="001E7720"/>
    <w:rsid w:val="001F076B"/>
    <w:rsid w:val="001F07BA"/>
    <w:rsid w:val="001F0BC6"/>
    <w:rsid w:val="001F0FFF"/>
    <w:rsid w:val="001F56BB"/>
    <w:rsid w:val="001F61F2"/>
    <w:rsid w:val="001F6609"/>
    <w:rsid w:val="001F66A5"/>
    <w:rsid w:val="001F681D"/>
    <w:rsid w:val="001F6A35"/>
    <w:rsid w:val="001F75C0"/>
    <w:rsid w:val="001F7AAB"/>
    <w:rsid w:val="00200AB4"/>
    <w:rsid w:val="00200E47"/>
    <w:rsid w:val="0020155E"/>
    <w:rsid w:val="00202678"/>
    <w:rsid w:val="00202698"/>
    <w:rsid w:val="00202E54"/>
    <w:rsid w:val="002046E7"/>
    <w:rsid w:val="00207020"/>
    <w:rsid w:val="002074E5"/>
    <w:rsid w:val="00207B76"/>
    <w:rsid w:val="002120E7"/>
    <w:rsid w:val="00213663"/>
    <w:rsid w:val="002148F6"/>
    <w:rsid w:val="00215586"/>
    <w:rsid w:val="00215D80"/>
    <w:rsid w:val="00215EDD"/>
    <w:rsid w:val="002166D5"/>
    <w:rsid w:val="00216B17"/>
    <w:rsid w:val="00216BE5"/>
    <w:rsid w:val="002234AA"/>
    <w:rsid w:val="002243FC"/>
    <w:rsid w:val="002244CE"/>
    <w:rsid w:val="00224817"/>
    <w:rsid w:val="00225110"/>
    <w:rsid w:val="0022702A"/>
    <w:rsid w:val="0022793C"/>
    <w:rsid w:val="002319E5"/>
    <w:rsid w:val="002346F5"/>
    <w:rsid w:val="00235377"/>
    <w:rsid w:val="002364B5"/>
    <w:rsid w:val="0023672A"/>
    <w:rsid w:val="00236C4D"/>
    <w:rsid w:val="002463BA"/>
    <w:rsid w:val="00246D0A"/>
    <w:rsid w:val="002470F3"/>
    <w:rsid w:val="002471D5"/>
    <w:rsid w:val="002502CE"/>
    <w:rsid w:val="002538F6"/>
    <w:rsid w:val="002542EA"/>
    <w:rsid w:val="002550B5"/>
    <w:rsid w:val="0025610A"/>
    <w:rsid w:val="0025657C"/>
    <w:rsid w:val="00257B63"/>
    <w:rsid w:val="0026063F"/>
    <w:rsid w:val="002620F8"/>
    <w:rsid w:val="00262E26"/>
    <w:rsid w:val="002639BD"/>
    <w:rsid w:val="00263C6F"/>
    <w:rsid w:val="0026504E"/>
    <w:rsid w:val="00267516"/>
    <w:rsid w:val="002709E7"/>
    <w:rsid w:val="00271021"/>
    <w:rsid w:val="00271744"/>
    <w:rsid w:val="00271EAE"/>
    <w:rsid w:val="00272439"/>
    <w:rsid w:val="00273178"/>
    <w:rsid w:val="0027333E"/>
    <w:rsid w:val="00275DF3"/>
    <w:rsid w:val="002766C1"/>
    <w:rsid w:val="00276D9A"/>
    <w:rsid w:val="00277541"/>
    <w:rsid w:val="00277FB4"/>
    <w:rsid w:val="002819A4"/>
    <w:rsid w:val="00281C5E"/>
    <w:rsid w:val="00282494"/>
    <w:rsid w:val="0028380F"/>
    <w:rsid w:val="002843F2"/>
    <w:rsid w:val="0028542A"/>
    <w:rsid w:val="00290B98"/>
    <w:rsid w:val="00291411"/>
    <w:rsid w:val="002940B5"/>
    <w:rsid w:val="00294853"/>
    <w:rsid w:val="00295516"/>
    <w:rsid w:val="00295ADC"/>
    <w:rsid w:val="0029621E"/>
    <w:rsid w:val="002A04F6"/>
    <w:rsid w:val="002A0AB8"/>
    <w:rsid w:val="002A108E"/>
    <w:rsid w:val="002A26A5"/>
    <w:rsid w:val="002A28F5"/>
    <w:rsid w:val="002A3F64"/>
    <w:rsid w:val="002A547E"/>
    <w:rsid w:val="002A565F"/>
    <w:rsid w:val="002A5A79"/>
    <w:rsid w:val="002A68B3"/>
    <w:rsid w:val="002B1A98"/>
    <w:rsid w:val="002B2363"/>
    <w:rsid w:val="002B319D"/>
    <w:rsid w:val="002B3D60"/>
    <w:rsid w:val="002B6D9C"/>
    <w:rsid w:val="002B7798"/>
    <w:rsid w:val="002C0576"/>
    <w:rsid w:val="002C270A"/>
    <w:rsid w:val="002C2EBC"/>
    <w:rsid w:val="002C3867"/>
    <w:rsid w:val="002C541C"/>
    <w:rsid w:val="002C6BEA"/>
    <w:rsid w:val="002C7C1D"/>
    <w:rsid w:val="002D148F"/>
    <w:rsid w:val="002D2CB8"/>
    <w:rsid w:val="002D4702"/>
    <w:rsid w:val="002D57EA"/>
    <w:rsid w:val="002D67CE"/>
    <w:rsid w:val="002D6ACF"/>
    <w:rsid w:val="002D71F5"/>
    <w:rsid w:val="002E064C"/>
    <w:rsid w:val="002E0BF8"/>
    <w:rsid w:val="002E10F1"/>
    <w:rsid w:val="002E15B5"/>
    <w:rsid w:val="002E1633"/>
    <w:rsid w:val="002E18F7"/>
    <w:rsid w:val="002E1B83"/>
    <w:rsid w:val="002E35E5"/>
    <w:rsid w:val="002E4D24"/>
    <w:rsid w:val="002E7E9A"/>
    <w:rsid w:val="002F0ED5"/>
    <w:rsid w:val="002F23E1"/>
    <w:rsid w:val="002F2796"/>
    <w:rsid w:val="002F2BE9"/>
    <w:rsid w:val="002F2D11"/>
    <w:rsid w:val="002F2E60"/>
    <w:rsid w:val="002F737E"/>
    <w:rsid w:val="002F7C00"/>
    <w:rsid w:val="002F7D95"/>
    <w:rsid w:val="002F7F71"/>
    <w:rsid w:val="003004B3"/>
    <w:rsid w:val="003008DE"/>
    <w:rsid w:val="00300CF0"/>
    <w:rsid w:val="003017B2"/>
    <w:rsid w:val="00302CEB"/>
    <w:rsid w:val="003032F9"/>
    <w:rsid w:val="00303364"/>
    <w:rsid w:val="00303813"/>
    <w:rsid w:val="00305D74"/>
    <w:rsid w:val="00307509"/>
    <w:rsid w:val="00307733"/>
    <w:rsid w:val="00307A9E"/>
    <w:rsid w:val="0031001C"/>
    <w:rsid w:val="0031030F"/>
    <w:rsid w:val="00310505"/>
    <w:rsid w:val="003106DF"/>
    <w:rsid w:val="00311A7F"/>
    <w:rsid w:val="00311AD5"/>
    <w:rsid w:val="00312C4E"/>
    <w:rsid w:val="00312FA5"/>
    <w:rsid w:val="00313421"/>
    <w:rsid w:val="00313B65"/>
    <w:rsid w:val="00316BB3"/>
    <w:rsid w:val="003175D6"/>
    <w:rsid w:val="003203AF"/>
    <w:rsid w:val="0032072A"/>
    <w:rsid w:val="00320B45"/>
    <w:rsid w:val="003218BF"/>
    <w:rsid w:val="0032191C"/>
    <w:rsid w:val="00321A79"/>
    <w:rsid w:val="00321EBE"/>
    <w:rsid w:val="00322661"/>
    <w:rsid w:val="00323091"/>
    <w:rsid w:val="00323439"/>
    <w:rsid w:val="00323880"/>
    <w:rsid w:val="0032406C"/>
    <w:rsid w:val="00324222"/>
    <w:rsid w:val="0032473C"/>
    <w:rsid w:val="003247E5"/>
    <w:rsid w:val="00324C64"/>
    <w:rsid w:val="00325895"/>
    <w:rsid w:val="00327C65"/>
    <w:rsid w:val="0033158C"/>
    <w:rsid w:val="00335D0C"/>
    <w:rsid w:val="003365B1"/>
    <w:rsid w:val="003368E8"/>
    <w:rsid w:val="0034065B"/>
    <w:rsid w:val="00341572"/>
    <w:rsid w:val="00342189"/>
    <w:rsid w:val="003424E3"/>
    <w:rsid w:val="00342D38"/>
    <w:rsid w:val="003435D0"/>
    <w:rsid w:val="003453B9"/>
    <w:rsid w:val="0034564D"/>
    <w:rsid w:val="00345EC3"/>
    <w:rsid w:val="00346E55"/>
    <w:rsid w:val="00347873"/>
    <w:rsid w:val="00347F86"/>
    <w:rsid w:val="0035034C"/>
    <w:rsid w:val="00354BD9"/>
    <w:rsid w:val="003558D9"/>
    <w:rsid w:val="00356AF4"/>
    <w:rsid w:val="003574A5"/>
    <w:rsid w:val="0036023E"/>
    <w:rsid w:val="00360CC0"/>
    <w:rsid w:val="00362B44"/>
    <w:rsid w:val="00362D95"/>
    <w:rsid w:val="0036664B"/>
    <w:rsid w:val="00366A0B"/>
    <w:rsid w:val="003670DC"/>
    <w:rsid w:val="0037136C"/>
    <w:rsid w:val="003718E0"/>
    <w:rsid w:val="00371B18"/>
    <w:rsid w:val="00372457"/>
    <w:rsid w:val="00373122"/>
    <w:rsid w:val="00373AC2"/>
    <w:rsid w:val="00377C49"/>
    <w:rsid w:val="00377DAD"/>
    <w:rsid w:val="00380117"/>
    <w:rsid w:val="00380F81"/>
    <w:rsid w:val="00381CA1"/>
    <w:rsid w:val="0038238E"/>
    <w:rsid w:val="003824B8"/>
    <w:rsid w:val="00382DCB"/>
    <w:rsid w:val="003830AE"/>
    <w:rsid w:val="00384A38"/>
    <w:rsid w:val="00384AB5"/>
    <w:rsid w:val="00385E62"/>
    <w:rsid w:val="00387038"/>
    <w:rsid w:val="0038776D"/>
    <w:rsid w:val="00391307"/>
    <w:rsid w:val="0039197E"/>
    <w:rsid w:val="00392827"/>
    <w:rsid w:val="00393530"/>
    <w:rsid w:val="00394334"/>
    <w:rsid w:val="00396AD8"/>
    <w:rsid w:val="0039766A"/>
    <w:rsid w:val="00397BC2"/>
    <w:rsid w:val="003A0013"/>
    <w:rsid w:val="003A243D"/>
    <w:rsid w:val="003A341D"/>
    <w:rsid w:val="003A4200"/>
    <w:rsid w:val="003A64D0"/>
    <w:rsid w:val="003A6F1B"/>
    <w:rsid w:val="003A7330"/>
    <w:rsid w:val="003A7B36"/>
    <w:rsid w:val="003A7FA4"/>
    <w:rsid w:val="003B02F9"/>
    <w:rsid w:val="003B079A"/>
    <w:rsid w:val="003B0AB4"/>
    <w:rsid w:val="003B1992"/>
    <w:rsid w:val="003B1C32"/>
    <w:rsid w:val="003B30A3"/>
    <w:rsid w:val="003B4159"/>
    <w:rsid w:val="003B656C"/>
    <w:rsid w:val="003C13CA"/>
    <w:rsid w:val="003C1592"/>
    <w:rsid w:val="003C1843"/>
    <w:rsid w:val="003C4377"/>
    <w:rsid w:val="003C44AF"/>
    <w:rsid w:val="003C4AD7"/>
    <w:rsid w:val="003D12BE"/>
    <w:rsid w:val="003D1EBE"/>
    <w:rsid w:val="003D2B7A"/>
    <w:rsid w:val="003D2CA9"/>
    <w:rsid w:val="003D396A"/>
    <w:rsid w:val="003D454A"/>
    <w:rsid w:val="003D5A01"/>
    <w:rsid w:val="003D61A1"/>
    <w:rsid w:val="003E05DD"/>
    <w:rsid w:val="003E0FBF"/>
    <w:rsid w:val="003E1C73"/>
    <w:rsid w:val="003E2E81"/>
    <w:rsid w:val="003E3023"/>
    <w:rsid w:val="003E3103"/>
    <w:rsid w:val="003E399D"/>
    <w:rsid w:val="003E3CDF"/>
    <w:rsid w:val="003E4762"/>
    <w:rsid w:val="003E580B"/>
    <w:rsid w:val="003E58C5"/>
    <w:rsid w:val="003F04A2"/>
    <w:rsid w:val="003F2E98"/>
    <w:rsid w:val="003F335B"/>
    <w:rsid w:val="003F476E"/>
    <w:rsid w:val="003F54AF"/>
    <w:rsid w:val="003F551D"/>
    <w:rsid w:val="003F626B"/>
    <w:rsid w:val="003F6943"/>
    <w:rsid w:val="00402DAD"/>
    <w:rsid w:val="00402EA6"/>
    <w:rsid w:val="004032A7"/>
    <w:rsid w:val="00404CEB"/>
    <w:rsid w:val="00406FE8"/>
    <w:rsid w:val="00407012"/>
    <w:rsid w:val="00407067"/>
    <w:rsid w:val="004072B3"/>
    <w:rsid w:val="00407322"/>
    <w:rsid w:val="004077DF"/>
    <w:rsid w:val="00410B2E"/>
    <w:rsid w:val="00410FB0"/>
    <w:rsid w:val="0041237D"/>
    <w:rsid w:val="00413511"/>
    <w:rsid w:val="00414026"/>
    <w:rsid w:val="00414A7C"/>
    <w:rsid w:val="004150EA"/>
    <w:rsid w:val="00416ABE"/>
    <w:rsid w:val="004173BB"/>
    <w:rsid w:val="004201D5"/>
    <w:rsid w:val="00420337"/>
    <w:rsid w:val="00420478"/>
    <w:rsid w:val="0042056A"/>
    <w:rsid w:val="00420C91"/>
    <w:rsid w:val="00420DC3"/>
    <w:rsid w:val="004221A0"/>
    <w:rsid w:val="004223DD"/>
    <w:rsid w:val="004223FA"/>
    <w:rsid w:val="004228B8"/>
    <w:rsid w:val="00423526"/>
    <w:rsid w:val="00424B9B"/>
    <w:rsid w:val="00425409"/>
    <w:rsid w:val="004257C7"/>
    <w:rsid w:val="00426D0C"/>
    <w:rsid w:val="00426D2E"/>
    <w:rsid w:val="00426E91"/>
    <w:rsid w:val="004270E3"/>
    <w:rsid w:val="004271C6"/>
    <w:rsid w:val="004271FE"/>
    <w:rsid w:val="00427959"/>
    <w:rsid w:val="004305E5"/>
    <w:rsid w:val="00430A90"/>
    <w:rsid w:val="00430D0E"/>
    <w:rsid w:val="004327F2"/>
    <w:rsid w:val="004347EE"/>
    <w:rsid w:val="00434E36"/>
    <w:rsid w:val="00436F7A"/>
    <w:rsid w:val="0044023B"/>
    <w:rsid w:val="00441299"/>
    <w:rsid w:val="0044206F"/>
    <w:rsid w:val="0044554F"/>
    <w:rsid w:val="004472C9"/>
    <w:rsid w:val="004507D0"/>
    <w:rsid w:val="00452453"/>
    <w:rsid w:val="004536B9"/>
    <w:rsid w:val="00455332"/>
    <w:rsid w:val="004553D3"/>
    <w:rsid w:val="00457245"/>
    <w:rsid w:val="00460BDD"/>
    <w:rsid w:val="00461CA6"/>
    <w:rsid w:val="0046258E"/>
    <w:rsid w:val="0047066A"/>
    <w:rsid w:val="00470DC4"/>
    <w:rsid w:val="004715C9"/>
    <w:rsid w:val="0047271A"/>
    <w:rsid w:val="0047389C"/>
    <w:rsid w:val="0047633B"/>
    <w:rsid w:val="00477142"/>
    <w:rsid w:val="00477980"/>
    <w:rsid w:val="00477B72"/>
    <w:rsid w:val="00477E54"/>
    <w:rsid w:val="004810C6"/>
    <w:rsid w:val="00481A51"/>
    <w:rsid w:val="004820BC"/>
    <w:rsid w:val="00483BA1"/>
    <w:rsid w:val="004844A9"/>
    <w:rsid w:val="004845FA"/>
    <w:rsid w:val="00486920"/>
    <w:rsid w:val="0048702F"/>
    <w:rsid w:val="00491FD1"/>
    <w:rsid w:val="00493942"/>
    <w:rsid w:val="00494CFD"/>
    <w:rsid w:val="0049583B"/>
    <w:rsid w:val="00495C75"/>
    <w:rsid w:val="0049635A"/>
    <w:rsid w:val="00496D8F"/>
    <w:rsid w:val="004975BC"/>
    <w:rsid w:val="004A0459"/>
    <w:rsid w:val="004A28CD"/>
    <w:rsid w:val="004A2EE9"/>
    <w:rsid w:val="004A2FA9"/>
    <w:rsid w:val="004A34B2"/>
    <w:rsid w:val="004A4406"/>
    <w:rsid w:val="004A5460"/>
    <w:rsid w:val="004A6E92"/>
    <w:rsid w:val="004A73FC"/>
    <w:rsid w:val="004B19D4"/>
    <w:rsid w:val="004B3826"/>
    <w:rsid w:val="004B60BC"/>
    <w:rsid w:val="004C0329"/>
    <w:rsid w:val="004C0F67"/>
    <w:rsid w:val="004C1508"/>
    <w:rsid w:val="004C17CB"/>
    <w:rsid w:val="004C1FD4"/>
    <w:rsid w:val="004C225B"/>
    <w:rsid w:val="004C47BB"/>
    <w:rsid w:val="004C57F2"/>
    <w:rsid w:val="004C5F63"/>
    <w:rsid w:val="004C615D"/>
    <w:rsid w:val="004C6865"/>
    <w:rsid w:val="004C73B4"/>
    <w:rsid w:val="004D135F"/>
    <w:rsid w:val="004D344A"/>
    <w:rsid w:val="004D37FB"/>
    <w:rsid w:val="004D3F78"/>
    <w:rsid w:val="004D5EEC"/>
    <w:rsid w:val="004D724A"/>
    <w:rsid w:val="004E0228"/>
    <w:rsid w:val="004E1B50"/>
    <w:rsid w:val="004E2E2C"/>
    <w:rsid w:val="004E4015"/>
    <w:rsid w:val="004E4FE0"/>
    <w:rsid w:val="004E567A"/>
    <w:rsid w:val="004E5998"/>
    <w:rsid w:val="004E5FBE"/>
    <w:rsid w:val="004E654C"/>
    <w:rsid w:val="004E65C2"/>
    <w:rsid w:val="004E6693"/>
    <w:rsid w:val="004F02A7"/>
    <w:rsid w:val="004F0DAC"/>
    <w:rsid w:val="004F13D7"/>
    <w:rsid w:val="004F365D"/>
    <w:rsid w:val="004F3E1E"/>
    <w:rsid w:val="004F438F"/>
    <w:rsid w:val="004F443C"/>
    <w:rsid w:val="004F600E"/>
    <w:rsid w:val="004F6938"/>
    <w:rsid w:val="0050000F"/>
    <w:rsid w:val="00501839"/>
    <w:rsid w:val="00501B14"/>
    <w:rsid w:val="00502102"/>
    <w:rsid w:val="00502536"/>
    <w:rsid w:val="0050304E"/>
    <w:rsid w:val="00503085"/>
    <w:rsid w:val="00505C3E"/>
    <w:rsid w:val="00505DDD"/>
    <w:rsid w:val="0050706A"/>
    <w:rsid w:val="00507AEB"/>
    <w:rsid w:val="00511084"/>
    <w:rsid w:val="0051197C"/>
    <w:rsid w:val="00511C30"/>
    <w:rsid w:val="00512CA2"/>
    <w:rsid w:val="0051314E"/>
    <w:rsid w:val="005142BB"/>
    <w:rsid w:val="00514C61"/>
    <w:rsid w:val="00514F5B"/>
    <w:rsid w:val="005153A8"/>
    <w:rsid w:val="00516CE8"/>
    <w:rsid w:val="0051713D"/>
    <w:rsid w:val="00520BC7"/>
    <w:rsid w:val="00521F04"/>
    <w:rsid w:val="00522FF6"/>
    <w:rsid w:val="005246C5"/>
    <w:rsid w:val="005250F8"/>
    <w:rsid w:val="00525571"/>
    <w:rsid w:val="00525C9E"/>
    <w:rsid w:val="00525EE5"/>
    <w:rsid w:val="0052637F"/>
    <w:rsid w:val="005264A2"/>
    <w:rsid w:val="00526D93"/>
    <w:rsid w:val="00530606"/>
    <w:rsid w:val="00532225"/>
    <w:rsid w:val="00532533"/>
    <w:rsid w:val="00532AB6"/>
    <w:rsid w:val="00533518"/>
    <w:rsid w:val="00534D74"/>
    <w:rsid w:val="00537A69"/>
    <w:rsid w:val="00540402"/>
    <w:rsid w:val="00541A6F"/>
    <w:rsid w:val="00542992"/>
    <w:rsid w:val="00543888"/>
    <w:rsid w:val="00545C18"/>
    <w:rsid w:val="005466C7"/>
    <w:rsid w:val="005500B3"/>
    <w:rsid w:val="005503C8"/>
    <w:rsid w:val="00550A82"/>
    <w:rsid w:val="00550DBE"/>
    <w:rsid w:val="005513B1"/>
    <w:rsid w:val="00552137"/>
    <w:rsid w:val="00553B92"/>
    <w:rsid w:val="00560779"/>
    <w:rsid w:val="005610F0"/>
    <w:rsid w:val="00561222"/>
    <w:rsid w:val="005655AD"/>
    <w:rsid w:val="0056597B"/>
    <w:rsid w:val="00565A72"/>
    <w:rsid w:val="005663F8"/>
    <w:rsid w:val="00566DF8"/>
    <w:rsid w:val="005676BE"/>
    <w:rsid w:val="005678C8"/>
    <w:rsid w:val="00567CFC"/>
    <w:rsid w:val="005707B3"/>
    <w:rsid w:val="00571653"/>
    <w:rsid w:val="0057357F"/>
    <w:rsid w:val="00574818"/>
    <w:rsid w:val="005753CD"/>
    <w:rsid w:val="00575B4A"/>
    <w:rsid w:val="00576514"/>
    <w:rsid w:val="005765AC"/>
    <w:rsid w:val="005769D0"/>
    <w:rsid w:val="00576A57"/>
    <w:rsid w:val="00576EC6"/>
    <w:rsid w:val="00577B4D"/>
    <w:rsid w:val="00580588"/>
    <w:rsid w:val="005807C3"/>
    <w:rsid w:val="00581F11"/>
    <w:rsid w:val="005829F3"/>
    <w:rsid w:val="00583885"/>
    <w:rsid w:val="0058438C"/>
    <w:rsid w:val="00585162"/>
    <w:rsid w:val="00585764"/>
    <w:rsid w:val="00585B38"/>
    <w:rsid w:val="00585FF6"/>
    <w:rsid w:val="005872E0"/>
    <w:rsid w:val="00587A0B"/>
    <w:rsid w:val="005904FF"/>
    <w:rsid w:val="005905AC"/>
    <w:rsid w:val="0059087E"/>
    <w:rsid w:val="005917BD"/>
    <w:rsid w:val="00591DF7"/>
    <w:rsid w:val="00592F74"/>
    <w:rsid w:val="005934EC"/>
    <w:rsid w:val="005937D9"/>
    <w:rsid w:val="00595983"/>
    <w:rsid w:val="005A1B16"/>
    <w:rsid w:val="005A30E3"/>
    <w:rsid w:val="005A3132"/>
    <w:rsid w:val="005A327C"/>
    <w:rsid w:val="005A3C65"/>
    <w:rsid w:val="005A3C8F"/>
    <w:rsid w:val="005A4D4E"/>
    <w:rsid w:val="005A528D"/>
    <w:rsid w:val="005A5EB3"/>
    <w:rsid w:val="005A6D4A"/>
    <w:rsid w:val="005A734B"/>
    <w:rsid w:val="005A7B92"/>
    <w:rsid w:val="005A7F95"/>
    <w:rsid w:val="005B0D82"/>
    <w:rsid w:val="005B1E40"/>
    <w:rsid w:val="005B37E2"/>
    <w:rsid w:val="005B4683"/>
    <w:rsid w:val="005B5A51"/>
    <w:rsid w:val="005B5C6E"/>
    <w:rsid w:val="005B65C5"/>
    <w:rsid w:val="005B72CA"/>
    <w:rsid w:val="005B789F"/>
    <w:rsid w:val="005B7B0B"/>
    <w:rsid w:val="005B7BDC"/>
    <w:rsid w:val="005C0AEB"/>
    <w:rsid w:val="005C0C3B"/>
    <w:rsid w:val="005C1C04"/>
    <w:rsid w:val="005C1DD4"/>
    <w:rsid w:val="005C21DA"/>
    <w:rsid w:val="005C2F0C"/>
    <w:rsid w:val="005C3148"/>
    <w:rsid w:val="005C4A86"/>
    <w:rsid w:val="005C4AAF"/>
    <w:rsid w:val="005C56E8"/>
    <w:rsid w:val="005C5C95"/>
    <w:rsid w:val="005C63C2"/>
    <w:rsid w:val="005C7767"/>
    <w:rsid w:val="005D088B"/>
    <w:rsid w:val="005D08C6"/>
    <w:rsid w:val="005D1DEA"/>
    <w:rsid w:val="005D2292"/>
    <w:rsid w:val="005D3E41"/>
    <w:rsid w:val="005D5B28"/>
    <w:rsid w:val="005E03EB"/>
    <w:rsid w:val="005E1522"/>
    <w:rsid w:val="005E173C"/>
    <w:rsid w:val="005E1CB1"/>
    <w:rsid w:val="005E28F3"/>
    <w:rsid w:val="005E3802"/>
    <w:rsid w:val="005E41B1"/>
    <w:rsid w:val="005E5296"/>
    <w:rsid w:val="005E5372"/>
    <w:rsid w:val="005E5AB5"/>
    <w:rsid w:val="005E7518"/>
    <w:rsid w:val="005F050B"/>
    <w:rsid w:val="005F0669"/>
    <w:rsid w:val="005F066C"/>
    <w:rsid w:val="005F1E05"/>
    <w:rsid w:val="005F2EFF"/>
    <w:rsid w:val="005F3E10"/>
    <w:rsid w:val="005F5385"/>
    <w:rsid w:val="005F6419"/>
    <w:rsid w:val="005F7670"/>
    <w:rsid w:val="006002BD"/>
    <w:rsid w:val="006017BC"/>
    <w:rsid w:val="0060202F"/>
    <w:rsid w:val="006039F7"/>
    <w:rsid w:val="00603A5B"/>
    <w:rsid w:val="00606D58"/>
    <w:rsid w:val="006073F8"/>
    <w:rsid w:val="0061051E"/>
    <w:rsid w:val="00611AB1"/>
    <w:rsid w:val="006128CC"/>
    <w:rsid w:val="00615AC2"/>
    <w:rsid w:val="00615BA3"/>
    <w:rsid w:val="00615E59"/>
    <w:rsid w:val="0061784A"/>
    <w:rsid w:val="00617A55"/>
    <w:rsid w:val="00620A42"/>
    <w:rsid w:val="00620A5B"/>
    <w:rsid w:val="00621298"/>
    <w:rsid w:val="00623258"/>
    <w:rsid w:val="00625EC8"/>
    <w:rsid w:val="006316F5"/>
    <w:rsid w:val="00634E42"/>
    <w:rsid w:val="006364D9"/>
    <w:rsid w:val="00636A40"/>
    <w:rsid w:val="00637246"/>
    <w:rsid w:val="00637DB7"/>
    <w:rsid w:val="00637F68"/>
    <w:rsid w:val="00640390"/>
    <w:rsid w:val="00641A27"/>
    <w:rsid w:val="00641B1A"/>
    <w:rsid w:val="0064393F"/>
    <w:rsid w:val="00645372"/>
    <w:rsid w:val="00647065"/>
    <w:rsid w:val="0064789A"/>
    <w:rsid w:val="00651FDF"/>
    <w:rsid w:val="0065296E"/>
    <w:rsid w:val="00652AD5"/>
    <w:rsid w:val="0065327F"/>
    <w:rsid w:val="00654A6D"/>
    <w:rsid w:val="00655A72"/>
    <w:rsid w:val="006564E5"/>
    <w:rsid w:val="00656848"/>
    <w:rsid w:val="00657FBE"/>
    <w:rsid w:val="006606C2"/>
    <w:rsid w:val="006606C4"/>
    <w:rsid w:val="00660B2F"/>
    <w:rsid w:val="00660C8C"/>
    <w:rsid w:val="00662371"/>
    <w:rsid w:val="00662D02"/>
    <w:rsid w:val="00662F82"/>
    <w:rsid w:val="006644C1"/>
    <w:rsid w:val="00664753"/>
    <w:rsid w:val="0066716A"/>
    <w:rsid w:val="006677CA"/>
    <w:rsid w:val="0067044B"/>
    <w:rsid w:val="00671AE5"/>
    <w:rsid w:val="00671FBA"/>
    <w:rsid w:val="00672484"/>
    <w:rsid w:val="00672CBF"/>
    <w:rsid w:val="00674D40"/>
    <w:rsid w:val="00676C2E"/>
    <w:rsid w:val="00677CBC"/>
    <w:rsid w:val="00677EBE"/>
    <w:rsid w:val="0068067B"/>
    <w:rsid w:val="006811D1"/>
    <w:rsid w:val="0068220E"/>
    <w:rsid w:val="0068222C"/>
    <w:rsid w:val="0068382B"/>
    <w:rsid w:val="006854EB"/>
    <w:rsid w:val="0068588E"/>
    <w:rsid w:val="0068657D"/>
    <w:rsid w:val="00686E4C"/>
    <w:rsid w:val="00687CD0"/>
    <w:rsid w:val="006909EB"/>
    <w:rsid w:val="00690D59"/>
    <w:rsid w:val="00696593"/>
    <w:rsid w:val="006965E0"/>
    <w:rsid w:val="00696AAA"/>
    <w:rsid w:val="00697ABA"/>
    <w:rsid w:val="006A1CBA"/>
    <w:rsid w:val="006A2EAA"/>
    <w:rsid w:val="006A3CE3"/>
    <w:rsid w:val="006A44C0"/>
    <w:rsid w:val="006A4636"/>
    <w:rsid w:val="006A5F03"/>
    <w:rsid w:val="006A6845"/>
    <w:rsid w:val="006A70AF"/>
    <w:rsid w:val="006B0E17"/>
    <w:rsid w:val="006B382C"/>
    <w:rsid w:val="006B54E1"/>
    <w:rsid w:val="006B591C"/>
    <w:rsid w:val="006B6A53"/>
    <w:rsid w:val="006D01F0"/>
    <w:rsid w:val="006D1DF4"/>
    <w:rsid w:val="006D2447"/>
    <w:rsid w:val="006D337E"/>
    <w:rsid w:val="006D470F"/>
    <w:rsid w:val="006D4811"/>
    <w:rsid w:val="006D4824"/>
    <w:rsid w:val="006D5675"/>
    <w:rsid w:val="006D6486"/>
    <w:rsid w:val="006D75DC"/>
    <w:rsid w:val="006E0A29"/>
    <w:rsid w:val="006E0AA6"/>
    <w:rsid w:val="006E1154"/>
    <w:rsid w:val="006E20DE"/>
    <w:rsid w:val="006E279D"/>
    <w:rsid w:val="006E4CB4"/>
    <w:rsid w:val="006E589F"/>
    <w:rsid w:val="006E71E1"/>
    <w:rsid w:val="006E78CB"/>
    <w:rsid w:val="006F1C59"/>
    <w:rsid w:val="006F329A"/>
    <w:rsid w:val="006F3DC5"/>
    <w:rsid w:val="006F488E"/>
    <w:rsid w:val="006F61A1"/>
    <w:rsid w:val="006F6221"/>
    <w:rsid w:val="006F62B9"/>
    <w:rsid w:val="00700619"/>
    <w:rsid w:val="007031C6"/>
    <w:rsid w:val="007031CF"/>
    <w:rsid w:val="0070321C"/>
    <w:rsid w:val="00703236"/>
    <w:rsid w:val="00703A99"/>
    <w:rsid w:val="007040D4"/>
    <w:rsid w:val="00705B57"/>
    <w:rsid w:val="00707504"/>
    <w:rsid w:val="00710124"/>
    <w:rsid w:val="0071117A"/>
    <w:rsid w:val="007113F4"/>
    <w:rsid w:val="007117D8"/>
    <w:rsid w:val="00712474"/>
    <w:rsid w:val="0071267A"/>
    <w:rsid w:val="00712DC0"/>
    <w:rsid w:val="00713F03"/>
    <w:rsid w:val="0071441F"/>
    <w:rsid w:val="00714C90"/>
    <w:rsid w:val="00715432"/>
    <w:rsid w:val="0071667A"/>
    <w:rsid w:val="00720524"/>
    <w:rsid w:val="00721643"/>
    <w:rsid w:val="00721A48"/>
    <w:rsid w:val="00721BB6"/>
    <w:rsid w:val="00721DC9"/>
    <w:rsid w:val="00722E5D"/>
    <w:rsid w:val="007233B6"/>
    <w:rsid w:val="007235E1"/>
    <w:rsid w:val="0072371A"/>
    <w:rsid w:val="00724537"/>
    <w:rsid w:val="00726792"/>
    <w:rsid w:val="00726B38"/>
    <w:rsid w:val="00726D91"/>
    <w:rsid w:val="00733B5A"/>
    <w:rsid w:val="007342E0"/>
    <w:rsid w:val="00736704"/>
    <w:rsid w:val="00736FA6"/>
    <w:rsid w:val="00737462"/>
    <w:rsid w:val="00737E66"/>
    <w:rsid w:val="007417B7"/>
    <w:rsid w:val="007429C9"/>
    <w:rsid w:val="00742C85"/>
    <w:rsid w:val="007439A7"/>
    <w:rsid w:val="00744C40"/>
    <w:rsid w:val="00745206"/>
    <w:rsid w:val="00745579"/>
    <w:rsid w:val="00745ECC"/>
    <w:rsid w:val="00746400"/>
    <w:rsid w:val="007512CC"/>
    <w:rsid w:val="00751A14"/>
    <w:rsid w:val="0075341F"/>
    <w:rsid w:val="007534F6"/>
    <w:rsid w:val="007536CB"/>
    <w:rsid w:val="00754022"/>
    <w:rsid w:val="00754947"/>
    <w:rsid w:val="00756322"/>
    <w:rsid w:val="007608C5"/>
    <w:rsid w:val="007610C6"/>
    <w:rsid w:val="0076165C"/>
    <w:rsid w:val="00762B36"/>
    <w:rsid w:val="00762B55"/>
    <w:rsid w:val="00763647"/>
    <w:rsid w:val="00765B8C"/>
    <w:rsid w:val="00766E38"/>
    <w:rsid w:val="00770A26"/>
    <w:rsid w:val="0077137C"/>
    <w:rsid w:val="007714E7"/>
    <w:rsid w:val="0077195C"/>
    <w:rsid w:val="00774FA2"/>
    <w:rsid w:val="00781C76"/>
    <w:rsid w:val="00782807"/>
    <w:rsid w:val="007830CF"/>
    <w:rsid w:val="007830E9"/>
    <w:rsid w:val="00783C30"/>
    <w:rsid w:val="00784360"/>
    <w:rsid w:val="007848E2"/>
    <w:rsid w:val="00785326"/>
    <w:rsid w:val="00786432"/>
    <w:rsid w:val="0078695B"/>
    <w:rsid w:val="00787189"/>
    <w:rsid w:val="007871A7"/>
    <w:rsid w:val="00787DE0"/>
    <w:rsid w:val="00790458"/>
    <w:rsid w:val="007919BB"/>
    <w:rsid w:val="007943EF"/>
    <w:rsid w:val="0079586D"/>
    <w:rsid w:val="0079672F"/>
    <w:rsid w:val="0079734D"/>
    <w:rsid w:val="007A00A8"/>
    <w:rsid w:val="007A05D3"/>
    <w:rsid w:val="007A0E74"/>
    <w:rsid w:val="007A0E92"/>
    <w:rsid w:val="007A2C80"/>
    <w:rsid w:val="007A3CE6"/>
    <w:rsid w:val="007A4A95"/>
    <w:rsid w:val="007A4F52"/>
    <w:rsid w:val="007A4FC4"/>
    <w:rsid w:val="007A5644"/>
    <w:rsid w:val="007A609A"/>
    <w:rsid w:val="007A7890"/>
    <w:rsid w:val="007A7B33"/>
    <w:rsid w:val="007B042E"/>
    <w:rsid w:val="007B1350"/>
    <w:rsid w:val="007B1F11"/>
    <w:rsid w:val="007B26E7"/>
    <w:rsid w:val="007B425E"/>
    <w:rsid w:val="007B4669"/>
    <w:rsid w:val="007B570E"/>
    <w:rsid w:val="007B6C4F"/>
    <w:rsid w:val="007B7336"/>
    <w:rsid w:val="007B780E"/>
    <w:rsid w:val="007C0260"/>
    <w:rsid w:val="007C1AB3"/>
    <w:rsid w:val="007C369D"/>
    <w:rsid w:val="007C46A0"/>
    <w:rsid w:val="007C6A52"/>
    <w:rsid w:val="007C7018"/>
    <w:rsid w:val="007C727F"/>
    <w:rsid w:val="007C752A"/>
    <w:rsid w:val="007C7781"/>
    <w:rsid w:val="007C7A5E"/>
    <w:rsid w:val="007C7C2D"/>
    <w:rsid w:val="007D03EF"/>
    <w:rsid w:val="007D1677"/>
    <w:rsid w:val="007D251E"/>
    <w:rsid w:val="007D299C"/>
    <w:rsid w:val="007D2EBB"/>
    <w:rsid w:val="007D338B"/>
    <w:rsid w:val="007D4E14"/>
    <w:rsid w:val="007E06E8"/>
    <w:rsid w:val="007E0897"/>
    <w:rsid w:val="007E0AD8"/>
    <w:rsid w:val="007E1812"/>
    <w:rsid w:val="007E3B1C"/>
    <w:rsid w:val="007E48A9"/>
    <w:rsid w:val="007E63C4"/>
    <w:rsid w:val="007E6A93"/>
    <w:rsid w:val="007F106F"/>
    <w:rsid w:val="007F29C6"/>
    <w:rsid w:val="007F5132"/>
    <w:rsid w:val="007F65EB"/>
    <w:rsid w:val="007F675A"/>
    <w:rsid w:val="007F7C56"/>
    <w:rsid w:val="008005D9"/>
    <w:rsid w:val="008018AF"/>
    <w:rsid w:val="00801C81"/>
    <w:rsid w:val="00802137"/>
    <w:rsid w:val="0080349A"/>
    <w:rsid w:val="008034FD"/>
    <w:rsid w:val="00803D0E"/>
    <w:rsid w:val="00806135"/>
    <w:rsid w:val="008061B2"/>
    <w:rsid w:val="00806D70"/>
    <w:rsid w:val="00807578"/>
    <w:rsid w:val="008104BA"/>
    <w:rsid w:val="008116C4"/>
    <w:rsid w:val="00813ED1"/>
    <w:rsid w:val="0081688B"/>
    <w:rsid w:val="00820EB6"/>
    <w:rsid w:val="008230A1"/>
    <w:rsid w:val="008231D8"/>
    <w:rsid w:val="008242DF"/>
    <w:rsid w:val="008244D4"/>
    <w:rsid w:val="00825EC5"/>
    <w:rsid w:val="00827668"/>
    <w:rsid w:val="00833D3E"/>
    <w:rsid w:val="0083426A"/>
    <w:rsid w:val="00834E1D"/>
    <w:rsid w:val="00834F49"/>
    <w:rsid w:val="0083726B"/>
    <w:rsid w:val="00840A45"/>
    <w:rsid w:val="00840BF0"/>
    <w:rsid w:val="008414D7"/>
    <w:rsid w:val="008416B7"/>
    <w:rsid w:val="0084273D"/>
    <w:rsid w:val="00842C8F"/>
    <w:rsid w:val="00843666"/>
    <w:rsid w:val="008440BF"/>
    <w:rsid w:val="00844499"/>
    <w:rsid w:val="008459E9"/>
    <w:rsid w:val="008464C4"/>
    <w:rsid w:val="008471F5"/>
    <w:rsid w:val="0084750A"/>
    <w:rsid w:val="00847580"/>
    <w:rsid w:val="008519EA"/>
    <w:rsid w:val="00851FE7"/>
    <w:rsid w:val="008521A7"/>
    <w:rsid w:val="00853188"/>
    <w:rsid w:val="00855FE1"/>
    <w:rsid w:val="00857A6D"/>
    <w:rsid w:val="00857D1A"/>
    <w:rsid w:val="0086062B"/>
    <w:rsid w:val="008611BB"/>
    <w:rsid w:val="008615C3"/>
    <w:rsid w:val="00861AB7"/>
    <w:rsid w:val="00862E4E"/>
    <w:rsid w:val="008646AD"/>
    <w:rsid w:val="00865727"/>
    <w:rsid w:val="008670D6"/>
    <w:rsid w:val="00867B92"/>
    <w:rsid w:val="008703F4"/>
    <w:rsid w:val="0087071F"/>
    <w:rsid w:val="00871723"/>
    <w:rsid w:val="00871FE3"/>
    <w:rsid w:val="0087467B"/>
    <w:rsid w:val="008753D7"/>
    <w:rsid w:val="00875E6A"/>
    <w:rsid w:val="00881587"/>
    <w:rsid w:val="008816D4"/>
    <w:rsid w:val="008837C2"/>
    <w:rsid w:val="008846AB"/>
    <w:rsid w:val="00887F79"/>
    <w:rsid w:val="008903A5"/>
    <w:rsid w:val="0089040F"/>
    <w:rsid w:val="0089222B"/>
    <w:rsid w:val="00892C63"/>
    <w:rsid w:val="008935D3"/>
    <w:rsid w:val="0089592B"/>
    <w:rsid w:val="00895B27"/>
    <w:rsid w:val="008A2F5F"/>
    <w:rsid w:val="008A32B2"/>
    <w:rsid w:val="008A44CD"/>
    <w:rsid w:val="008A5214"/>
    <w:rsid w:val="008B20B1"/>
    <w:rsid w:val="008B55A6"/>
    <w:rsid w:val="008B5CE0"/>
    <w:rsid w:val="008B694C"/>
    <w:rsid w:val="008B7788"/>
    <w:rsid w:val="008B7FAA"/>
    <w:rsid w:val="008C03F2"/>
    <w:rsid w:val="008C2797"/>
    <w:rsid w:val="008C53BD"/>
    <w:rsid w:val="008C66B8"/>
    <w:rsid w:val="008C6817"/>
    <w:rsid w:val="008C6A67"/>
    <w:rsid w:val="008C79D9"/>
    <w:rsid w:val="008C7A7B"/>
    <w:rsid w:val="008D0A2A"/>
    <w:rsid w:val="008D0D9E"/>
    <w:rsid w:val="008D1A3D"/>
    <w:rsid w:val="008D4029"/>
    <w:rsid w:val="008D446F"/>
    <w:rsid w:val="008D4524"/>
    <w:rsid w:val="008D67B8"/>
    <w:rsid w:val="008D7541"/>
    <w:rsid w:val="008E00F6"/>
    <w:rsid w:val="008E1334"/>
    <w:rsid w:val="008E355D"/>
    <w:rsid w:val="008E5574"/>
    <w:rsid w:val="008E585B"/>
    <w:rsid w:val="008E5EBB"/>
    <w:rsid w:val="008E5EE1"/>
    <w:rsid w:val="008E60CB"/>
    <w:rsid w:val="008E61EC"/>
    <w:rsid w:val="008E665B"/>
    <w:rsid w:val="008E7E4B"/>
    <w:rsid w:val="008F09B1"/>
    <w:rsid w:val="008F282B"/>
    <w:rsid w:val="008F34B2"/>
    <w:rsid w:val="008F3593"/>
    <w:rsid w:val="008F3A76"/>
    <w:rsid w:val="008F4611"/>
    <w:rsid w:val="008F7658"/>
    <w:rsid w:val="009007CC"/>
    <w:rsid w:val="00901001"/>
    <w:rsid w:val="00901B1D"/>
    <w:rsid w:val="00903BFC"/>
    <w:rsid w:val="00905728"/>
    <w:rsid w:val="00910731"/>
    <w:rsid w:val="009109C6"/>
    <w:rsid w:val="00910F22"/>
    <w:rsid w:val="00911231"/>
    <w:rsid w:val="00911E25"/>
    <w:rsid w:val="00913A21"/>
    <w:rsid w:val="009149B4"/>
    <w:rsid w:val="009156EB"/>
    <w:rsid w:val="00916B43"/>
    <w:rsid w:val="00916F4B"/>
    <w:rsid w:val="00920DBE"/>
    <w:rsid w:val="009222CD"/>
    <w:rsid w:val="00922F4D"/>
    <w:rsid w:val="009238F3"/>
    <w:rsid w:val="00923981"/>
    <w:rsid w:val="0092452A"/>
    <w:rsid w:val="00925381"/>
    <w:rsid w:val="009264FB"/>
    <w:rsid w:val="00927449"/>
    <w:rsid w:val="00932199"/>
    <w:rsid w:val="00932527"/>
    <w:rsid w:val="00932FAB"/>
    <w:rsid w:val="00933398"/>
    <w:rsid w:val="009344DD"/>
    <w:rsid w:val="0093474B"/>
    <w:rsid w:val="0093520C"/>
    <w:rsid w:val="00935950"/>
    <w:rsid w:val="00935A1B"/>
    <w:rsid w:val="00935BEF"/>
    <w:rsid w:val="00936105"/>
    <w:rsid w:val="00936251"/>
    <w:rsid w:val="00936826"/>
    <w:rsid w:val="00936C58"/>
    <w:rsid w:val="00937B1E"/>
    <w:rsid w:val="009412F9"/>
    <w:rsid w:val="00941935"/>
    <w:rsid w:val="00941BA1"/>
    <w:rsid w:val="00942BDE"/>
    <w:rsid w:val="00943EE7"/>
    <w:rsid w:val="0094468F"/>
    <w:rsid w:val="00944A57"/>
    <w:rsid w:val="009457FB"/>
    <w:rsid w:val="0094666F"/>
    <w:rsid w:val="00947144"/>
    <w:rsid w:val="00947703"/>
    <w:rsid w:val="00950331"/>
    <w:rsid w:val="00950730"/>
    <w:rsid w:val="00954084"/>
    <w:rsid w:val="00954E0F"/>
    <w:rsid w:val="009560BA"/>
    <w:rsid w:val="00960480"/>
    <w:rsid w:val="00960EF4"/>
    <w:rsid w:val="00963520"/>
    <w:rsid w:val="009635F4"/>
    <w:rsid w:val="00963F10"/>
    <w:rsid w:val="009646AC"/>
    <w:rsid w:val="00964990"/>
    <w:rsid w:val="00965843"/>
    <w:rsid w:val="009675AC"/>
    <w:rsid w:val="00967786"/>
    <w:rsid w:val="009708EA"/>
    <w:rsid w:val="00975440"/>
    <w:rsid w:val="0097789E"/>
    <w:rsid w:val="00977B9E"/>
    <w:rsid w:val="00980974"/>
    <w:rsid w:val="00980B61"/>
    <w:rsid w:val="009816CE"/>
    <w:rsid w:val="00981FF8"/>
    <w:rsid w:val="0098211B"/>
    <w:rsid w:val="0098286E"/>
    <w:rsid w:val="00982EAB"/>
    <w:rsid w:val="009837BB"/>
    <w:rsid w:val="00983C2A"/>
    <w:rsid w:val="00984448"/>
    <w:rsid w:val="00985251"/>
    <w:rsid w:val="00985D94"/>
    <w:rsid w:val="009866DE"/>
    <w:rsid w:val="009900C5"/>
    <w:rsid w:val="00991181"/>
    <w:rsid w:val="00992831"/>
    <w:rsid w:val="009928A8"/>
    <w:rsid w:val="00993AE1"/>
    <w:rsid w:val="00994869"/>
    <w:rsid w:val="00995469"/>
    <w:rsid w:val="009A111E"/>
    <w:rsid w:val="009A1D6B"/>
    <w:rsid w:val="009A705B"/>
    <w:rsid w:val="009A76D6"/>
    <w:rsid w:val="009A79C5"/>
    <w:rsid w:val="009A7E98"/>
    <w:rsid w:val="009B154D"/>
    <w:rsid w:val="009B3C3D"/>
    <w:rsid w:val="009B41AE"/>
    <w:rsid w:val="009C1131"/>
    <w:rsid w:val="009C11F3"/>
    <w:rsid w:val="009C1ACB"/>
    <w:rsid w:val="009C2222"/>
    <w:rsid w:val="009C3730"/>
    <w:rsid w:val="009C3FB4"/>
    <w:rsid w:val="009C40CC"/>
    <w:rsid w:val="009C48F4"/>
    <w:rsid w:val="009C5329"/>
    <w:rsid w:val="009C5A24"/>
    <w:rsid w:val="009C6473"/>
    <w:rsid w:val="009C6B5A"/>
    <w:rsid w:val="009C6F92"/>
    <w:rsid w:val="009D02CC"/>
    <w:rsid w:val="009D451C"/>
    <w:rsid w:val="009D462F"/>
    <w:rsid w:val="009D4C4D"/>
    <w:rsid w:val="009D5316"/>
    <w:rsid w:val="009D6EF9"/>
    <w:rsid w:val="009D77D6"/>
    <w:rsid w:val="009E08E2"/>
    <w:rsid w:val="009E1077"/>
    <w:rsid w:val="009E1EA1"/>
    <w:rsid w:val="009E25DC"/>
    <w:rsid w:val="009E3D92"/>
    <w:rsid w:val="009E533D"/>
    <w:rsid w:val="009E6910"/>
    <w:rsid w:val="009E6CA9"/>
    <w:rsid w:val="009E722A"/>
    <w:rsid w:val="009F19BD"/>
    <w:rsid w:val="009F2806"/>
    <w:rsid w:val="009F31A2"/>
    <w:rsid w:val="009F378A"/>
    <w:rsid w:val="009F3DF8"/>
    <w:rsid w:val="009F602E"/>
    <w:rsid w:val="009F63E7"/>
    <w:rsid w:val="009F63ED"/>
    <w:rsid w:val="009F6EBD"/>
    <w:rsid w:val="009F7317"/>
    <w:rsid w:val="009F74A8"/>
    <w:rsid w:val="00A00303"/>
    <w:rsid w:val="00A01492"/>
    <w:rsid w:val="00A0172A"/>
    <w:rsid w:val="00A03727"/>
    <w:rsid w:val="00A03B5D"/>
    <w:rsid w:val="00A03F7A"/>
    <w:rsid w:val="00A050A5"/>
    <w:rsid w:val="00A0513F"/>
    <w:rsid w:val="00A054BA"/>
    <w:rsid w:val="00A05CD2"/>
    <w:rsid w:val="00A06C5E"/>
    <w:rsid w:val="00A06EDF"/>
    <w:rsid w:val="00A07453"/>
    <w:rsid w:val="00A075CB"/>
    <w:rsid w:val="00A07994"/>
    <w:rsid w:val="00A07D2F"/>
    <w:rsid w:val="00A11B38"/>
    <w:rsid w:val="00A124BC"/>
    <w:rsid w:val="00A125F3"/>
    <w:rsid w:val="00A1260A"/>
    <w:rsid w:val="00A12D6E"/>
    <w:rsid w:val="00A137D1"/>
    <w:rsid w:val="00A1380D"/>
    <w:rsid w:val="00A13C95"/>
    <w:rsid w:val="00A142D4"/>
    <w:rsid w:val="00A15676"/>
    <w:rsid w:val="00A15A0D"/>
    <w:rsid w:val="00A16F01"/>
    <w:rsid w:val="00A17338"/>
    <w:rsid w:val="00A21C43"/>
    <w:rsid w:val="00A221A9"/>
    <w:rsid w:val="00A22D94"/>
    <w:rsid w:val="00A23674"/>
    <w:rsid w:val="00A23F5A"/>
    <w:rsid w:val="00A244EA"/>
    <w:rsid w:val="00A24888"/>
    <w:rsid w:val="00A24E3E"/>
    <w:rsid w:val="00A2536C"/>
    <w:rsid w:val="00A26387"/>
    <w:rsid w:val="00A2692D"/>
    <w:rsid w:val="00A27A8A"/>
    <w:rsid w:val="00A306D6"/>
    <w:rsid w:val="00A30BC1"/>
    <w:rsid w:val="00A32EC2"/>
    <w:rsid w:val="00A356D0"/>
    <w:rsid w:val="00A35B91"/>
    <w:rsid w:val="00A37E90"/>
    <w:rsid w:val="00A406B7"/>
    <w:rsid w:val="00A41473"/>
    <w:rsid w:val="00A4191B"/>
    <w:rsid w:val="00A420FF"/>
    <w:rsid w:val="00A47313"/>
    <w:rsid w:val="00A477A2"/>
    <w:rsid w:val="00A5001F"/>
    <w:rsid w:val="00A506AA"/>
    <w:rsid w:val="00A508D9"/>
    <w:rsid w:val="00A51474"/>
    <w:rsid w:val="00A519C8"/>
    <w:rsid w:val="00A538E7"/>
    <w:rsid w:val="00A54808"/>
    <w:rsid w:val="00A55F38"/>
    <w:rsid w:val="00A56A73"/>
    <w:rsid w:val="00A57361"/>
    <w:rsid w:val="00A57EA0"/>
    <w:rsid w:val="00A600EF"/>
    <w:rsid w:val="00A6217F"/>
    <w:rsid w:val="00A62A5E"/>
    <w:rsid w:val="00A63C86"/>
    <w:rsid w:val="00A65C6A"/>
    <w:rsid w:val="00A65FB9"/>
    <w:rsid w:val="00A66B0C"/>
    <w:rsid w:val="00A678A1"/>
    <w:rsid w:val="00A67BD7"/>
    <w:rsid w:val="00A70C75"/>
    <w:rsid w:val="00A70CA8"/>
    <w:rsid w:val="00A729F5"/>
    <w:rsid w:val="00A72E94"/>
    <w:rsid w:val="00A7309F"/>
    <w:rsid w:val="00A7353A"/>
    <w:rsid w:val="00A7422C"/>
    <w:rsid w:val="00A77C8B"/>
    <w:rsid w:val="00A77EA5"/>
    <w:rsid w:val="00A80F59"/>
    <w:rsid w:val="00A81E60"/>
    <w:rsid w:val="00A81EC1"/>
    <w:rsid w:val="00A81F61"/>
    <w:rsid w:val="00A822B8"/>
    <w:rsid w:val="00A823F8"/>
    <w:rsid w:val="00A867DC"/>
    <w:rsid w:val="00A86A47"/>
    <w:rsid w:val="00A9102D"/>
    <w:rsid w:val="00A94BA4"/>
    <w:rsid w:val="00A95B50"/>
    <w:rsid w:val="00A96CFC"/>
    <w:rsid w:val="00A978D0"/>
    <w:rsid w:val="00AA0AF5"/>
    <w:rsid w:val="00AA0CF6"/>
    <w:rsid w:val="00AA25B7"/>
    <w:rsid w:val="00AA3B67"/>
    <w:rsid w:val="00AA49AC"/>
    <w:rsid w:val="00AA4B02"/>
    <w:rsid w:val="00AA680F"/>
    <w:rsid w:val="00AA6B89"/>
    <w:rsid w:val="00AA6C6E"/>
    <w:rsid w:val="00AB1D83"/>
    <w:rsid w:val="00AB1DB4"/>
    <w:rsid w:val="00AB1FA2"/>
    <w:rsid w:val="00AB4ADE"/>
    <w:rsid w:val="00AB5912"/>
    <w:rsid w:val="00AB5D86"/>
    <w:rsid w:val="00AB6ABA"/>
    <w:rsid w:val="00AB6AFA"/>
    <w:rsid w:val="00AB71A1"/>
    <w:rsid w:val="00AB79F5"/>
    <w:rsid w:val="00AC054D"/>
    <w:rsid w:val="00AC345F"/>
    <w:rsid w:val="00AC37AB"/>
    <w:rsid w:val="00AC41CD"/>
    <w:rsid w:val="00AC46C6"/>
    <w:rsid w:val="00AC5584"/>
    <w:rsid w:val="00AC6212"/>
    <w:rsid w:val="00AC6961"/>
    <w:rsid w:val="00AC70F3"/>
    <w:rsid w:val="00AC7A1B"/>
    <w:rsid w:val="00AD06B1"/>
    <w:rsid w:val="00AD1E34"/>
    <w:rsid w:val="00AD2556"/>
    <w:rsid w:val="00AD3CBE"/>
    <w:rsid w:val="00AD5855"/>
    <w:rsid w:val="00AD718D"/>
    <w:rsid w:val="00AD7432"/>
    <w:rsid w:val="00AD7500"/>
    <w:rsid w:val="00AE18B1"/>
    <w:rsid w:val="00AE1D13"/>
    <w:rsid w:val="00AE211D"/>
    <w:rsid w:val="00AE3192"/>
    <w:rsid w:val="00AE4E33"/>
    <w:rsid w:val="00AE540C"/>
    <w:rsid w:val="00AE549A"/>
    <w:rsid w:val="00AE57E1"/>
    <w:rsid w:val="00AE64B3"/>
    <w:rsid w:val="00AE7E70"/>
    <w:rsid w:val="00AF0839"/>
    <w:rsid w:val="00AF2C6C"/>
    <w:rsid w:val="00AF439E"/>
    <w:rsid w:val="00AF46F4"/>
    <w:rsid w:val="00AF79AF"/>
    <w:rsid w:val="00B0011D"/>
    <w:rsid w:val="00B00DF3"/>
    <w:rsid w:val="00B048A8"/>
    <w:rsid w:val="00B06D5F"/>
    <w:rsid w:val="00B07010"/>
    <w:rsid w:val="00B078A2"/>
    <w:rsid w:val="00B1075F"/>
    <w:rsid w:val="00B10EC0"/>
    <w:rsid w:val="00B12B87"/>
    <w:rsid w:val="00B149E2"/>
    <w:rsid w:val="00B15A23"/>
    <w:rsid w:val="00B2042D"/>
    <w:rsid w:val="00B21792"/>
    <w:rsid w:val="00B2216B"/>
    <w:rsid w:val="00B22A63"/>
    <w:rsid w:val="00B2438B"/>
    <w:rsid w:val="00B24B1B"/>
    <w:rsid w:val="00B254EF"/>
    <w:rsid w:val="00B27AE3"/>
    <w:rsid w:val="00B30872"/>
    <w:rsid w:val="00B30E61"/>
    <w:rsid w:val="00B31351"/>
    <w:rsid w:val="00B31BD0"/>
    <w:rsid w:val="00B33ADD"/>
    <w:rsid w:val="00B34621"/>
    <w:rsid w:val="00B35359"/>
    <w:rsid w:val="00B35C67"/>
    <w:rsid w:val="00B36907"/>
    <w:rsid w:val="00B36EB5"/>
    <w:rsid w:val="00B3708E"/>
    <w:rsid w:val="00B3752C"/>
    <w:rsid w:val="00B37DC3"/>
    <w:rsid w:val="00B40515"/>
    <w:rsid w:val="00B406DF"/>
    <w:rsid w:val="00B4334D"/>
    <w:rsid w:val="00B45430"/>
    <w:rsid w:val="00B479DD"/>
    <w:rsid w:val="00B503E9"/>
    <w:rsid w:val="00B505D6"/>
    <w:rsid w:val="00B506F0"/>
    <w:rsid w:val="00B5258A"/>
    <w:rsid w:val="00B55F7B"/>
    <w:rsid w:val="00B56B8B"/>
    <w:rsid w:val="00B57036"/>
    <w:rsid w:val="00B6174D"/>
    <w:rsid w:val="00B626D3"/>
    <w:rsid w:val="00B64374"/>
    <w:rsid w:val="00B65DEE"/>
    <w:rsid w:val="00B65E45"/>
    <w:rsid w:val="00B65EDB"/>
    <w:rsid w:val="00B660D5"/>
    <w:rsid w:val="00B67314"/>
    <w:rsid w:val="00B6784D"/>
    <w:rsid w:val="00B67F7E"/>
    <w:rsid w:val="00B708B1"/>
    <w:rsid w:val="00B7196B"/>
    <w:rsid w:val="00B71F93"/>
    <w:rsid w:val="00B72736"/>
    <w:rsid w:val="00B72C5C"/>
    <w:rsid w:val="00B7311B"/>
    <w:rsid w:val="00B7327A"/>
    <w:rsid w:val="00B73717"/>
    <w:rsid w:val="00B73FCF"/>
    <w:rsid w:val="00B74A1A"/>
    <w:rsid w:val="00B75551"/>
    <w:rsid w:val="00B757CA"/>
    <w:rsid w:val="00B76E61"/>
    <w:rsid w:val="00B77160"/>
    <w:rsid w:val="00B77519"/>
    <w:rsid w:val="00B77751"/>
    <w:rsid w:val="00B77FA3"/>
    <w:rsid w:val="00B814E8"/>
    <w:rsid w:val="00B81E82"/>
    <w:rsid w:val="00B82BC8"/>
    <w:rsid w:val="00B83159"/>
    <w:rsid w:val="00B84BB6"/>
    <w:rsid w:val="00B858C3"/>
    <w:rsid w:val="00B863C0"/>
    <w:rsid w:val="00B86C3A"/>
    <w:rsid w:val="00B9063F"/>
    <w:rsid w:val="00B90D34"/>
    <w:rsid w:val="00B96E0E"/>
    <w:rsid w:val="00BA133E"/>
    <w:rsid w:val="00BA3282"/>
    <w:rsid w:val="00BA593E"/>
    <w:rsid w:val="00BA7893"/>
    <w:rsid w:val="00BB0400"/>
    <w:rsid w:val="00BB13CB"/>
    <w:rsid w:val="00BB1574"/>
    <w:rsid w:val="00BB1738"/>
    <w:rsid w:val="00BB2076"/>
    <w:rsid w:val="00BB4ACD"/>
    <w:rsid w:val="00BB536B"/>
    <w:rsid w:val="00BB668E"/>
    <w:rsid w:val="00BB725A"/>
    <w:rsid w:val="00BC09D9"/>
    <w:rsid w:val="00BC1588"/>
    <w:rsid w:val="00BC19D9"/>
    <w:rsid w:val="00BC2B81"/>
    <w:rsid w:val="00BC2CD6"/>
    <w:rsid w:val="00BC2E76"/>
    <w:rsid w:val="00BC53B4"/>
    <w:rsid w:val="00BC563A"/>
    <w:rsid w:val="00BC57CB"/>
    <w:rsid w:val="00BC7522"/>
    <w:rsid w:val="00BD171B"/>
    <w:rsid w:val="00BD1F37"/>
    <w:rsid w:val="00BD1F3B"/>
    <w:rsid w:val="00BD22ED"/>
    <w:rsid w:val="00BD3192"/>
    <w:rsid w:val="00BD5C88"/>
    <w:rsid w:val="00BD7A95"/>
    <w:rsid w:val="00BE09F5"/>
    <w:rsid w:val="00BE142A"/>
    <w:rsid w:val="00BE16B3"/>
    <w:rsid w:val="00BE2E75"/>
    <w:rsid w:val="00BE3360"/>
    <w:rsid w:val="00BE4308"/>
    <w:rsid w:val="00BE4B44"/>
    <w:rsid w:val="00BE637D"/>
    <w:rsid w:val="00BE68BA"/>
    <w:rsid w:val="00BE78AF"/>
    <w:rsid w:val="00BF0DE5"/>
    <w:rsid w:val="00BF1713"/>
    <w:rsid w:val="00BF235E"/>
    <w:rsid w:val="00BF3EB3"/>
    <w:rsid w:val="00BF5AFD"/>
    <w:rsid w:val="00BF6203"/>
    <w:rsid w:val="00BF6359"/>
    <w:rsid w:val="00BF7042"/>
    <w:rsid w:val="00BF7AF3"/>
    <w:rsid w:val="00C02638"/>
    <w:rsid w:val="00C03214"/>
    <w:rsid w:val="00C03406"/>
    <w:rsid w:val="00C042BB"/>
    <w:rsid w:val="00C05029"/>
    <w:rsid w:val="00C0555E"/>
    <w:rsid w:val="00C055A8"/>
    <w:rsid w:val="00C05BA4"/>
    <w:rsid w:val="00C06972"/>
    <w:rsid w:val="00C06ABA"/>
    <w:rsid w:val="00C12195"/>
    <w:rsid w:val="00C13273"/>
    <w:rsid w:val="00C140D8"/>
    <w:rsid w:val="00C14415"/>
    <w:rsid w:val="00C144C5"/>
    <w:rsid w:val="00C210DE"/>
    <w:rsid w:val="00C22CA3"/>
    <w:rsid w:val="00C24C92"/>
    <w:rsid w:val="00C25236"/>
    <w:rsid w:val="00C27769"/>
    <w:rsid w:val="00C34C33"/>
    <w:rsid w:val="00C34D10"/>
    <w:rsid w:val="00C369C8"/>
    <w:rsid w:val="00C36AC9"/>
    <w:rsid w:val="00C40A8A"/>
    <w:rsid w:val="00C40B8D"/>
    <w:rsid w:val="00C414F2"/>
    <w:rsid w:val="00C46465"/>
    <w:rsid w:val="00C4693E"/>
    <w:rsid w:val="00C4714E"/>
    <w:rsid w:val="00C47552"/>
    <w:rsid w:val="00C5023F"/>
    <w:rsid w:val="00C50E8B"/>
    <w:rsid w:val="00C5101F"/>
    <w:rsid w:val="00C5139F"/>
    <w:rsid w:val="00C51865"/>
    <w:rsid w:val="00C52CC8"/>
    <w:rsid w:val="00C53C65"/>
    <w:rsid w:val="00C5548F"/>
    <w:rsid w:val="00C5584E"/>
    <w:rsid w:val="00C56BA4"/>
    <w:rsid w:val="00C56F65"/>
    <w:rsid w:val="00C574B0"/>
    <w:rsid w:val="00C60B12"/>
    <w:rsid w:val="00C62429"/>
    <w:rsid w:val="00C63479"/>
    <w:rsid w:val="00C63D3E"/>
    <w:rsid w:val="00C64087"/>
    <w:rsid w:val="00C64694"/>
    <w:rsid w:val="00C657D4"/>
    <w:rsid w:val="00C65AAF"/>
    <w:rsid w:val="00C6678B"/>
    <w:rsid w:val="00C66CCA"/>
    <w:rsid w:val="00C67396"/>
    <w:rsid w:val="00C70C62"/>
    <w:rsid w:val="00C71240"/>
    <w:rsid w:val="00C7286C"/>
    <w:rsid w:val="00C73B7E"/>
    <w:rsid w:val="00C73F32"/>
    <w:rsid w:val="00C74390"/>
    <w:rsid w:val="00C761F2"/>
    <w:rsid w:val="00C843A7"/>
    <w:rsid w:val="00C84A61"/>
    <w:rsid w:val="00C84A7E"/>
    <w:rsid w:val="00C8643E"/>
    <w:rsid w:val="00C91E68"/>
    <w:rsid w:val="00C91EE9"/>
    <w:rsid w:val="00C928CC"/>
    <w:rsid w:val="00C92A2E"/>
    <w:rsid w:val="00C9493D"/>
    <w:rsid w:val="00C94AE4"/>
    <w:rsid w:val="00C950A5"/>
    <w:rsid w:val="00C95352"/>
    <w:rsid w:val="00C95ACE"/>
    <w:rsid w:val="00C95BBD"/>
    <w:rsid w:val="00C96BF2"/>
    <w:rsid w:val="00C97F3B"/>
    <w:rsid w:val="00CA00E5"/>
    <w:rsid w:val="00CA0FF5"/>
    <w:rsid w:val="00CA1687"/>
    <w:rsid w:val="00CA28EA"/>
    <w:rsid w:val="00CA359C"/>
    <w:rsid w:val="00CA3EC4"/>
    <w:rsid w:val="00CA55B2"/>
    <w:rsid w:val="00CA5A4C"/>
    <w:rsid w:val="00CA618F"/>
    <w:rsid w:val="00CA63A9"/>
    <w:rsid w:val="00CA6522"/>
    <w:rsid w:val="00CA68F1"/>
    <w:rsid w:val="00CB1122"/>
    <w:rsid w:val="00CB1AF4"/>
    <w:rsid w:val="00CB1F25"/>
    <w:rsid w:val="00CB2070"/>
    <w:rsid w:val="00CB2C7D"/>
    <w:rsid w:val="00CB7524"/>
    <w:rsid w:val="00CC032F"/>
    <w:rsid w:val="00CC1338"/>
    <w:rsid w:val="00CC1D70"/>
    <w:rsid w:val="00CC26C1"/>
    <w:rsid w:val="00CC27E4"/>
    <w:rsid w:val="00CC31A6"/>
    <w:rsid w:val="00CC380F"/>
    <w:rsid w:val="00CC3EFD"/>
    <w:rsid w:val="00CC3F50"/>
    <w:rsid w:val="00CC4F04"/>
    <w:rsid w:val="00CC59AA"/>
    <w:rsid w:val="00CC5BBB"/>
    <w:rsid w:val="00CC602E"/>
    <w:rsid w:val="00CC6644"/>
    <w:rsid w:val="00CD099B"/>
    <w:rsid w:val="00CD1109"/>
    <w:rsid w:val="00CD118B"/>
    <w:rsid w:val="00CD1BA6"/>
    <w:rsid w:val="00CD3A40"/>
    <w:rsid w:val="00CD3AAD"/>
    <w:rsid w:val="00CD3C90"/>
    <w:rsid w:val="00CD44C3"/>
    <w:rsid w:val="00CD4ADB"/>
    <w:rsid w:val="00CD4EDC"/>
    <w:rsid w:val="00CD559F"/>
    <w:rsid w:val="00CD6041"/>
    <w:rsid w:val="00CD76FA"/>
    <w:rsid w:val="00CE1429"/>
    <w:rsid w:val="00CE225B"/>
    <w:rsid w:val="00CE303F"/>
    <w:rsid w:val="00CE383C"/>
    <w:rsid w:val="00CE435A"/>
    <w:rsid w:val="00CE4573"/>
    <w:rsid w:val="00CE6067"/>
    <w:rsid w:val="00CE680B"/>
    <w:rsid w:val="00CF3757"/>
    <w:rsid w:val="00CF5DCE"/>
    <w:rsid w:val="00CF62A7"/>
    <w:rsid w:val="00CF6B1A"/>
    <w:rsid w:val="00CF6D9A"/>
    <w:rsid w:val="00CF72DC"/>
    <w:rsid w:val="00D0006A"/>
    <w:rsid w:val="00D001CF"/>
    <w:rsid w:val="00D0083E"/>
    <w:rsid w:val="00D00F6E"/>
    <w:rsid w:val="00D01CD2"/>
    <w:rsid w:val="00D0296F"/>
    <w:rsid w:val="00D0395E"/>
    <w:rsid w:val="00D04472"/>
    <w:rsid w:val="00D04EBF"/>
    <w:rsid w:val="00D05499"/>
    <w:rsid w:val="00D10D13"/>
    <w:rsid w:val="00D11F8C"/>
    <w:rsid w:val="00D1396E"/>
    <w:rsid w:val="00D14177"/>
    <w:rsid w:val="00D151F9"/>
    <w:rsid w:val="00D16826"/>
    <w:rsid w:val="00D25E58"/>
    <w:rsid w:val="00D2717E"/>
    <w:rsid w:val="00D32845"/>
    <w:rsid w:val="00D32DC7"/>
    <w:rsid w:val="00D330FB"/>
    <w:rsid w:val="00D33D62"/>
    <w:rsid w:val="00D35F42"/>
    <w:rsid w:val="00D37461"/>
    <w:rsid w:val="00D37BA8"/>
    <w:rsid w:val="00D37DDA"/>
    <w:rsid w:val="00D402F4"/>
    <w:rsid w:val="00D40C5A"/>
    <w:rsid w:val="00D41907"/>
    <w:rsid w:val="00D41CFD"/>
    <w:rsid w:val="00D4290F"/>
    <w:rsid w:val="00D42971"/>
    <w:rsid w:val="00D446BE"/>
    <w:rsid w:val="00D477AE"/>
    <w:rsid w:val="00D47D1C"/>
    <w:rsid w:val="00D50016"/>
    <w:rsid w:val="00D50B2C"/>
    <w:rsid w:val="00D512FF"/>
    <w:rsid w:val="00D5263D"/>
    <w:rsid w:val="00D528A0"/>
    <w:rsid w:val="00D52C37"/>
    <w:rsid w:val="00D54E19"/>
    <w:rsid w:val="00D55497"/>
    <w:rsid w:val="00D558BB"/>
    <w:rsid w:val="00D55986"/>
    <w:rsid w:val="00D57529"/>
    <w:rsid w:val="00D60714"/>
    <w:rsid w:val="00D60EDB"/>
    <w:rsid w:val="00D61A51"/>
    <w:rsid w:val="00D63D1D"/>
    <w:rsid w:val="00D6426C"/>
    <w:rsid w:val="00D65746"/>
    <w:rsid w:val="00D66EFB"/>
    <w:rsid w:val="00D67165"/>
    <w:rsid w:val="00D70117"/>
    <w:rsid w:val="00D71183"/>
    <w:rsid w:val="00D72096"/>
    <w:rsid w:val="00D731EF"/>
    <w:rsid w:val="00D75034"/>
    <w:rsid w:val="00D75065"/>
    <w:rsid w:val="00D750D4"/>
    <w:rsid w:val="00D75B01"/>
    <w:rsid w:val="00D75C1D"/>
    <w:rsid w:val="00D75E98"/>
    <w:rsid w:val="00D76FF0"/>
    <w:rsid w:val="00D77818"/>
    <w:rsid w:val="00D808E8"/>
    <w:rsid w:val="00D81048"/>
    <w:rsid w:val="00D8281C"/>
    <w:rsid w:val="00D82C36"/>
    <w:rsid w:val="00D843BA"/>
    <w:rsid w:val="00D84BA0"/>
    <w:rsid w:val="00D85361"/>
    <w:rsid w:val="00D85F9B"/>
    <w:rsid w:val="00D87EB8"/>
    <w:rsid w:val="00D90651"/>
    <w:rsid w:val="00D90743"/>
    <w:rsid w:val="00D91C59"/>
    <w:rsid w:val="00D9235A"/>
    <w:rsid w:val="00D93108"/>
    <w:rsid w:val="00D94D22"/>
    <w:rsid w:val="00D95946"/>
    <w:rsid w:val="00D9606B"/>
    <w:rsid w:val="00D9677C"/>
    <w:rsid w:val="00D96B7B"/>
    <w:rsid w:val="00DA16B8"/>
    <w:rsid w:val="00DA20A9"/>
    <w:rsid w:val="00DA22C9"/>
    <w:rsid w:val="00DA2891"/>
    <w:rsid w:val="00DA3020"/>
    <w:rsid w:val="00DA35DF"/>
    <w:rsid w:val="00DA3DE5"/>
    <w:rsid w:val="00DA42D1"/>
    <w:rsid w:val="00DA4CFE"/>
    <w:rsid w:val="00DA51E3"/>
    <w:rsid w:val="00DA53E7"/>
    <w:rsid w:val="00DA6925"/>
    <w:rsid w:val="00DA6BEF"/>
    <w:rsid w:val="00DA6C8E"/>
    <w:rsid w:val="00DA79D5"/>
    <w:rsid w:val="00DA7D38"/>
    <w:rsid w:val="00DB1105"/>
    <w:rsid w:val="00DB17D1"/>
    <w:rsid w:val="00DB1D6A"/>
    <w:rsid w:val="00DB3148"/>
    <w:rsid w:val="00DB37C9"/>
    <w:rsid w:val="00DB470C"/>
    <w:rsid w:val="00DB49F9"/>
    <w:rsid w:val="00DB4DDE"/>
    <w:rsid w:val="00DB51E0"/>
    <w:rsid w:val="00DB5C27"/>
    <w:rsid w:val="00DB6466"/>
    <w:rsid w:val="00DB6A44"/>
    <w:rsid w:val="00DB6AC7"/>
    <w:rsid w:val="00DB7014"/>
    <w:rsid w:val="00DB7023"/>
    <w:rsid w:val="00DC03C5"/>
    <w:rsid w:val="00DC0D59"/>
    <w:rsid w:val="00DC41AA"/>
    <w:rsid w:val="00DC5B5D"/>
    <w:rsid w:val="00DC688C"/>
    <w:rsid w:val="00DC71CE"/>
    <w:rsid w:val="00DC7EE1"/>
    <w:rsid w:val="00DD0115"/>
    <w:rsid w:val="00DD0ECC"/>
    <w:rsid w:val="00DD2CCA"/>
    <w:rsid w:val="00DD2E86"/>
    <w:rsid w:val="00DD3409"/>
    <w:rsid w:val="00DD363A"/>
    <w:rsid w:val="00DD5458"/>
    <w:rsid w:val="00DD58EC"/>
    <w:rsid w:val="00DD5E07"/>
    <w:rsid w:val="00DD63DD"/>
    <w:rsid w:val="00DD6C47"/>
    <w:rsid w:val="00DD7919"/>
    <w:rsid w:val="00DD7B3F"/>
    <w:rsid w:val="00DE024A"/>
    <w:rsid w:val="00DE0644"/>
    <w:rsid w:val="00DE1696"/>
    <w:rsid w:val="00DE3ACD"/>
    <w:rsid w:val="00DE3C0A"/>
    <w:rsid w:val="00DE50F0"/>
    <w:rsid w:val="00DE5F12"/>
    <w:rsid w:val="00DE72E3"/>
    <w:rsid w:val="00DE7551"/>
    <w:rsid w:val="00DE75B4"/>
    <w:rsid w:val="00DE7715"/>
    <w:rsid w:val="00DE780A"/>
    <w:rsid w:val="00DE7CDC"/>
    <w:rsid w:val="00DE7D60"/>
    <w:rsid w:val="00DF110E"/>
    <w:rsid w:val="00DF21E4"/>
    <w:rsid w:val="00DF2DC8"/>
    <w:rsid w:val="00DF327C"/>
    <w:rsid w:val="00DF4402"/>
    <w:rsid w:val="00DF5075"/>
    <w:rsid w:val="00DF5759"/>
    <w:rsid w:val="00DF58CC"/>
    <w:rsid w:val="00DF63A0"/>
    <w:rsid w:val="00E01081"/>
    <w:rsid w:val="00E012A1"/>
    <w:rsid w:val="00E02676"/>
    <w:rsid w:val="00E037DC"/>
    <w:rsid w:val="00E0456F"/>
    <w:rsid w:val="00E054F2"/>
    <w:rsid w:val="00E057C5"/>
    <w:rsid w:val="00E05E7C"/>
    <w:rsid w:val="00E06F6C"/>
    <w:rsid w:val="00E07DC7"/>
    <w:rsid w:val="00E101AF"/>
    <w:rsid w:val="00E103BA"/>
    <w:rsid w:val="00E11D81"/>
    <w:rsid w:val="00E12EFA"/>
    <w:rsid w:val="00E138D0"/>
    <w:rsid w:val="00E138F2"/>
    <w:rsid w:val="00E148C7"/>
    <w:rsid w:val="00E151D5"/>
    <w:rsid w:val="00E1628E"/>
    <w:rsid w:val="00E16994"/>
    <w:rsid w:val="00E16ACE"/>
    <w:rsid w:val="00E16D98"/>
    <w:rsid w:val="00E17561"/>
    <w:rsid w:val="00E200FD"/>
    <w:rsid w:val="00E213CF"/>
    <w:rsid w:val="00E234B2"/>
    <w:rsid w:val="00E237C4"/>
    <w:rsid w:val="00E24113"/>
    <w:rsid w:val="00E2702E"/>
    <w:rsid w:val="00E27125"/>
    <w:rsid w:val="00E30809"/>
    <w:rsid w:val="00E31715"/>
    <w:rsid w:val="00E3321A"/>
    <w:rsid w:val="00E34C9C"/>
    <w:rsid w:val="00E35BA1"/>
    <w:rsid w:val="00E36393"/>
    <w:rsid w:val="00E36DC7"/>
    <w:rsid w:val="00E40688"/>
    <w:rsid w:val="00E42024"/>
    <w:rsid w:val="00E42231"/>
    <w:rsid w:val="00E42E39"/>
    <w:rsid w:val="00E43C9F"/>
    <w:rsid w:val="00E440A7"/>
    <w:rsid w:val="00E4502E"/>
    <w:rsid w:val="00E45CC8"/>
    <w:rsid w:val="00E462EE"/>
    <w:rsid w:val="00E46957"/>
    <w:rsid w:val="00E47951"/>
    <w:rsid w:val="00E47AA2"/>
    <w:rsid w:val="00E47FA0"/>
    <w:rsid w:val="00E51F3C"/>
    <w:rsid w:val="00E536BC"/>
    <w:rsid w:val="00E5415E"/>
    <w:rsid w:val="00E55AA9"/>
    <w:rsid w:val="00E6010D"/>
    <w:rsid w:val="00E6219E"/>
    <w:rsid w:val="00E62217"/>
    <w:rsid w:val="00E63D17"/>
    <w:rsid w:val="00E65D50"/>
    <w:rsid w:val="00E65E5C"/>
    <w:rsid w:val="00E660D7"/>
    <w:rsid w:val="00E66922"/>
    <w:rsid w:val="00E672F3"/>
    <w:rsid w:val="00E67308"/>
    <w:rsid w:val="00E714F0"/>
    <w:rsid w:val="00E7168D"/>
    <w:rsid w:val="00E71777"/>
    <w:rsid w:val="00E71D65"/>
    <w:rsid w:val="00E71F15"/>
    <w:rsid w:val="00E725CC"/>
    <w:rsid w:val="00E73460"/>
    <w:rsid w:val="00E74B10"/>
    <w:rsid w:val="00E75226"/>
    <w:rsid w:val="00E75941"/>
    <w:rsid w:val="00E75B3D"/>
    <w:rsid w:val="00E766BB"/>
    <w:rsid w:val="00E76F54"/>
    <w:rsid w:val="00E77DD2"/>
    <w:rsid w:val="00E810DD"/>
    <w:rsid w:val="00E82089"/>
    <w:rsid w:val="00E837DD"/>
    <w:rsid w:val="00E84F37"/>
    <w:rsid w:val="00E84FB6"/>
    <w:rsid w:val="00E85DE1"/>
    <w:rsid w:val="00E86294"/>
    <w:rsid w:val="00E8666E"/>
    <w:rsid w:val="00E87603"/>
    <w:rsid w:val="00E87D9E"/>
    <w:rsid w:val="00E907CE"/>
    <w:rsid w:val="00E90E36"/>
    <w:rsid w:val="00E915AC"/>
    <w:rsid w:val="00E91A99"/>
    <w:rsid w:val="00E92AC3"/>
    <w:rsid w:val="00E93C61"/>
    <w:rsid w:val="00E94149"/>
    <w:rsid w:val="00E95076"/>
    <w:rsid w:val="00E95984"/>
    <w:rsid w:val="00E97184"/>
    <w:rsid w:val="00E973B0"/>
    <w:rsid w:val="00EA13BA"/>
    <w:rsid w:val="00EA1A4F"/>
    <w:rsid w:val="00EA1D92"/>
    <w:rsid w:val="00EA47D3"/>
    <w:rsid w:val="00EA47E3"/>
    <w:rsid w:val="00EA531F"/>
    <w:rsid w:val="00EA5958"/>
    <w:rsid w:val="00EA5BEB"/>
    <w:rsid w:val="00EA7782"/>
    <w:rsid w:val="00EA7840"/>
    <w:rsid w:val="00EB02A5"/>
    <w:rsid w:val="00EB0D78"/>
    <w:rsid w:val="00EB1E30"/>
    <w:rsid w:val="00EB40C4"/>
    <w:rsid w:val="00EB4143"/>
    <w:rsid w:val="00EB486C"/>
    <w:rsid w:val="00EB48B8"/>
    <w:rsid w:val="00EB4A5B"/>
    <w:rsid w:val="00EB4B5D"/>
    <w:rsid w:val="00EB594B"/>
    <w:rsid w:val="00EB5A83"/>
    <w:rsid w:val="00EB5E1F"/>
    <w:rsid w:val="00EB6A10"/>
    <w:rsid w:val="00EB79EF"/>
    <w:rsid w:val="00EC04F3"/>
    <w:rsid w:val="00EC2472"/>
    <w:rsid w:val="00EC272D"/>
    <w:rsid w:val="00EC30C2"/>
    <w:rsid w:val="00EC389A"/>
    <w:rsid w:val="00EC4428"/>
    <w:rsid w:val="00EC5192"/>
    <w:rsid w:val="00EC6CA5"/>
    <w:rsid w:val="00ED1493"/>
    <w:rsid w:val="00ED163D"/>
    <w:rsid w:val="00ED1D2D"/>
    <w:rsid w:val="00ED1DC4"/>
    <w:rsid w:val="00ED2A00"/>
    <w:rsid w:val="00EE1684"/>
    <w:rsid w:val="00EE1CAB"/>
    <w:rsid w:val="00EE239D"/>
    <w:rsid w:val="00EE5E71"/>
    <w:rsid w:val="00EE5F12"/>
    <w:rsid w:val="00EE69DA"/>
    <w:rsid w:val="00EE6A5D"/>
    <w:rsid w:val="00EE70FC"/>
    <w:rsid w:val="00EF0B66"/>
    <w:rsid w:val="00EF0C30"/>
    <w:rsid w:val="00EF2C19"/>
    <w:rsid w:val="00EF4A85"/>
    <w:rsid w:val="00EF5A97"/>
    <w:rsid w:val="00EF61FF"/>
    <w:rsid w:val="00EF699A"/>
    <w:rsid w:val="00EF7C22"/>
    <w:rsid w:val="00F00AF6"/>
    <w:rsid w:val="00F00F22"/>
    <w:rsid w:val="00F02087"/>
    <w:rsid w:val="00F026E0"/>
    <w:rsid w:val="00F11448"/>
    <w:rsid w:val="00F11469"/>
    <w:rsid w:val="00F11A87"/>
    <w:rsid w:val="00F1243A"/>
    <w:rsid w:val="00F12D73"/>
    <w:rsid w:val="00F142A1"/>
    <w:rsid w:val="00F16ACA"/>
    <w:rsid w:val="00F16D7F"/>
    <w:rsid w:val="00F172F7"/>
    <w:rsid w:val="00F17C80"/>
    <w:rsid w:val="00F17D4C"/>
    <w:rsid w:val="00F17EF6"/>
    <w:rsid w:val="00F2264C"/>
    <w:rsid w:val="00F24F96"/>
    <w:rsid w:val="00F26F02"/>
    <w:rsid w:val="00F27C50"/>
    <w:rsid w:val="00F31111"/>
    <w:rsid w:val="00F33112"/>
    <w:rsid w:val="00F33B3E"/>
    <w:rsid w:val="00F3562A"/>
    <w:rsid w:val="00F35EC5"/>
    <w:rsid w:val="00F36448"/>
    <w:rsid w:val="00F373A4"/>
    <w:rsid w:val="00F37533"/>
    <w:rsid w:val="00F37E2A"/>
    <w:rsid w:val="00F412A5"/>
    <w:rsid w:val="00F418AC"/>
    <w:rsid w:val="00F418BF"/>
    <w:rsid w:val="00F42BE5"/>
    <w:rsid w:val="00F42EB6"/>
    <w:rsid w:val="00F4429A"/>
    <w:rsid w:val="00F4458E"/>
    <w:rsid w:val="00F4524E"/>
    <w:rsid w:val="00F456E2"/>
    <w:rsid w:val="00F45C9D"/>
    <w:rsid w:val="00F45D72"/>
    <w:rsid w:val="00F4611C"/>
    <w:rsid w:val="00F46344"/>
    <w:rsid w:val="00F469B7"/>
    <w:rsid w:val="00F46B3C"/>
    <w:rsid w:val="00F46B87"/>
    <w:rsid w:val="00F47F06"/>
    <w:rsid w:val="00F501C2"/>
    <w:rsid w:val="00F51158"/>
    <w:rsid w:val="00F51B42"/>
    <w:rsid w:val="00F520B9"/>
    <w:rsid w:val="00F539DD"/>
    <w:rsid w:val="00F57B74"/>
    <w:rsid w:val="00F57F8B"/>
    <w:rsid w:val="00F602DD"/>
    <w:rsid w:val="00F60B02"/>
    <w:rsid w:val="00F62448"/>
    <w:rsid w:val="00F6334F"/>
    <w:rsid w:val="00F6365E"/>
    <w:rsid w:val="00F63B87"/>
    <w:rsid w:val="00F64238"/>
    <w:rsid w:val="00F659EF"/>
    <w:rsid w:val="00F6749D"/>
    <w:rsid w:val="00F67DD3"/>
    <w:rsid w:val="00F70DA5"/>
    <w:rsid w:val="00F7173F"/>
    <w:rsid w:val="00F7368F"/>
    <w:rsid w:val="00F74455"/>
    <w:rsid w:val="00F74F70"/>
    <w:rsid w:val="00F753B7"/>
    <w:rsid w:val="00F75903"/>
    <w:rsid w:val="00F75C90"/>
    <w:rsid w:val="00F76E5C"/>
    <w:rsid w:val="00F76EEC"/>
    <w:rsid w:val="00F80957"/>
    <w:rsid w:val="00F80E97"/>
    <w:rsid w:val="00F8265F"/>
    <w:rsid w:val="00F842FF"/>
    <w:rsid w:val="00F86052"/>
    <w:rsid w:val="00F8652C"/>
    <w:rsid w:val="00F86BBB"/>
    <w:rsid w:val="00F87DDB"/>
    <w:rsid w:val="00F90208"/>
    <w:rsid w:val="00F90707"/>
    <w:rsid w:val="00F91FD8"/>
    <w:rsid w:val="00F9284F"/>
    <w:rsid w:val="00F92914"/>
    <w:rsid w:val="00F92D37"/>
    <w:rsid w:val="00F92E13"/>
    <w:rsid w:val="00F95AB0"/>
    <w:rsid w:val="00F97C33"/>
    <w:rsid w:val="00F97D12"/>
    <w:rsid w:val="00FA1700"/>
    <w:rsid w:val="00FA25A6"/>
    <w:rsid w:val="00FA2DED"/>
    <w:rsid w:val="00FA3571"/>
    <w:rsid w:val="00FA3FFB"/>
    <w:rsid w:val="00FA495C"/>
    <w:rsid w:val="00FA7439"/>
    <w:rsid w:val="00FA781D"/>
    <w:rsid w:val="00FB02EA"/>
    <w:rsid w:val="00FB0FF1"/>
    <w:rsid w:val="00FB33A8"/>
    <w:rsid w:val="00FB5894"/>
    <w:rsid w:val="00FB669F"/>
    <w:rsid w:val="00FB66E8"/>
    <w:rsid w:val="00FC04CA"/>
    <w:rsid w:val="00FC0670"/>
    <w:rsid w:val="00FC181B"/>
    <w:rsid w:val="00FC1C6F"/>
    <w:rsid w:val="00FC1E89"/>
    <w:rsid w:val="00FC3E06"/>
    <w:rsid w:val="00FC51F6"/>
    <w:rsid w:val="00FC5A1F"/>
    <w:rsid w:val="00FC60C2"/>
    <w:rsid w:val="00FC6BEB"/>
    <w:rsid w:val="00FD0122"/>
    <w:rsid w:val="00FD0650"/>
    <w:rsid w:val="00FD1A5D"/>
    <w:rsid w:val="00FD1D56"/>
    <w:rsid w:val="00FD2CFC"/>
    <w:rsid w:val="00FD49CC"/>
    <w:rsid w:val="00FD58F5"/>
    <w:rsid w:val="00FD6B13"/>
    <w:rsid w:val="00FD6B88"/>
    <w:rsid w:val="00FD72AD"/>
    <w:rsid w:val="00FD75A9"/>
    <w:rsid w:val="00FD7E83"/>
    <w:rsid w:val="00FE09BB"/>
    <w:rsid w:val="00FE0D10"/>
    <w:rsid w:val="00FE1C05"/>
    <w:rsid w:val="00FE1F95"/>
    <w:rsid w:val="00FE43F7"/>
    <w:rsid w:val="00FE5900"/>
    <w:rsid w:val="00FE5C91"/>
    <w:rsid w:val="00FE6520"/>
    <w:rsid w:val="00FE6603"/>
    <w:rsid w:val="00FE7634"/>
    <w:rsid w:val="00FE7DDD"/>
    <w:rsid w:val="00FF0E81"/>
    <w:rsid w:val="00FF12A6"/>
    <w:rsid w:val="00FF1740"/>
    <w:rsid w:val="00FF1954"/>
    <w:rsid w:val="00FF1A62"/>
    <w:rsid w:val="00FF3F02"/>
    <w:rsid w:val="00FF517C"/>
    <w:rsid w:val="00FF51A8"/>
    <w:rsid w:val="00FF53EB"/>
    <w:rsid w:val="00FF59B8"/>
    <w:rsid w:val="00FF5A5C"/>
    <w:rsid w:val="00FF6140"/>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lack">
      <v:fill color="black" on="f"/>
      <v:stroke weight=".25pt"/>
      <v:shadow type="perspective" color="#7f7f7f" opacity=".5" offset="1pt" offset2="-1pt"/>
    </o:shapedefaults>
    <o:shapelayout v:ext="edit">
      <o:idmap v:ext="edit" data="1"/>
    </o:shapelayout>
  </w:shapeDefaults>
  <w:decimalSymbol w:val="."/>
  <w:listSeparator w:val=","/>
  <w14:docId w14:val="6B1503EF"/>
  <w15:docId w15:val="{3E1157B1-ECB5-4748-9742-2003F78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A1"/>
    <w:rPr>
      <w:sz w:val="24"/>
      <w:szCs w:val="24"/>
    </w:rPr>
  </w:style>
  <w:style w:type="paragraph" w:styleId="Heading1">
    <w:name w:val="heading 1"/>
    <w:aliases w:val="Topic Heading"/>
    <w:basedOn w:val="Normal"/>
    <w:next w:val="Normal"/>
    <w:link w:val="Heading1Char"/>
    <w:uiPriority w:val="9"/>
    <w:qFormat/>
    <w:rsid w:val="00392827"/>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aliases w:val="Subtopic Heading"/>
    <w:basedOn w:val="Normal"/>
    <w:next w:val="Normal"/>
    <w:link w:val="Heading2Char"/>
    <w:uiPriority w:val="9"/>
    <w:unhideWhenUsed/>
    <w:qFormat/>
    <w:rsid w:val="006316F5"/>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autoRedefine/>
    <w:uiPriority w:val="9"/>
    <w:unhideWhenUsed/>
    <w:qFormat/>
    <w:rsid w:val="00DA53E7"/>
    <w:pPr>
      <w:numPr>
        <w:numId w:val="2"/>
      </w:numPr>
      <w:tabs>
        <w:tab w:val="left" w:pos="360"/>
        <w:tab w:val="left" w:pos="720"/>
        <w:tab w:val="left" w:pos="1080"/>
        <w:tab w:val="left" w:pos="1440"/>
      </w:tabs>
      <w:spacing w:after="120"/>
      <w:outlineLvl w:val="2"/>
    </w:pPr>
    <w:rPr>
      <w:rFonts w:ascii="Calibri" w:eastAsiaTheme="majorEastAsia" w:hAnsi="Calibri" w:cstheme="majorBidi"/>
      <w:bCs/>
      <w:color w:val="002F8E"/>
      <w:sz w:val="18"/>
      <w:szCs w:val="22"/>
      <w:lang w:bidi="en-US"/>
    </w:rPr>
  </w:style>
  <w:style w:type="paragraph" w:styleId="Heading4">
    <w:name w:val="heading 4"/>
    <w:basedOn w:val="Normal"/>
    <w:next w:val="Normal"/>
    <w:link w:val="Heading4Char"/>
    <w:uiPriority w:val="9"/>
    <w:unhideWhenUsed/>
    <w:qFormat/>
    <w:rsid w:val="006316F5"/>
    <w:pPr>
      <w:keepNext/>
      <w:keepLines/>
      <w:spacing w:before="200"/>
      <w:outlineLvl w:val="3"/>
    </w:pPr>
    <w:rPr>
      <w:rFonts w:ascii="Franklin Gothic Medium" w:hAnsi="Franklin Gothic Medium"/>
      <w:b/>
      <w:bCs/>
      <w:i/>
      <w:iCs/>
      <w:sz w:val="20"/>
      <w:szCs w:val="20"/>
    </w:rPr>
  </w:style>
  <w:style w:type="paragraph" w:styleId="Heading5">
    <w:name w:val="heading 5"/>
    <w:basedOn w:val="Normal"/>
    <w:next w:val="Normal"/>
    <w:link w:val="Heading5Char"/>
    <w:uiPriority w:val="9"/>
    <w:semiHidden/>
    <w:unhideWhenUsed/>
    <w:qFormat/>
    <w:rsid w:val="006316F5"/>
    <w:pPr>
      <w:keepNext/>
      <w:keepLines/>
      <w:spacing w:before="200"/>
      <w:outlineLvl w:val="4"/>
    </w:pPr>
    <w:rPr>
      <w:rFonts w:ascii="Franklin Gothic Medium" w:hAnsi="Franklin Gothic Medium"/>
      <w:b/>
      <w:bCs/>
      <w:color w:val="7F7F7F"/>
      <w:sz w:val="20"/>
      <w:szCs w:val="20"/>
    </w:rPr>
  </w:style>
  <w:style w:type="paragraph" w:styleId="Heading6">
    <w:name w:val="heading 6"/>
    <w:basedOn w:val="Normal"/>
    <w:next w:val="Normal"/>
    <w:link w:val="Heading6Char"/>
    <w:uiPriority w:val="9"/>
    <w:semiHidden/>
    <w:unhideWhenUsed/>
    <w:qFormat/>
    <w:rsid w:val="006316F5"/>
    <w:pPr>
      <w:keepNext/>
      <w:keepLines/>
      <w:spacing w:before="200"/>
      <w:outlineLvl w:val="5"/>
    </w:pPr>
    <w:rPr>
      <w:rFonts w:ascii="Franklin Gothic Medium" w:hAnsi="Franklin Gothic Medium"/>
      <w:b/>
      <w:bCs/>
      <w:i/>
      <w:iCs/>
      <w:color w:val="7F7F7F"/>
      <w:sz w:val="20"/>
      <w:szCs w:val="20"/>
    </w:rPr>
  </w:style>
  <w:style w:type="paragraph" w:styleId="Heading7">
    <w:name w:val="heading 7"/>
    <w:basedOn w:val="Normal"/>
    <w:next w:val="Normal"/>
    <w:link w:val="Heading7Char"/>
    <w:uiPriority w:val="9"/>
    <w:semiHidden/>
    <w:unhideWhenUsed/>
    <w:qFormat/>
    <w:rsid w:val="006316F5"/>
    <w:pPr>
      <w:keepNext/>
      <w:keepLines/>
      <w:spacing w:before="200"/>
      <w:outlineLvl w:val="6"/>
    </w:pPr>
    <w:rPr>
      <w:rFonts w:ascii="Franklin Gothic Medium" w:hAnsi="Franklin Gothic Medium"/>
      <w:i/>
      <w:iCs/>
      <w:sz w:val="20"/>
      <w:szCs w:val="20"/>
    </w:rPr>
  </w:style>
  <w:style w:type="paragraph" w:styleId="Heading8">
    <w:name w:val="heading 8"/>
    <w:basedOn w:val="Normal"/>
    <w:next w:val="Normal"/>
    <w:link w:val="Heading8Char"/>
    <w:uiPriority w:val="9"/>
    <w:semiHidden/>
    <w:unhideWhenUsed/>
    <w:qFormat/>
    <w:rsid w:val="006316F5"/>
    <w:pPr>
      <w:keepNext/>
      <w:keepLines/>
      <w:spacing w:before="200"/>
      <w:outlineLvl w:val="7"/>
    </w:pPr>
    <w:rPr>
      <w:rFonts w:ascii="Franklin Gothic Medium" w:hAnsi="Franklin Gothic Medium"/>
      <w:sz w:val="20"/>
      <w:szCs w:val="20"/>
    </w:rPr>
  </w:style>
  <w:style w:type="paragraph" w:styleId="Heading9">
    <w:name w:val="heading 9"/>
    <w:basedOn w:val="Normal"/>
    <w:next w:val="Normal"/>
    <w:link w:val="Heading9Char"/>
    <w:uiPriority w:val="9"/>
    <w:semiHidden/>
    <w:unhideWhenUsed/>
    <w:qFormat/>
    <w:rsid w:val="006316F5"/>
    <w:pPr>
      <w:keepNext/>
      <w:keepLines/>
      <w:spacing w:before="200"/>
      <w:outlineLvl w:val="8"/>
    </w:pPr>
    <w:rPr>
      <w:rFonts w:ascii="Franklin Gothic Medium" w:hAnsi="Franklin Gothic Medium"/>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73B0"/>
    <w:pPr>
      <w:tabs>
        <w:tab w:val="center" w:pos="4320"/>
        <w:tab w:val="right" w:pos="8640"/>
      </w:tabs>
    </w:pPr>
  </w:style>
  <w:style w:type="paragraph" w:styleId="Footer">
    <w:name w:val="footer"/>
    <w:basedOn w:val="Normal"/>
    <w:link w:val="FooterChar"/>
    <w:uiPriority w:val="99"/>
    <w:rsid w:val="00E973B0"/>
    <w:pPr>
      <w:tabs>
        <w:tab w:val="center" w:pos="4320"/>
        <w:tab w:val="right" w:pos="8640"/>
      </w:tabs>
    </w:pPr>
  </w:style>
  <w:style w:type="character" w:styleId="PageNumber">
    <w:name w:val="page number"/>
    <w:basedOn w:val="DefaultParagraphFont"/>
    <w:rsid w:val="003A64D0"/>
  </w:style>
  <w:style w:type="table" w:styleId="TableGrid">
    <w:name w:val="Table Grid"/>
    <w:basedOn w:val="TableNormal"/>
    <w:rsid w:val="003F69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D843BA"/>
    <w:rPr>
      <w:color w:val="0000FF"/>
      <w:u w:val="single"/>
    </w:rPr>
  </w:style>
  <w:style w:type="paragraph" w:styleId="ListParagraph">
    <w:name w:val="List Paragraph"/>
    <w:basedOn w:val="Normal"/>
    <w:uiPriority w:val="34"/>
    <w:qFormat/>
    <w:rsid w:val="00D843BA"/>
    <w:pPr>
      <w:ind w:left="720"/>
    </w:pPr>
  </w:style>
  <w:style w:type="character" w:styleId="FollowedHyperlink">
    <w:name w:val="FollowedHyperlink"/>
    <w:basedOn w:val="DefaultParagraphFont"/>
    <w:rsid w:val="00A221A9"/>
    <w:rPr>
      <w:color w:val="800080"/>
      <w:u w:val="single"/>
    </w:rPr>
  </w:style>
  <w:style w:type="paragraph" w:styleId="BalloonText">
    <w:name w:val="Balloon Text"/>
    <w:basedOn w:val="Normal"/>
    <w:link w:val="BalloonTextChar"/>
    <w:uiPriority w:val="99"/>
    <w:rsid w:val="00BE4308"/>
    <w:rPr>
      <w:rFonts w:ascii="Tahoma" w:hAnsi="Tahoma" w:cs="Tahoma"/>
      <w:sz w:val="16"/>
      <w:szCs w:val="16"/>
    </w:rPr>
  </w:style>
  <w:style w:type="character" w:customStyle="1" w:styleId="BalloonTextChar">
    <w:name w:val="Balloon Text Char"/>
    <w:basedOn w:val="DefaultParagraphFont"/>
    <w:link w:val="BalloonText"/>
    <w:uiPriority w:val="99"/>
    <w:rsid w:val="00BE4308"/>
    <w:rPr>
      <w:rFonts w:ascii="Tahoma" w:hAnsi="Tahoma" w:cs="Tahoma"/>
      <w:sz w:val="16"/>
      <w:szCs w:val="16"/>
    </w:rPr>
  </w:style>
  <w:style w:type="character" w:customStyle="1" w:styleId="HeaderChar">
    <w:name w:val="Header Char"/>
    <w:basedOn w:val="DefaultParagraphFont"/>
    <w:link w:val="Header"/>
    <w:uiPriority w:val="99"/>
    <w:rsid w:val="00B75551"/>
    <w:rPr>
      <w:sz w:val="24"/>
      <w:szCs w:val="24"/>
    </w:rPr>
  </w:style>
  <w:style w:type="paragraph" w:customStyle="1" w:styleId="SubLvl1">
    <w:name w:val="Sub Lvl 1"/>
    <w:basedOn w:val="Normal"/>
    <w:qFormat/>
    <w:rsid w:val="00E06F6C"/>
    <w:pPr>
      <w:numPr>
        <w:numId w:val="1"/>
      </w:numPr>
      <w:spacing w:after="120"/>
    </w:pPr>
    <w:rPr>
      <w:rFonts w:ascii="Arial" w:hAnsi="Arial" w:cs="Arial"/>
      <w:sz w:val="18"/>
      <w:szCs w:val="20"/>
    </w:rPr>
  </w:style>
  <w:style w:type="paragraph" w:customStyle="1" w:styleId="MainPara1">
    <w:name w:val="Main Para 1"/>
    <w:basedOn w:val="Normal"/>
    <w:qFormat/>
    <w:rsid w:val="00C56BA4"/>
    <w:pPr>
      <w:spacing w:after="120"/>
    </w:pPr>
    <w:rPr>
      <w:rFonts w:ascii="Arial" w:hAnsi="Arial" w:cs="Arial"/>
      <w:sz w:val="18"/>
      <w:szCs w:val="20"/>
    </w:rPr>
  </w:style>
  <w:style w:type="character" w:customStyle="1" w:styleId="FooterChar">
    <w:name w:val="Footer Char"/>
    <w:basedOn w:val="DefaultParagraphFont"/>
    <w:link w:val="Footer"/>
    <w:uiPriority w:val="99"/>
    <w:rsid w:val="00A24E3E"/>
    <w:rPr>
      <w:sz w:val="24"/>
      <w:szCs w:val="24"/>
    </w:rPr>
  </w:style>
  <w:style w:type="character" w:customStyle="1" w:styleId="Heading3Char">
    <w:name w:val="Heading 3 Char"/>
    <w:basedOn w:val="DefaultParagraphFont"/>
    <w:link w:val="Heading3"/>
    <w:uiPriority w:val="9"/>
    <w:rsid w:val="00DA53E7"/>
    <w:rPr>
      <w:rFonts w:ascii="Calibri" w:eastAsiaTheme="majorEastAsia" w:hAnsi="Calibri" w:cstheme="majorBidi"/>
      <w:bCs/>
      <w:color w:val="002F8E"/>
      <w:sz w:val="18"/>
      <w:szCs w:val="22"/>
      <w:lang w:bidi="en-US"/>
    </w:rPr>
  </w:style>
  <w:style w:type="paragraph" w:customStyle="1" w:styleId="H3">
    <w:name w:val="H3"/>
    <w:basedOn w:val="Normal"/>
    <w:next w:val="Normal"/>
    <w:rsid w:val="005C0AEB"/>
    <w:pPr>
      <w:keepNext/>
      <w:widowControl w:val="0"/>
      <w:spacing w:before="100" w:after="100"/>
      <w:outlineLvl w:val="3"/>
    </w:pPr>
    <w:rPr>
      <w:b/>
      <w:snapToGrid w:val="0"/>
      <w:sz w:val="28"/>
      <w:szCs w:val="20"/>
    </w:rPr>
  </w:style>
  <w:style w:type="paragraph" w:styleId="Revision">
    <w:name w:val="Revision"/>
    <w:hidden/>
    <w:uiPriority w:val="99"/>
    <w:semiHidden/>
    <w:rsid w:val="00E40688"/>
    <w:rPr>
      <w:sz w:val="24"/>
      <w:szCs w:val="24"/>
    </w:rPr>
  </w:style>
  <w:style w:type="character" w:styleId="CommentReference">
    <w:name w:val="annotation reference"/>
    <w:basedOn w:val="DefaultParagraphFont"/>
    <w:rsid w:val="00721BB6"/>
    <w:rPr>
      <w:sz w:val="16"/>
      <w:szCs w:val="16"/>
    </w:rPr>
  </w:style>
  <w:style w:type="paragraph" w:styleId="CommentText">
    <w:name w:val="annotation text"/>
    <w:basedOn w:val="Normal"/>
    <w:link w:val="CommentTextChar"/>
    <w:rsid w:val="00721BB6"/>
    <w:rPr>
      <w:sz w:val="20"/>
      <w:szCs w:val="20"/>
    </w:rPr>
  </w:style>
  <w:style w:type="character" w:customStyle="1" w:styleId="CommentTextChar">
    <w:name w:val="Comment Text Char"/>
    <w:basedOn w:val="DefaultParagraphFont"/>
    <w:link w:val="CommentText"/>
    <w:rsid w:val="00721BB6"/>
  </w:style>
  <w:style w:type="paragraph" w:styleId="CommentSubject">
    <w:name w:val="annotation subject"/>
    <w:basedOn w:val="CommentText"/>
    <w:next w:val="CommentText"/>
    <w:link w:val="CommentSubjectChar"/>
    <w:rsid w:val="00721BB6"/>
    <w:rPr>
      <w:b/>
      <w:bCs/>
    </w:rPr>
  </w:style>
  <w:style w:type="character" w:customStyle="1" w:styleId="CommentSubjectChar">
    <w:name w:val="Comment Subject Char"/>
    <w:basedOn w:val="CommentTextChar"/>
    <w:link w:val="CommentSubject"/>
    <w:rsid w:val="00721BB6"/>
    <w:rPr>
      <w:b/>
      <w:bCs/>
    </w:rPr>
  </w:style>
  <w:style w:type="character" w:customStyle="1" w:styleId="Heading1Char">
    <w:name w:val="Heading 1 Char"/>
    <w:aliases w:val="Topic Heading Char"/>
    <w:basedOn w:val="DefaultParagraphFont"/>
    <w:link w:val="Heading1"/>
    <w:uiPriority w:val="9"/>
    <w:rsid w:val="00392827"/>
    <w:rPr>
      <w:rFonts w:asciiTheme="majorHAnsi" w:eastAsiaTheme="majorEastAsia" w:hAnsiTheme="majorHAnsi" w:cstheme="majorBidi"/>
      <w:b/>
      <w:bCs/>
      <w:color w:val="374C80" w:themeColor="accent1" w:themeShade="BF"/>
      <w:sz w:val="28"/>
      <w:szCs w:val="28"/>
    </w:rPr>
  </w:style>
  <w:style w:type="paragraph" w:customStyle="1" w:styleId="Default">
    <w:name w:val="Default"/>
    <w:rsid w:val="00392827"/>
    <w:pPr>
      <w:autoSpaceDE w:val="0"/>
      <w:autoSpaceDN w:val="0"/>
      <w:adjustRightInd w:val="0"/>
    </w:pPr>
    <w:rPr>
      <w:rFonts w:ascii="AGaramond" w:hAnsi="AGaramond" w:cs="AGaramond"/>
      <w:color w:val="000000"/>
      <w:sz w:val="24"/>
      <w:szCs w:val="24"/>
    </w:rPr>
  </w:style>
  <w:style w:type="paragraph" w:styleId="Subtitle">
    <w:name w:val="Subtitle"/>
    <w:basedOn w:val="Heading1"/>
    <w:next w:val="Normal"/>
    <w:link w:val="SubtitleChar"/>
    <w:uiPriority w:val="11"/>
    <w:qFormat/>
    <w:rsid w:val="00392827"/>
    <w:pPr>
      <w:keepLines w:val="0"/>
      <w:spacing w:before="0"/>
    </w:pPr>
    <w:rPr>
      <w:rFonts w:ascii="Arial" w:eastAsia="Times New Roman" w:hAnsi="Arial" w:cs="Times New Roman"/>
      <w:bCs w:val="0"/>
      <w:color w:val="17365D"/>
      <w:sz w:val="22"/>
      <w:szCs w:val="20"/>
    </w:rPr>
  </w:style>
  <w:style w:type="character" w:customStyle="1" w:styleId="SubtitleChar">
    <w:name w:val="Subtitle Char"/>
    <w:basedOn w:val="DefaultParagraphFont"/>
    <w:link w:val="Subtitle"/>
    <w:uiPriority w:val="11"/>
    <w:rsid w:val="00392827"/>
    <w:rPr>
      <w:rFonts w:ascii="Arial" w:hAnsi="Arial"/>
      <w:b/>
      <w:color w:val="17365D"/>
      <w:sz w:val="22"/>
    </w:rPr>
  </w:style>
  <w:style w:type="character" w:customStyle="1" w:styleId="Heading2Char">
    <w:name w:val="Heading 2 Char"/>
    <w:aliases w:val="Subtopic Heading Char"/>
    <w:basedOn w:val="DefaultParagraphFont"/>
    <w:link w:val="Heading2"/>
    <w:uiPriority w:val="9"/>
    <w:rsid w:val="006316F5"/>
    <w:rPr>
      <w:rFonts w:asciiTheme="majorHAnsi" w:eastAsiaTheme="majorEastAsia" w:hAnsiTheme="majorHAnsi" w:cstheme="majorBidi"/>
      <w:b/>
      <w:bCs/>
      <w:color w:val="4A66AC" w:themeColor="accent1"/>
      <w:sz w:val="26"/>
      <w:szCs w:val="26"/>
    </w:rPr>
  </w:style>
  <w:style w:type="paragraph" w:customStyle="1" w:styleId="Heading41">
    <w:name w:val="Heading 41"/>
    <w:basedOn w:val="Normal"/>
    <w:next w:val="Normal"/>
    <w:uiPriority w:val="9"/>
    <w:semiHidden/>
    <w:unhideWhenUsed/>
    <w:rsid w:val="006316F5"/>
    <w:pPr>
      <w:tabs>
        <w:tab w:val="left" w:pos="360"/>
        <w:tab w:val="left" w:pos="720"/>
        <w:tab w:val="left" w:pos="1080"/>
        <w:tab w:val="left" w:pos="1440"/>
      </w:tabs>
      <w:spacing w:before="200" w:after="120"/>
      <w:outlineLvl w:val="3"/>
    </w:pPr>
    <w:rPr>
      <w:rFonts w:ascii="Franklin Gothic Medium" w:hAnsi="Franklin Gothic Medium"/>
      <w:b/>
      <w:bCs/>
      <w:i/>
      <w:iCs/>
      <w:sz w:val="20"/>
      <w:szCs w:val="22"/>
      <w:lang w:bidi="en-US"/>
    </w:rPr>
  </w:style>
  <w:style w:type="paragraph" w:customStyle="1" w:styleId="Heading51">
    <w:name w:val="Heading 51"/>
    <w:basedOn w:val="Normal"/>
    <w:next w:val="Normal"/>
    <w:uiPriority w:val="9"/>
    <w:semiHidden/>
    <w:unhideWhenUsed/>
    <w:qFormat/>
    <w:rsid w:val="006316F5"/>
    <w:pPr>
      <w:tabs>
        <w:tab w:val="left" w:pos="360"/>
        <w:tab w:val="left" w:pos="720"/>
        <w:tab w:val="left" w:pos="1080"/>
        <w:tab w:val="left" w:pos="1440"/>
      </w:tabs>
      <w:spacing w:before="200" w:after="120"/>
      <w:outlineLvl w:val="4"/>
    </w:pPr>
    <w:rPr>
      <w:rFonts w:ascii="Franklin Gothic Medium" w:hAnsi="Franklin Gothic Medium"/>
      <w:b/>
      <w:bCs/>
      <w:color w:val="7F7F7F"/>
      <w:sz w:val="20"/>
      <w:szCs w:val="22"/>
      <w:lang w:bidi="en-US"/>
    </w:rPr>
  </w:style>
  <w:style w:type="paragraph" w:customStyle="1" w:styleId="Heading61">
    <w:name w:val="Heading 61"/>
    <w:basedOn w:val="Normal"/>
    <w:next w:val="Normal"/>
    <w:uiPriority w:val="9"/>
    <w:semiHidden/>
    <w:unhideWhenUsed/>
    <w:qFormat/>
    <w:rsid w:val="006316F5"/>
    <w:pPr>
      <w:tabs>
        <w:tab w:val="left" w:pos="360"/>
        <w:tab w:val="left" w:pos="720"/>
        <w:tab w:val="left" w:pos="1080"/>
        <w:tab w:val="left" w:pos="1440"/>
      </w:tabs>
      <w:spacing w:after="120" w:line="271" w:lineRule="auto"/>
      <w:outlineLvl w:val="5"/>
    </w:pPr>
    <w:rPr>
      <w:rFonts w:ascii="Franklin Gothic Medium" w:hAnsi="Franklin Gothic Medium"/>
      <w:b/>
      <w:bCs/>
      <w:i/>
      <w:iCs/>
      <w:color w:val="7F7F7F"/>
      <w:sz w:val="20"/>
      <w:szCs w:val="22"/>
      <w:lang w:bidi="en-US"/>
    </w:rPr>
  </w:style>
  <w:style w:type="paragraph" w:customStyle="1" w:styleId="Heading71">
    <w:name w:val="Heading 71"/>
    <w:basedOn w:val="Normal"/>
    <w:next w:val="Normal"/>
    <w:uiPriority w:val="9"/>
    <w:semiHidden/>
    <w:unhideWhenUsed/>
    <w:qFormat/>
    <w:rsid w:val="006316F5"/>
    <w:pPr>
      <w:tabs>
        <w:tab w:val="left" w:pos="360"/>
        <w:tab w:val="left" w:pos="720"/>
        <w:tab w:val="left" w:pos="1080"/>
        <w:tab w:val="left" w:pos="1440"/>
      </w:tabs>
      <w:spacing w:after="120"/>
      <w:outlineLvl w:val="6"/>
    </w:pPr>
    <w:rPr>
      <w:rFonts w:ascii="Franklin Gothic Medium" w:hAnsi="Franklin Gothic Medium"/>
      <w:i/>
      <w:iCs/>
      <w:sz w:val="20"/>
      <w:szCs w:val="22"/>
      <w:lang w:bidi="en-US"/>
    </w:rPr>
  </w:style>
  <w:style w:type="paragraph" w:customStyle="1" w:styleId="Heading81">
    <w:name w:val="Heading 81"/>
    <w:basedOn w:val="Normal"/>
    <w:next w:val="Normal"/>
    <w:uiPriority w:val="9"/>
    <w:semiHidden/>
    <w:unhideWhenUsed/>
    <w:qFormat/>
    <w:rsid w:val="006316F5"/>
    <w:pPr>
      <w:tabs>
        <w:tab w:val="left" w:pos="360"/>
        <w:tab w:val="left" w:pos="720"/>
        <w:tab w:val="left" w:pos="1080"/>
        <w:tab w:val="left" w:pos="1440"/>
      </w:tabs>
      <w:spacing w:after="120"/>
      <w:outlineLvl w:val="7"/>
    </w:pPr>
    <w:rPr>
      <w:rFonts w:ascii="Franklin Gothic Medium" w:hAnsi="Franklin Gothic Medium"/>
      <w:sz w:val="20"/>
      <w:szCs w:val="20"/>
      <w:lang w:bidi="en-US"/>
    </w:rPr>
  </w:style>
  <w:style w:type="paragraph" w:customStyle="1" w:styleId="Heading91">
    <w:name w:val="Heading 91"/>
    <w:basedOn w:val="Normal"/>
    <w:next w:val="Normal"/>
    <w:uiPriority w:val="9"/>
    <w:semiHidden/>
    <w:unhideWhenUsed/>
    <w:qFormat/>
    <w:rsid w:val="006316F5"/>
    <w:pPr>
      <w:tabs>
        <w:tab w:val="left" w:pos="360"/>
        <w:tab w:val="left" w:pos="720"/>
        <w:tab w:val="left" w:pos="1080"/>
        <w:tab w:val="left" w:pos="1440"/>
      </w:tabs>
      <w:spacing w:after="120"/>
      <w:outlineLvl w:val="8"/>
    </w:pPr>
    <w:rPr>
      <w:rFonts w:ascii="Franklin Gothic Medium" w:hAnsi="Franklin Gothic Medium"/>
      <w:i/>
      <w:iCs/>
      <w:spacing w:val="5"/>
      <w:sz w:val="20"/>
      <w:szCs w:val="20"/>
      <w:lang w:bidi="en-US"/>
    </w:rPr>
  </w:style>
  <w:style w:type="numbering" w:customStyle="1" w:styleId="NoList1">
    <w:name w:val="No List1"/>
    <w:next w:val="NoList"/>
    <w:uiPriority w:val="99"/>
    <w:semiHidden/>
    <w:unhideWhenUsed/>
    <w:rsid w:val="006316F5"/>
  </w:style>
  <w:style w:type="character" w:customStyle="1" w:styleId="Heading4Char">
    <w:name w:val="Heading 4 Char"/>
    <w:basedOn w:val="DefaultParagraphFont"/>
    <w:link w:val="Heading4"/>
    <w:uiPriority w:val="9"/>
    <w:rsid w:val="006316F5"/>
    <w:rPr>
      <w:rFonts w:ascii="Franklin Gothic Medium" w:eastAsia="Times New Roman" w:hAnsi="Franklin Gothic Medium" w:cs="Times New Roman"/>
      <w:b/>
      <w:bCs/>
      <w:i/>
      <w:iCs/>
    </w:rPr>
  </w:style>
  <w:style w:type="character" w:customStyle="1" w:styleId="Heading5Char">
    <w:name w:val="Heading 5 Char"/>
    <w:basedOn w:val="DefaultParagraphFont"/>
    <w:link w:val="Heading5"/>
    <w:uiPriority w:val="9"/>
    <w:semiHidden/>
    <w:rsid w:val="006316F5"/>
    <w:rPr>
      <w:rFonts w:ascii="Franklin Gothic Medium" w:eastAsia="Times New Roman" w:hAnsi="Franklin Gothic Medium" w:cs="Times New Roman"/>
      <w:b/>
      <w:bCs/>
      <w:color w:val="7F7F7F"/>
    </w:rPr>
  </w:style>
  <w:style w:type="character" w:customStyle="1" w:styleId="Heading6Char">
    <w:name w:val="Heading 6 Char"/>
    <w:basedOn w:val="DefaultParagraphFont"/>
    <w:link w:val="Heading6"/>
    <w:uiPriority w:val="9"/>
    <w:semiHidden/>
    <w:rsid w:val="006316F5"/>
    <w:rPr>
      <w:rFonts w:ascii="Franklin Gothic Medium" w:eastAsia="Times New Roman" w:hAnsi="Franklin Gothic Medium" w:cs="Times New Roman"/>
      <w:b/>
      <w:bCs/>
      <w:i/>
      <w:iCs/>
      <w:color w:val="7F7F7F"/>
    </w:rPr>
  </w:style>
  <w:style w:type="character" w:customStyle="1" w:styleId="Heading7Char">
    <w:name w:val="Heading 7 Char"/>
    <w:basedOn w:val="DefaultParagraphFont"/>
    <w:link w:val="Heading7"/>
    <w:uiPriority w:val="9"/>
    <w:semiHidden/>
    <w:rsid w:val="006316F5"/>
    <w:rPr>
      <w:rFonts w:ascii="Franklin Gothic Medium" w:eastAsia="Times New Roman" w:hAnsi="Franklin Gothic Medium" w:cs="Times New Roman"/>
      <w:i/>
      <w:iCs/>
    </w:rPr>
  </w:style>
  <w:style w:type="character" w:customStyle="1" w:styleId="Heading8Char">
    <w:name w:val="Heading 8 Char"/>
    <w:basedOn w:val="DefaultParagraphFont"/>
    <w:link w:val="Heading8"/>
    <w:uiPriority w:val="9"/>
    <w:semiHidden/>
    <w:rsid w:val="006316F5"/>
    <w:rPr>
      <w:rFonts w:ascii="Franklin Gothic Medium" w:eastAsia="Times New Roman" w:hAnsi="Franklin Gothic Medium" w:cs="Times New Roman"/>
      <w:sz w:val="20"/>
      <w:szCs w:val="20"/>
    </w:rPr>
  </w:style>
  <w:style w:type="character" w:customStyle="1" w:styleId="Heading9Char">
    <w:name w:val="Heading 9 Char"/>
    <w:basedOn w:val="DefaultParagraphFont"/>
    <w:link w:val="Heading9"/>
    <w:uiPriority w:val="9"/>
    <w:semiHidden/>
    <w:rsid w:val="006316F5"/>
    <w:rPr>
      <w:rFonts w:ascii="Franklin Gothic Medium" w:eastAsia="Times New Roman" w:hAnsi="Franklin Gothic Medium" w:cs="Times New Roman"/>
      <w:i/>
      <w:iCs/>
      <w:spacing w:val="5"/>
      <w:sz w:val="20"/>
      <w:szCs w:val="20"/>
    </w:rPr>
  </w:style>
  <w:style w:type="paragraph" w:customStyle="1" w:styleId="Title1">
    <w:name w:val="Title1"/>
    <w:basedOn w:val="Normal"/>
    <w:next w:val="Normal"/>
    <w:uiPriority w:val="10"/>
    <w:qFormat/>
    <w:rsid w:val="006316F5"/>
    <w:pPr>
      <w:pBdr>
        <w:bottom w:val="single" w:sz="4" w:space="1" w:color="auto"/>
      </w:pBdr>
      <w:tabs>
        <w:tab w:val="left" w:pos="360"/>
        <w:tab w:val="left" w:pos="720"/>
        <w:tab w:val="left" w:pos="1080"/>
        <w:tab w:val="left" w:pos="1440"/>
      </w:tabs>
      <w:spacing w:after="120"/>
      <w:contextualSpacing/>
    </w:pPr>
    <w:rPr>
      <w:rFonts w:ascii="Franklin Gothic Medium" w:hAnsi="Franklin Gothic Medium"/>
      <w:spacing w:val="5"/>
      <w:sz w:val="52"/>
      <w:szCs w:val="52"/>
      <w:lang w:bidi="en-US"/>
    </w:rPr>
  </w:style>
  <w:style w:type="character" w:customStyle="1" w:styleId="TitleChar">
    <w:name w:val="Title Char"/>
    <w:basedOn w:val="DefaultParagraphFont"/>
    <w:link w:val="Title"/>
    <w:uiPriority w:val="10"/>
    <w:rsid w:val="006316F5"/>
    <w:rPr>
      <w:rFonts w:ascii="Franklin Gothic Medium" w:eastAsia="Times New Roman" w:hAnsi="Franklin Gothic Medium" w:cs="Times New Roman"/>
      <w:spacing w:val="5"/>
      <w:sz w:val="52"/>
      <w:szCs w:val="52"/>
    </w:rPr>
  </w:style>
  <w:style w:type="character" w:styleId="Strong">
    <w:name w:val="Strong"/>
    <w:uiPriority w:val="22"/>
    <w:qFormat/>
    <w:rsid w:val="006316F5"/>
    <w:rPr>
      <w:b/>
      <w:bCs/>
    </w:rPr>
  </w:style>
  <w:style w:type="character" w:styleId="Emphasis">
    <w:name w:val="Emphasis"/>
    <w:uiPriority w:val="20"/>
    <w:rsid w:val="006316F5"/>
    <w:rPr>
      <w:b/>
      <w:bCs/>
      <w:i/>
      <w:iCs/>
      <w:spacing w:val="10"/>
      <w:bdr w:val="none" w:sz="0" w:space="0" w:color="auto"/>
      <w:shd w:val="clear" w:color="auto" w:fill="auto"/>
    </w:rPr>
  </w:style>
  <w:style w:type="paragraph" w:styleId="NoSpacing">
    <w:name w:val="No Spacing"/>
    <w:basedOn w:val="Normal"/>
    <w:uiPriority w:val="1"/>
    <w:rsid w:val="006316F5"/>
    <w:pPr>
      <w:tabs>
        <w:tab w:val="left" w:pos="360"/>
        <w:tab w:val="left" w:pos="720"/>
        <w:tab w:val="left" w:pos="1080"/>
        <w:tab w:val="left" w:pos="1440"/>
      </w:tabs>
      <w:spacing w:after="120"/>
    </w:pPr>
    <w:rPr>
      <w:rFonts w:ascii="Arial" w:hAnsi="Arial"/>
      <w:sz w:val="20"/>
      <w:szCs w:val="22"/>
      <w:lang w:bidi="en-US"/>
    </w:rPr>
  </w:style>
  <w:style w:type="paragraph" w:styleId="Quote">
    <w:name w:val="Quote"/>
    <w:basedOn w:val="Normal"/>
    <w:next w:val="Normal"/>
    <w:link w:val="QuoteChar"/>
    <w:uiPriority w:val="29"/>
    <w:rsid w:val="006316F5"/>
    <w:pPr>
      <w:tabs>
        <w:tab w:val="left" w:pos="360"/>
        <w:tab w:val="left" w:pos="720"/>
        <w:tab w:val="left" w:pos="1080"/>
        <w:tab w:val="left" w:pos="1440"/>
      </w:tabs>
      <w:spacing w:before="200" w:after="120"/>
      <w:ind w:left="360" w:right="360"/>
    </w:pPr>
    <w:rPr>
      <w:rFonts w:ascii="Arial" w:hAnsi="Arial"/>
      <w:i/>
      <w:iCs/>
      <w:sz w:val="20"/>
      <w:szCs w:val="22"/>
      <w:lang w:bidi="en-US"/>
    </w:rPr>
  </w:style>
  <w:style w:type="character" w:customStyle="1" w:styleId="QuoteChar">
    <w:name w:val="Quote Char"/>
    <w:basedOn w:val="DefaultParagraphFont"/>
    <w:link w:val="Quote"/>
    <w:uiPriority w:val="29"/>
    <w:rsid w:val="006316F5"/>
    <w:rPr>
      <w:rFonts w:ascii="Arial" w:hAnsi="Arial"/>
      <w:i/>
      <w:iCs/>
      <w:szCs w:val="22"/>
      <w:lang w:bidi="en-US"/>
    </w:rPr>
  </w:style>
  <w:style w:type="paragraph" w:styleId="IntenseQuote">
    <w:name w:val="Intense Quote"/>
    <w:basedOn w:val="Normal"/>
    <w:next w:val="Normal"/>
    <w:link w:val="IntenseQuoteChar"/>
    <w:uiPriority w:val="30"/>
    <w:rsid w:val="006316F5"/>
    <w:pPr>
      <w:pBdr>
        <w:bottom w:val="single" w:sz="4" w:space="1" w:color="auto"/>
      </w:pBdr>
      <w:tabs>
        <w:tab w:val="left" w:pos="360"/>
        <w:tab w:val="left" w:pos="720"/>
        <w:tab w:val="left" w:pos="1080"/>
        <w:tab w:val="left" w:pos="1440"/>
      </w:tabs>
      <w:spacing w:before="200" w:after="280"/>
      <w:ind w:left="1008" w:right="1152"/>
      <w:jc w:val="both"/>
    </w:pPr>
    <w:rPr>
      <w:rFonts w:ascii="Arial" w:hAnsi="Arial"/>
      <w:b/>
      <w:bCs/>
      <w:i/>
      <w:iCs/>
      <w:sz w:val="20"/>
      <w:szCs w:val="22"/>
      <w:lang w:bidi="en-US"/>
    </w:rPr>
  </w:style>
  <w:style w:type="character" w:customStyle="1" w:styleId="IntenseQuoteChar">
    <w:name w:val="Intense Quote Char"/>
    <w:basedOn w:val="DefaultParagraphFont"/>
    <w:link w:val="IntenseQuote"/>
    <w:uiPriority w:val="30"/>
    <w:rsid w:val="006316F5"/>
    <w:rPr>
      <w:rFonts w:ascii="Arial" w:hAnsi="Arial"/>
      <w:b/>
      <w:bCs/>
      <w:i/>
      <w:iCs/>
      <w:szCs w:val="22"/>
      <w:lang w:bidi="en-US"/>
    </w:rPr>
  </w:style>
  <w:style w:type="character" w:styleId="SubtleEmphasis">
    <w:name w:val="Subtle Emphasis"/>
    <w:uiPriority w:val="19"/>
    <w:rsid w:val="006316F5"/>
    <w:rPr>
      <w:i/>
      <w:iCs/>
    </w:rPr>
  </w:style>
  <w:style w:type="character" w:styleId="IntenseEmphasis">
    <w:name w:val="Intense Emphasis"/>
    <w:uiPriority w:val="21"/>
    <w:rsid w:val="006316F5"/>
    <w:rPr>
      <w:b/>
      <w:bCs/>
    </w:rPr>
  </w:style>
  <w:style w:type="character" w:styleId="SubtleReference">
    <w:name w:val="Subtle Reference"/>
    <w:uiPriority w:val="31"/>
    <w:rsid w:val="006316F5"/>
    <w:rPr>
      <w:smallCaps/>
      <w:bdr w:val="none" w:sz="0" w:space="0" w:color="auto"/>
      <w:shd w:val="clear" w:color="auto" w:fill="FF0000"/>
    </w:rPr>
  </w:style>
  <w:style w:type="character" w:styleId="IntenseReference">
    <w:name w:val="Intense Reference"/>
    <w:uiPriority w:val="32"/>
    <w:rsid w:val="006316F5"/>
    <w:rPr>
      <w:smallCaps/>
      <w:spacing w:val="5"/>
      <w:u w:val="single"/>
    </w:rPr>
  </w:style>
  <w:style w:type="character" w:styleId="BookTitle">
    <w:name w:val="Book Title"/>
    <w:uiPriority w:val="33"/>
    <w:rsid w:val="006316F5"/>
    <w:rPr>
      <w:i/>
      <w:iCs/>
      <w:smallCaps/>
      <w:spacing w:val="5"/>
    </w:rPr>
  </w:style>
  <w:style w:type="paragraph" w:styleId="TOCHeading">
    <w:name w:val="TOC Heading"/>
    <w:basedOn w:val="Heading1"/>
    <w:next w:val="Normal"/>
    <w:uiPriority w:val="39"/>
    <w:unhideWhenUsed/>
    <w:qFormat/>
    <w:rsid w:val="006316F5"/>
    <w:pPr>
      <w:keepNext w:val="0"/>
      <w:keepLines w:val="0"/>
      <w:tabs>
        <w:tab w:val="left" w:pos="360"/>
        <w:tab w:val="left" w:pos="720"/>
        <w:tab w:val="left" w:pos="1080"/>
        <w:tab w:val="left" w:pos="1440"/>
      </w:tabs>
      <w:spacing w:before="240" w:after="240"/>
      <w:contextualSpacing/>
      <w:outlineLvl w:val="9"/>
    </w:pPr>
    <w:rPr>
      <w:rFonts w:ascii="Calibri" w:hAnsi="Calibri"/>
      <w:color w:val="595959"/>
      <w:sz w:val="56"/>
      <w:lang w:bidi="en-US"/>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qFormat/>
    <w:rsid w:val="006316F5"/>
    <w:pPr>
      <w:tabs>
        <w:tab w:val="left" w:pos="360"/>
        <w:tab w:val="left" w:pos="720"/>
        <w:tab w:val="left" w:pos="1080"/>
        <w:tab w:val="left" w:pos="1440"/>
      </w:tabs>
      <w:spacing w:before="120" w:after="40"/>
    </w:pPr>
    <w:rPr>
      <w:rFonts w:ascii="Arial" w:hAnsi="Arial"/>
      <w:b/>
      <w:sz w:val="16"/>
      <w:szCs w:val="22"/>
      <w:lang w:bidi="en-US"/>
    </w:rPr>
  </w:style>
  <w:style w:type="paragraph" w:styleId="TOC2">
    <w:name w:val="toc 2"/>
    <w:basedOn w:val="Normal"/>
    <w:next w:val="Normal"/>
    <w:autoRedefine/>
    <w:uiPriority w:val="39"/>
    <w:unhideWhenUsed/>
    <w:qFormat/>
    <w:rsid w:val="006316F5"/>
    <w:pPr>
      <w:tabs>
        <w:tab w:val="left" w:pos="360"/>
        <w:tab w:val="left" w:pos="720"/>
        <w:tab w:val="left" w:pos="1080"/>
        <w:tab w:val="left" w:pos="1440"/>
        <w:tab w:val="right" w:pos="4320"/>
        <w:tab w:val="right" w:pos="4594"/>
        <w:tab w:val="right" w:pos="5026"/>
        <w:tab w:val="right" w:leader="dot" w:pos="9350"/>
      </w:tabs>
      <w:ind w:left="216"/>
    </w:pPr>
    <w:rPr>
      <w:rFonts w:ascii="Arial" w:hAnsi="Arial"/>
      <w:noProof/>
      <w:sz w:val="16"/>
      <w:szCs w:val="22"/>
      <w:lang w:bidi="en-US"/>
    </w:rPr>
  </w:style>
  <w:style w:type="paragraph" w:customStyle="1" w:styleId="TOC31">
    <w:name w:val="TOC 31"/>
    <w:basedOn w:val="Normal"/>
    <w:next w:val="Normal"/>
    <w:autoRedefine/>
    <w:uiPriority w:val="39"/>
    <w:unhideWhenUsed/>
    <w:qFormat/>
    <w:rsid w:val="006316F5"/>
    <w:pPr>
      <w:tabs>
        <w:tab w:val="left" w:pos="360"/>
        <w:tab w:val="left" w:pos="720"/>
        <w:tab w:val="left" w:pos="1080"/>
        <w:tab w:val="left" w:pos="1440"/>
      </w:tabs>
      <w:spacing w:after="120"/>
      <w:ind w:left="446"/>
    </w:pPr>
    <w:rPr>
      <w:rFonts w:ascii="Calibri" w:hAnsi="Calibri"/>
      <w:color w:val="595959"/>
      <w:sz w:val="18"/>
      <w:szCs w:val="22"/>
      <w:lang w:bidi="en-US"/>
    </w:rPr>
  </w:style>
  <w:style w:type="paragraph" w:styleId="DocumentMap">
    <w:name w:val="Document Map"/>
    <w:basedOn w:val="Normal"/>
    <w:link w:val="DocumentMapChar"/>
    <w:uiPriority w:val="99"/>
    <w:unhideWhenUsed/>
    <w:rsid w:val="006316F5"/>
    <w:pPr>
      <w:tabs>
        <w:tab w:val="left" w:pos="360"/>
        <w:tab w:val="left" w:pos="720"/>
        <w:tab w:val="left" w:pos="1080"/>
        <w:tab w:val="left" w:pos="1440"/>
      </w:tabs>
      <w:spacing w:after="120"/>
    </w:pPr>
    <w:rPr>
      <w:rFonts w:ascii="Tahoma" w:hAnsi="Tahoma" w:cs="Tahoma"/>
      <w:sz w:val="16"/>
      <w:szCs w:val="16"/>
      <w:lang w:bidi="en-US"/>
    </w:rPr>
  </w:style>
  <w:style w:type="character" w:customStyle="1" w:styleId="DocumentMapChar">
    <w:name w:val="Document Map Char"/>
    <w:basedOn w:val="DefaultParagraphFont"/>
    <w:link w:val="DocumentMap"/>
    <w:uiPriority w:val="99"/>
    <w:rsid w:val="006316F5"/>
    <w:rPr>
      <w:rFonts w:ascii="Tahoma" w:hAnsi="Tahoma" w:cs="Tahoma"/>
      <w:sz w:val="16"/>
      <w:szCs w:val="16"/>
      <w:lang w:bidi="en-US"/>
    </w:rPr>
  </w:style>
  <w:style w:type="paragraph" w:styleId="TOC4">
    <w:name w:val="toc 4"/>
    <w:basedOn w:val="Normal"/>
    <w:next w:val="Normal"/>
    <w:autoRedefine/>
    <w:uiPriority w:val="39"/>
    <w:unhideWhenUsed/>
    <w:rsid w:val="006316F5"/>
    <w:pPr>
      <w:tabs>
        <w:tab w:val="left" w:pos="360"/>
        <w:tab w:val="left" w:pos="720"/>
        <w:tab w:val="left" w:pos="1080"/>
        <w:tab w:val="left" w:pos="1440"/>
      </w:tabs>
      <w:spacing w:after="100"/>
      <w:ind w:left="660"/>
    </w:pPr>
    <w:rPr>
      <w:rFonts w:ascii="Calibri" w:hAnsi="Calibri"/>
      <w:b/>
      <w:smallCaps/>
      <w:color w:val="FF0000"/>
      <w:sz w:val="28"/>
      <w:szCs w:val="22"/>
      <w14:shadow w14:blurRad="50800" w14:dist="38100" w14:dir="2700000" w14:sx="100000" w14:sy="100000" w14:kx="0" w14:ky="0" w14:algn="tl">
        <w14:srgbClr w14:val="000000">
          <w14:alpha w14:val="60000"/>
        </w14:srgbClr>
      </w14:shadow>
    </w:rPr>
  </w:style>
  <w:style w:type="paragraph" w:styleId="TOC5">
    <w:name w:val="toc 5"/>
    <w:basedOn w:val="Normal"/>
    <w:next w:val="Normal"/>
    <w:autoRedefine/>
    <w:uiPriority w:val="39"/>
    <w:unhideWhenUsed/>
    <w:rsid w:val="006316F5"/>
    <w:pPr>
      <w:tabs>
        <w:tab w:val="left" w:pos="360"/>
        <w:tab w:val="left" w:pos="720"/>
        <w:tab w:val="left" w:pos="1080"/>
        <w:tab w:val="left" w:pos="1440"/>
      </w:tabs>
      <w:spacing w:after="100"/>
      <w:ind w:left="880"/>
    </w:pPr>
    <w:rPr>
      <w:rFonts w:ascii="Arial" w:hAnsi="Arial"/>
      <w:sz w:val="20"/>
      <w:szCs w:val="22"/>
    </w:rPr>
  </w:style>
  <w:style w:type="paragraph" w:styleId="TOC6">
    <w:name w:val="toc 6"/>
    <w:basedOn w:val="Normal"/>
    <w:next w:val="Normal"/>
    <w:autoRedefine/>
    <w:uiPriority w:val="39"/>
    <w:unhideWhenUsed/>
    <w:rsid w:val="006316F5"/>
    <w:pPr>
      <w:tabs>
        <w:tab w:val="left" w:pos="360"/>
        <w:tab w:val="left" w:pos="720"/>
        <w:tab w:val="left" w:pos="1080"/>
        <w:tab w:val="left" w:pos="1440"/>
      </w:tabs>
      <w:spacing w:after="100"/>
      <w:ind w:left="1100"/>
    </w:pPr>
    <w:rPr>
      <w:rFonts w:ascii="Arial" w:hAnsi="Arial"/>
      <w:sz w:val="20"/>
      <w:szCs w:val="22"/>
    </w:rPr>
  </w:style>
  <w:style w:type="paragraph" w:styleId="TOC7">
    <w:name w:val="toc 7"/>
    <w:basedOn w:val="Normal"/>
    <w:next w:val="Normal"/>
    <w:autoRedefine/>
    <w:uiPriority w:val="39"/>
    <w:unhideWhenUsed/>
    <w:rsid w:val="006316F5"/>
    <w:pPr>
      <w:tabs>
        <w:tab w:val="left" w:pos="360"/>
        <w:tab w:val="left" w:pos="720"/>
        <w:tab w:val="left" w:pos="1080"/>
        <w:tab w:val="left" w:pos="1440"/>
      </w:tabs>
      <w:spacing w:after="100"/>
      <w:ind w:left="1320"/>
    </w:pPr>
    <w:rPr>
      <w:rFonts w:ascii="Arial" w:hAnsi="Arial"/>
      <w:sz w:val="20"/>
      <w:szCs w:val="22"/>
    </w:rPr>
  </w:style>
  <w:style w:type="paragraph" w:styleId="TOC8">
    <w:name w:val="toc 8"/>
    <w:basedOn w:val="Normal"/>
    <w:next w:val="Normal"/>
    <w:autoRedefine/>
    <w:uiPriority w:val="39"/>
    <w:unhideWhenUsed/>
    <w:rsid w:val="006316F5"/>
    <w:pPr>
      <w:tabs>
        <w:tab w:val="left" w:pos="360"/>
        <w:tab w:val="left" w:pos="720"/>
        <w:tab w:val="left" w:pos="1080"/>
        <w:tab w:val="left" w:pos="1440"/>
      </w:tabs>
      <w:spacing w:after="100"/>
      <w:ind w:left="1540"/>
    </w:pPr>
    <w:rPr>
      <w:rFonts w:ascii="Arial" w:hAnsi="Arial"/>
      <w:sz w:val="20"/>
      <w:szCs w:val="22"/>
    </w:rPr>
  </w:style>
  <w:style w:type="paragraph" w:styleId="TOC9">
    <w:name w:val="toc 9"/>
    <w:basedOn w:val="Normal"/>
    <w:next w:val="Normal"/>
    <w:autoRedefine/>
    <w:uiPriority w:val="39"/>
    <w:unhideWhenUsed/>
    <w:rsid w:val="006316F5"/>
    <w:pPr>
      <w:tabs>
        <w:tab w:val="left" w:pos="360"/>
        <w:tab w:val="left" w:pos="720"/>
        <w:tab w:val="left" w:pos="1080"/>
        <w:tab w:val="left" w:pos="1440"/>
      </w:tabs>
      <w:spacing w:after="100"/>
      <w:ind w:left="1760"/>
    </w:pPr>
    <w:rPr>
      <w:rFonts w:ascii="Arial" w:hAnsi="Arial"/>
      <w:sz w:val="20"/>
      <w:szCs w:val="22"/>
    </w:rPr>
  </w:style>
  <w:style w:type="paragraph" w:customStyle="1" w:styleId="PolicyNumberHeading">
    <w:name w:val="PolicyNumberHeading"/>
    <w:basedOn w:val="Heading3"/>
    <w:autoRedefine/>
    <w:rsid w:val="006316F5"/>
    <w:pPr>
      <w:numPr>
        <w:numId w:val="0"/>
      </w:numPr>
      <w:pBdr>
        <w:top w:val="single" w:sz="4" w:space="1" w:color="002060"/>
      </w:pBdr>
      <w:spacing w:before="360"/>
    </w:pPr>
    <w:rPr>
      <w:rFonts w:cs="Arial"/>
      <w:b/>
      <w:bCs w:val="0"/>
      <w:szCs w:val="24"/>
    </w:rPr>
  </w:style>
  <w:style w:type="numbering" w:customStyle="1" w:styleId="Style1">
    <w:name w:val="Style1"/>
    <w:uiPriority w:val="99"/>
    <w:rsid w:val="006316F5"/>
    <w:pPr>
      <w:numPr>
        <w:numId w:val="3"/>
      </w:numPr>
    </w:pPr>
  </w:style>
  <w:style w:type="character" w:customStyle="1" w:styleId="explainbold">
    <w:name w:val="explainbold"/>
    <w:basedOn w:val="DefaultParagraphFont"/>
    <w:rsid w:val="006316F5"/>
  </w:style>
  <w:style w:type="paragraph" w:customStyle="1" w:styleId="ArticlesII">
    <w:name w:val="ArticlesII"/>
    <w:basedOn w:val="Normal"/>
    <w:autoRedefine/>
    <w:qFormat/>
    <w:rsid w:val="006316F5"/>
    <w:pPr>
      <w:numPr>
        <w:numId w:val="4"/>
      </w:numPr>
      <w:tabs>
        <w:tab w:val="left" w:pos="360"/>
        <w:tab w:val="left" w:pos="720"/>
        <w:tab w:val="left" w:pos="1080"/>
        <w:tab w:val="left" w:pos="1440"/>
      </w:tabs>
      <w:spacing w:after="120"/>
      <w:ind w:left="0" w:firstLine="0"/>
    </w:pPr>
    <w:rPr>
      <w:rFonts w:ascii="Arial" w:hAnsi="Arial" w:cs="Arial"/>
      <w:bCs/>
      <w:color w:val="000000"/>
      <w:sz w:val="20"/>
      <w:szCs w:val="20"/>
      <w:lang w:bidi="en-US"/>
    </w:rPr>
  </w:style>
  <w:style w:type="paragraph" w:customStyle="1" w:styleId="ObsoleteItems">
    <w:name w:val="ObsoleteItems"/>
    <w:basedOn w:val="Normal"/>
    <w:autoRedefine/>
    <w:qFormat/>
    <w:rsid w:val="006316F5"/>
    <w:pPr>
      <w:tabs>
        <w:tab w:val="left" w:pos="360"/>
        <w:tab w:val="left" w:pos="720"/>
        <w:tab w:val="left" w:pos="1080"/>
        <w:tab w:val="left" w:pos="1440"/>
      </w:tabs>
      <w:spacing w:before="240" w:after="240"/>
    </w:pPr>
    <w:rPr>
      <w:rFonts w:ascii="Arial" w:hAnsi="Arial" w:cs="Arial"/>
      <w:bCs/>
      <w:i/>
      <w:color w:val="7F7F7F"/>
      <w:sz w:val="16"/>
      <w:szCs w:val="16"/>
      <w:lang w:bidi="en-US"/>
    </w:rPr>
  </w:style>
  <w:style w:type="paragraph" w:styleId="NormalWeb">
    <w:name w:val="Normal (Web)"/>
    <w:basedOn w:val="Normal"/>
    <w:uiPriority w:val="99"/>
    <w:rsid w:val="006316F5"/>
    <w:pPr>
      <w:spacing w:before="100" w:beforeAutospacing="1" w:after="100" w:afterAutospacing="1"/>
    </w:pPr>
  </w:style>
  <w:style w:type="character" w:customStyle="1" w:styleId="Heading4Char1">
    <w:name w:val="Heading 4 Char1"/>
    <w:basedOn w:val="DefaultParagraphFont"/>
    <w:semiHidden/>
    <w:rsid w:val="006316F5"/>
    <w:rPr>
      <w:rFonts w:asciiTheme="majorHAnsi" w:eastAsiaTheme="majorEastAsia" w:hAnsiTheme="majorHAnsi" w:cstheme="majorBidi"/>
      <w:b/>
      <w:bCs/>
      <w:i/>
      <w:iCs/>
      <w:color w:val="4A66AC" w:themeColor="accent1"/>
      <w:sz w:val="24"/>
      <w:szCs w:val="24"/>
    </w:rPr>
  </w:style>
  <w:style w:type="character" w:customStyle="1" w:styleId="Heading5Char1">
    <w:name w:val="Heading 5 Char1"/>
    <w:basedOn w:val="DefaultParagraphFont"/>
    <w:semiHidden/>
    <w:rsid w:val="006316F5"/>
    <w:rPr>
      <w:rFonts w:asciiTheme="majorHAnsi" w:eastAsiaTheme="majorEastAsia" w:hAnsiTheme="majorHAnsi" w:cstheme="majorBidi"/>
      <w:color w:val="243255" w:themeColor="accent1" w:themeShade="7F"/>
      <w:sz w:val="24"/>
      <w:szCs w:val="24"/>
    </w:rPr>
  </w:style>
  <w:style w:type="character" w:customStyle="1" w:styleId="Heading6Char1">
    <w:name w:val="Heading 6 Char1"/>
    <w:basedOn w:val="DefaultParagraphFont"/>
    <w:semiHidden/>
    <w:rsid w:val="006316F5"/>
    <w:rPr>
      <w:rFonts w:asciiTheme="majorHAnsi" w:eastAsiaTheme="majorEastAsia" w:hAnsiTheme="majorHAnsi" w:cstheme="majorBidi"/>
      <w:i/>
      <w:iCs/>
      <w:color w:val="243255" w:themeColor="accent1" w:themeShade="7F"/>
      <w:sz w:val="24"/>
      <w:szCs w:val="24"/>
    </w:rPr>
  </w:style>
  <w:style w:type="character" w:customStyle="1" w:styleId="Heading7Char1">
    <w:name w:val="Heading 7 Char1"/>
    <w:basedOn w:val="DefaultParagraphFont"/>
    <w:semiHidden/>
    <w:rsid w:val="006316F5"/>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semiHidden/>
    <w:rsid w:val="006316F5"/>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6316F5"/>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316F5"/>
    <w:pPr>
      <w:pBdr>
        <w:bottom w:val="single" w:sz="8" w:space="4" w:color="4A66AC" w:themeColor="accent1"/>
      </w:pBdr>
      <w:spacing w:after="300"/>
      <w:contextualSpacing/>
    </w:pPr>
    <w:rPr>
      <w:rFonts w:ascii="Franklin Gothic Medium" w:hAnsi="Franklin Gothic Medium"/>
      <w:spacing w:val="5"/>
      <w:sz w:val="52"/>
      <w:szCs w:val="52"/>
    </w:rPr>
  </w:style>
  <w:style w:type="character" w:customStyle="1" w:styleId="TitleChar1">
    <w:name w:val="Title Char1"/>
    <w:basedOn w:val="DefaultParagraphFont"/>
    <w:rsid w:val="006316F5"/>
    <w:rPr>
      <w:rFonts w:asciiTheme="majorHAnsi" w:eastAsiaTheme="majorEastAsia" w:hAnsiTheme="majorHAnsi" w:cstheme="majorBidi"/>
      <w:color w:val="1B1D3D" w:themeColor="text2" w:themeShade="BF"/>
      <w:spacing w:val="5"/>
      <w:kern w:val="28"/>
      <w:sz w:val="52"/>
      <w:szCs w:val="52"/>
    </w:rPr>
  </w:style>
  <w:style w:type="paragraph" w:customStyle="1" w:styleId="SectionHeading">
    <w:name w:val="Section Heading"/>
    <w:basedOn w:val="Normal"/>
    <w:rsid w:val="006B6A53"/>
    <w:pPr>
      <w:keepNext/>
      <w:spacing w:after="120"/>
      <w:ind w:right="-720"/>
      <w:outlineLvl w:val="0"/>
    </w:pPr>
    <w:rPr>
      <w:b/>
    </w:rPr>
  </w:style>
  <w:style w:type="paragraph" w:styleId="PlainText">
    <w:name w:val="Plain Text"/>
    <w:basedOn w:val="Normal"/>
    <w:link w:val="PlainTextChar"/>
    <w:uiPriority w:val="99"/>
    <w:unhideWhenUsed/>
    <w:rsid w:val="006B54E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B54E1"/>
    <w:rPr>
      <w:rFonts w:ascii="Calibri" w:eastAsiaTheme="minorHAnsi" w:hAnsi="Calibri" w:cstheme="minorBidi"/>
      <w:sz w:val="22"/>
      <w:szCs w:val="21"/>
    </w:rPr>
  </w:style>
  <w:style w:type="character" w:customStyle="1" w:styleId="banner-btn-ctr">
    <w:name w:val="banner-btn-ctr"/>
    <w:basedOn w:val="DefaultParagraphFont"/>
    <w:rsid w:val="00F753B7"/>
  </w:style>
  <w:style w:type="character" w:customStyle="1" w:styleId="banner-btn-rht">
    <w:name w:val="banner-btn-rht"/>
    <w:basedOn w:val="DefaultParagraphFont"/>
    <w:rsid w:val="00F753B7"/>
  </w:style>
  <w:style w:type="paragraph" w:styleId="z-TopofForm">
    <w:name w:val="HTML Top of Form"/>
    <w:basedOn w:val="Normal"/>
    <w:next w:val="Normal"/>
    <w:link w:val="z-TopofFormChar"/>
    <w:hidden/>
    <w:uiPriority w:val="99"/>
    <w:unhideWhenUsed/>
    <w:rsid w:val="00F753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753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753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753B7"/>
    <w:rPr>
      <w:rFonts w:ascii="Arial" w:hAnsi="Arial" w:cs="Arial"/>
      <w:vanish/>
      <w:sz w:val="16"/>
      <w:szCs w:val="16"/>
    </w:rPr>
  </w:style>
  <w:style w:type="paragraph" w:customStyle="1" w:styleId="black">
    <w:name w:val="black"/>
    <w:basedOn w:val="Normal"/>
    <w:rsid w:val="00F753B7"/>
    <w:pPr>
      <w:spacing w:before="100" w:beforeAutospacing="1" w:after="100" w:afterAutospacing="1"/>
    </w:pPr>
  </w:style>
  <w:style w:type="character" w:customStyle="1" w:styleId="addr">
    <w:name w:val="addr"/>
    <w:basedOn w:val="DefaultParagraphFont"/>
    <w:rsid w:val="00F7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7769">
      <w:bodyDiv w:val="1"/>
      <w:marLeft w:val="0"/>
      <w:marRight w:val="0"/>
      <w:marTop w:val="0"/>
      <w:marBottom w:val="0"/>
      <w:divBdr>
        <w:top w:val="none" w:sz="0" w:space="0" w:color="auto"/>
        <w:left w:val="none" w:sz="0" w:space="0" w:color="auto"/>
        <w:bottom w:val="none" w:sz="0" w:space="0" w:color="auto"/>
        <w:right w:val="none" w:sz="0" w:space="0" w:color="auto"/>
      </w:divBdr>
    </w:div>
    <w:div w:id="856233025">
      <w:bodyDiv w:val="1"/>
      <w:marLeft w:val="0"/>
      <w:marRight w:val="0"/>
      <w:marTop w:val="0"/>
      <w:marBottom w:val="0"/>
      <w:divBdr>
        <w:top w:val="none" w:sz="0" w:space="0" w:color="auto"/>
        <w:left w:val="none" w:sz="0" w:space="0" w:color="auto"/>
        <w:bottom w:val="none" w:sz="0" w:space="0" w:color="auto"/>
        <w:right w:val="none" w:sz="0" w:space="0" w:color="auto"/>
      </w:divBdr>
    </w:div>
    <w:div w:id="986205544">
      <w:bodyDiv w:val="1"/>
      <w:marLeft w:val="0"/>
      <w:marRight w:val="0"/>
      <w:marTop w:val="0"/>
      <w:marBottom w:val="0"/>
      <w:divBdr>
        <w:top w:val="none" w:sz="0" w:space="0" w:color="auto"/>
        <w:left w:val="none" w:sz="0" w:space="0" w:color="auto"/>
        <w:bottom w:val="none" w:sz="0" w:space="0" w:color="auto"/>
        <w:right w:val="none" w:sz="0" w:space="0" w:color="auto"/>
      </w:divBdr>
    </w:div>
    <w:div w:id="1465272349">
      <w:bodyDiv w:val="1"/>
      <w:marLeft w:val="0"/>
      <w:marRight w:val="0"/>
      <w:marTop w:val="0"/>
      <w:marBottom w:val="0"/>
      <w:divBdr>
        <w:top w:val="none" w:sz="0" w:space="0" w:color="auto"/>
        <w:left w:val="none" w:sz="0" w:space="0" w:color="auto"/>
        <w:bottom w:val="none" w:sz="0" w:space="0" w:color="auto"/>
        <w:right w:val="none" w:sz="0" w:space="0" w:color="auto"/>
      </w:divBdr>
    </w:div>
    <w:div w:id="1614707873">
      <w:bodyDiv w:val="1"/>
      <w:marLeft w:val="0"/>
      <w:marRight w:val="0"/>
      <w:marTop w:val="0"/>
      <w:marBottom w:val="0"/>
      <w:divBdr>
        <w:top w:val="none" w:sz="0" w:space="0" w:color="auto"/>
        <w:left w:val="none" w:sz="0" w:space="0" w:color="auto"/>
        <w:bottom w:val="none" w:sz="0" w:space="0" w:color="auto"/>
        <w:right w:val="none" w:sz="0" w:space="0" w:color="auto"/>
      </w:divBdr>
    </w:div>
    <w:div w:id="20128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ink/ink1.xml"/><Relationship Id="rId39" Type="http://schemas.openxmlformats.org/officeDocument/2006/relationships/customXml" Target="ink/ink10.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customXml" Target="ink/ink6.xml"/><Relationship Id="rId42" Type="http://schemas.openxmlformats.org/officeDocument/2006/relationships/image" Target="media/image3.emf"/><Relationship Id="rId47" Type="http://schemas.openxmlformats.org/officeDocument/2006/relationships/customXml" Target="ink/ink17.xm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ustomXml" Target="ink/ink5.xml"/><Relationship Id="rId38" Type="http://schemas.openxmlformats.org/officeDocument/2006/relationships/customXml" Target="ink/ink9.xml"/><Relationship Id="rId46" Type="http://schemas.openxmlformats.org/officeDocument/2006/relationships/customXml" Target="ink/ink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emf"/><Relationship Id="rId41" Type="http://schemas.openxmlformats.org/officeDocument/2006/relationships/customXml" Target="ink/ink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customXml" Target="ink/ink4.xml"/><Relationship Id="rId37" Type="http://schemas.openxmlformats.org/officeDocument/2006/relationships/image" Target="media/image2.emf"/><Relationship Id="rId40" Type="http://schemas.openxmlformats.org/officeDocument/2006/relationships/customXml" Target="ink/ink11.xml"/><Relationship Id="rId45" Type="http://schemas.openxmlformats.org/officeDocument/2006/relationships/customXml" Target="ink/ink15.xml"/><Relationship Id="rId53" Type="http://schemas.openxmlformats.org/officeDocument/2006/relationships/header" Target="header1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36" Type="http://schemas.openxmlformats.org/officeDocument/2006/relationships/customXml" Target="ink/ink8.xml"/><Relationship Id="rId49" Type="http://schemas.openxmlformats.org/officeDocument/2006/relationships/customXml" Target="ink/ink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ink/ink3.xml"/><Relationship Id="rId44" Type="http://schemas.openxmlformats.org/officeDocument/2006/relationships/customXml" Target="ink/ink14.xml"/><Relationship Id="rId52"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30" Type="http://schemas.openxmlformats.org/officeDocument/2006/relationships/customXml" Target="ink/ink2.xml"/><Relationship Id="rId35" Type="http://schemas.openxmlformats.org/officeDocument/2006/relationships/customXml" Target="ink/ink7.xml"/><Relationship Id="rId43" Type="http://schemas.openxmlformats.org/officeDocument/2006/relationships/customXml" Target="ink/ink13.xml"/><Relationship Id="rId48" Type="http://schemas.openxmlformats.org/officeDocument/2006/relationships/customXml" Target="ink/ink18.xml"/><Relationship Id="rId8" Type="http://schemas.openxmlformats.org/officeDocument/2006/relationships/footnotes" Target="footnotes.xml"/><Relationship Id="rId51" Type="http://schemas.openxmlformats.org/officeDocument/2006/relationships/header" Target="header1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2:55:23.795"/>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5.54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5.29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4.714"/>
    </inkml:context>
    <inkml:brush xml:id="br0">
      <inkml:brushProperty name="width" value="0.06667" units="cm"/>
      <inkml:brushProperty name="height" value="0.06667" units="cm"/>
      <inkml:brushProperty name="fitToCurve" value="1"/>
    </inkml:brush>
  </inkml:definitions>
  <inkml:trace contextRef="#ctx0" brushRef="#br0">0 22,'0'-22</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1.81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1.5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0.31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19.26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7.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19.05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7.833"/>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6.85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23.600"/>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22.39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21.042"/>
    </inkml:context>
    <inkml:brush xml:id="br0">
      <inkml:brushProperty name="width" value="0.06667" units="cm"/>
      <inkml:brushProperty name="height" value="0.06667" units="cm"/>
      <inkml:brushProperty name="fitToCurve" value="1"/>
    </inkml:brush>
  </inkml:definitions>
  <inkml:trace contextRef="#ctx0" brushRef="#br0">0 0,'0'0,"0"0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04.43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04.18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03.66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3:02.324"/>
    </inkml:context>
    <inkml:brush xml:id="br0">
      <inkml:brushProperty name="width" value="0.06667" units="cm"/>
      <inkml:brushProperty name="height" value="0.06667" units="cm"/>
      <inkml:brushProperty name="fitToCurve" value="1"/>
    </inkml:brush>
  </inkml:definitions>
  <inkml:trace contextRef="#ctx0" brushRef="#br0">23 0,'-23'0</inkml:trace>
</inkml:ink>
</file>

<file path=word/ink/ink9.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28.31858" units="1/cm"/>
          <inkml:channelProperty channel="Y" name="resolution" value="28.34646" units="1/cm"/>
        </inkml:channelProperties>
      </inkml:inkSource>
      <inkml:timestamp xml:id="ts0" timeString="2013-03-12T23:35:28.47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B7E806-32F3-4766-8564-0B844C148B37}">
  <ds:schemaRefs>
    <ds:schemaRef ds:uri="http://schemas.openxmlformats.org/officeDocument/2006/bibliography"/>
  </ds:schemaRefs>
</ds:datastoreItem>
</file>

<file path=customXml/itemProps3.xml><?xml version="1.0" encoding="utf-8"?>
<ds:datastoreItem xmlns:ds="http://schemas.openxmlformats.org/officeDocument/2006/customXml" ds:itemID="{7055F83F-2DB8-44B6-88F9-758DFACC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11132</Words>
  <Characters>63454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Policy management</vt:lpstr>
    </vt:vector>
  </TitlesOfParts>
  <Company>Eastern Washington University</Company>
  <LinksUpToDate>false</LinksUpToDate>
  <CharactersWithSpaces>74438</CharactersWithSpaces>
  <SharedDoc>false</SharedDoc>
  <HLinks>
    <vt:vector size="18" baseType="variant">
      <vt:variant>
        <vt:i4>1179654</vt:i4>
      </vt:variant>
      <vt:variant>
        <vt:i4>9</vt:i4>
      </vt:variant>
      <vt:variant>
        <vt:i4>0</vt:i4>
      </vt:variant>
      <vt:variant>
        <vt:i4>5</vt:i4>
      </vt:variant>
      <vt:variant>
        <vt:lpwstr>http://www.ewu.edu/x51138.xml</vt:lpwstr>
      </vt:variant>
      <vt:variant>
        <vt:lpwstr/>
      </vt:variant>
      <vt:variant>
        <vt:i4>1179654</vt:i4>
      </vt:variant>
      <vt:variant>
        <vt:i4>6</vt:i4>
      </vt:variant>
      <vt:variant>
        <vt:i4>0</vt:i4>
      </vt:variant>
      <vt:variant>
        <vt:i4>5</vt:i4>
      </vt:variant>
      <vt:variant>
        <vt:lpwstr>http://www.ewu.edu/x51138.xml</vt:lpwstr>
      </vt:variant>
      <vt:variant>
        <vt:lpwstr/>
      </vt:variant>
      <vt:variant>
        <vt:i4>1048642</vt:i4>
      </vt:variant>
      <vt:variant>
        <vt:i4>3</vt:i4>
      </vt:variant>
      <vt:variant>
        <vt:i4>0</vt:i4>
      </vt:variant>
      <vt:variant>
        <vt:i4>5</vt:i4>
      </vt:variant>
      <vt:variant>
        <vt:lpwstr>http://www.ewu.edu/xXXXXX.xml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management</dc:title>
  <dc:creator>Trent Lutey</dc:creator>
  <cp:lastModifiedBy>Vanmeter, Denise</cp:lastModifiedBy>
  <cp:revision>3</cp:revision>
  <cp:lastPrinted>2017-11-06T22:04:00Z</cp:lastPrinted>
  <dcterms:created xsi:type="dcterms:W3CDTF">2018-10-12T17:15:00Z</dcterms:created>
  <dcterms:modified xsi:type="dcterms:W3CDTF">2018-10-12T17:15:00Z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_self</vt:lpwstr>
  </property>
</Properties>
</file>